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3187" w:rsidRDefault="00503187">
      <w:pPr>
        <w:pStyle w:val="2"/>
        <w:spacing w:before="0"/>
        <w:ind w:right="5670"/>
        <w:rPr>
          <w:rFonts w:ascii="PT Astra Serif" w:hAnsi="PT Astra Serif"/>
          <w:b/>
          <w:sz w:val="22"/>
        </w:rPr>
      </w:pPr>
    </w:p>
    <w:p w:rsidR="00503187" w:rsidRDefault="00503187">
      <w:pPr>
        <w:pStyle w:val="2"/>
        <w:spacing w:before="0"/>
        <w:ind w:right="5670"/>
        <w:rPr>
          <w:rFonts w:ascii="PT Astra Serif" w:hAnsi="PT Astra Serif"/>
          <w:b/>
          <w:sz w:val="22"/>
        </w:rPr>
      </w:pPr>
    </w:p>
    <w:p w:rsidR="00503187" w:rsidRDefault="00503187">
      <w:pPr>
        <w:pStyle w:val="2"/>
        <w:spacing w:before="0"/>
        <w:ind w:right="5670"/>
        <w:rPr>
          <w:rFonts w:ascii="PT Astra Serif" w:hAnsi="PT Astra Serif"/>
          <w:b/>
          <w:sz w:val="22"/>
        </w:rPr>
      </w:pPr>
    </w:p>
    <w:p w:rsidR="00503187" w:rsidRPr="00A92890" w:rsidRDefault="002748E2" w:rsidP="002748E2">
      <w:pPr>
        <w:pStyle w:val="2"/>
        <w:spacing w:before="0"/>
        <w:ind w:right="-1"/>
        <w:rPr>
          <w:rFonts w:ascii="PT Astra Serif" w:hAnsi="PT Astra Serif"/>
          <w:sz w:val="25"/>
          <w:szCs w:val="25"/>
        </w:rPr>
      </w:pPr>
      <w:r w:rsidRPr="00A92890">
        <w:rPr>
          <w:rFonts w:ascii="PT Astra Serif" w:hAnsi="PT Astra Serif"/>
          <w:sz w:val="25"/>
          <w:szCs w:val="25"/>
        </w:rPr>
        <w:t>О внесении изменени</w:t>
      </w:r>
      <w:r w:rsidR="00BB209D" w:rsidRPr="00A92890">
        <w:rPr>
          <w:rFonts w:ascii="PT Astra Serif" w:hAnsi="PT Astra Serif"/>
          <w:sz w:val="25"/>
          <w:szCs w:val="25"/>
        </w:rPr>
        <w:t>й</w:t>
      </w:r>
      <w:r w:rsidRPr="00A92890">
        <w:rPr>
          <w:rFonts w:ascii="PT Astra Serif" w:hAnsi="PT Astra Serif"/>
          <w:sz w:val="25"/>
          <w:szCs w:val="25"/>
        </w:rPr>
        <w:t xml:space="preserve"> в постановление Администрации Томской области от </w:t>
      </w:r>
      <w:r w:rsidR="00BB209D" w:rsidRPr="00A92890">
        <w:rPr>
          <w:rFonts w:ascii="PT Astra Serif" w:hAnsi="PT Astra Serif"/>
          <w:sz w:val="25"/>
          <w:szCs w:val="25"/>
        </w:rPr>
        <w:t>30.10.2014</w:t>
      </w:r>
      <w:r w:rsidRPr="00A92890">
        <w:rPr>
          <w:rFonts w:ascii="PT Astra Serif" w:hAnsi="PT Astra Serif"/>
          <w:sz w:val="25"/>
          <w:szCs w:val="25"/>
        </w:rPr>
        <w:t xml:space="preserve"> № </w:t>
      </w:r>
      <w:r w:rsidR="00BB209D" w:rsidRPr="00A92890">
        <w:rPr>
          <w:rFonts w:ascii="PT Astra Serif" w:hAnsi="PT Astra Serif"/>
          <w:sz w:val="25"/>
          <w:szCs w:val="25"/>
        </w:rPr>
        <w:t>415</w:t>
      </w:r>
      <w:r w:rsidRPr="00A92890">
        <w:rPr>
          <w:rFonts w:ascii="PT Astra Serif" w:hAnsi="PT Astra Serif"/>
          <w:sz w:val="25"/>
          <w:szCs w:val="25"/>
        </w:rPr>
        <w:t>а</w:t>
      </w:r>
    </w:p>
    <w:p w:rsidR="00503187" w:rsidRPr="00A92890" w:rsidRDefault="00503187">
      <w:pPr>
        <w:ind w:right="4677" w:firstLine="0"/>
        <w:jc w:val="both"/>
        <w:rPr>
          <w:rFonts w:ascii="PT Astra Serif" w:hAnsi="PT Astra Serif"/>
          <w:sz w:val="25"/>
          <w:szCs w:val="25"/>
        </w:rPr>
      </w:pPr>
    </w:p>
    <w:p w:rsidR="00503187" w:rsidRPr="00A92890" w:rsidRDefault="00503187">
      <w:pPr>
        <w:ind w:right="4677" w:firstLine="0"/>
        <w:jc w:val="both"/>
        <w:rPr>
          <w:rFonts w:ascii="PT Astra Serif" w:hAnsi="PT Astra Serif"/>
          <w:sz w:val="25"/>
          <w:szCs w:val="25"/>
        </w:rPr>
      </w:pPr>
    </w:p>
    <w:p w:rsidR="00503187" w:rsidRPr="00A92890" w:rsidRDefault="002748E2">
      <w:pPr>
        <w:tabs>
          <w:tab w:val="left" w:pos="7088"/>
        </w:tabs>
        <w:jc w:val="both"/>
        <w:rPr>
          <w:rFonts w:ascii="PT Astra Serif" w:hAnsi="PT Astra Serif"/>
          <w:sz w:val="25"/>
          <w:szCs w:val="25"/>
        </w:rPr>
      </w:pPr>
      <w:r w:rsidRPr="00A92890">
        <w:rPr>
          <w:rFonts w:ascii="PT Astra Serif" w:hAnsi="PT Astra Serif"/>
          <w:sz w:val="25"/>
          <w:szCs w:val="25"/>
        </w:rPr>
        <w:t>В целях совершенствования нормативного правового акта</w:t>
      </w:r>
    </w:p>
    <w:p w:rsidR="00503187" w:rsidRPr="00A92890" w:rsidRDefault="00642A48">
      <w:pPr>
        <w:tabs>
          <w:tab w:val="left" w:pos="7088"/>
        </w:tabs>
        <w:spacing w:before="60"/>
        <w:rPr>
          <w:rFonts w:ascii="PT Astra Serif" w:hAnsi="PT Astra Serif"/>
          <w:spacing w:val="10"/>
          <w:sz w:val="25"/>
          <w:szCs w:val="25"/>
        </w:rPr>
      </w:pPr>
      <w:r w:rsidRPr="00A92890">
        <w:rPr>
          <w:rFonts w:ascii="PT Astra Serif" w:hAnsi="PT Astra Serif"/>
          <w:spacing w:val="10"/>
          <w:sz w:val="25"/>
          <w:szCs w:val="25"/>
        </w:rPr>
        <w:t>ПОСТАНОВЛЯЮ:</w:t>
      </w:r>
    </w:p>
    <w:p w:rsidR="00503187" w:rsidRPr="00A92890" w:rsidRDefault="002748E2" w:rsidP="00BB209D">
      <w:pPr>
        <w:numPr>
          <w:ilvl w:val="0"/>
          <w:numId w:val="1"/>
        </w:numPr>
        <w:tabs>
          <w:tab w:val="left" w:pos="709"/>
          <w:tab w:val="left" w:pos="993"/>
        </w:tabs>
        <w:spacing w:before="60"/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A92890">
        <w:rPr>
          <w:rFonts w:ascii="PT Astra Serif" w:hAnsi="PT Astra Serif"/>
          <w:sz w:val="25"/>
          <w:szCs w:val="25"/>
        </w:rPr>
        <w:t xml:space="preserve">Внести в постановление Администрации Томской области от </w:t>
      </w:r>
      <w:r w:rsidR="00BB209D" w:rsidRPr="00A92890">
        <w:rPr>
          <w:rFonts w:ascii="PT Astra Serif" w:hAnsi="PT Astra Serif"/>
          <w:sz w:val="25"/>
          <w:szCs w:val="25"/>
        </w:rPr>
        <w:t>30.10.2014</w:t>
      </w:r>
      <w:r w:rsidRPr="00A92890">
        <w:rPr>
          <w:rFonts w:ascii="PT Astra Serif" w:hAnsi="PT Astra Serif"/>
          <w:sz w:val="25"/>
          <w:szCs w:val="25"/>
        </w:rPr>
        <w:t xml:space="preserve"> № </w:t>
      </w:r>
      <w:r w:rsidR="00BB209D" w:rsidRPr="00A92890">
        <w:rPr>
          <w:rFonts w:ascii="PT Astra Serif" w:hAnsi="PT Astra Serif"/>
          <w:sz w:val="25"/>
          <w:szCs w:val="25"/>
        </w:rPr>
        <w:t>415</w:t>
      </w:r>
      <w:r w:rsidRPr="00A92890">
        <w:rPr>
          <w:rFonts w:ascii="PT Astra Serif" w:hAnsi="PT Astra Serif"/>
          <w:sz w:val="25"/>
          <w:szCs w:val="25"/>
        </w:rPr>
        <w:t>а «</w:t>
      </w:r>
      <w:r w:rsidR="00BB209D" w:rsidRPr="00A92890">
        <w:rPr>
          <w:rFonts w:ascii="PT Astra Serif" w:hAnsi="PT Astra Serif"/>
          <w:sz w:val="25"/>
          <w:szCs w:val="25"/>
        </w:rPr>
        <w:t>Об утверждении Регламента межведомственного взаимодействия исполнительных органов Томской области в связи с реализацией полномочий Томской области в сфере социального обслуживания</w:t>
      </w:r>
      <w:r w:rsidR="00914442">
        <w:rPr>
          <w:rFonts w:ascii="PT Astra Serif" w:hAnsi="PT Astra Serif"/>
          <w:sz w:val="25"/>
          <w:szCs w:val="25"/>
        </w:rPr>
        <w:t>» (</w:t>
      </w:r>
      <w:r w:rsidRPr="00A92890">
        <w:rPr>
          <w:rFonts w:ascii="PT Astra Serif" w:hAnsi="PT Astra Serif"/>
          <w:sz w:val="25"/>
          <w:szCs w:val="25"/>
        </w:rPr>
        <w:t>Собрание законод</w:t>
      </w:r>
      <w:r w:rsidR="00914442">
        <w:rPr>
          <w:rFonts w:ascii="PT Astra Serif" w:hAnsi="PT Astra Serif"/>
          <w:sz w:val="25"/>
          <w:szCs w:val="25"/>
        </w:rPr>
        <w:t>ательства Томской области</w:t>
      </w:r>
      <w:r w:rsidR="00BB209D" w:rsidRPr="00A92890">
        <w:rPr>
          <w:rFonts w:ascii="PT Astra Serif" w:hAnsi="PT Astra Serif"/>
          <w:sz w:val="25"/>
          <w:szCs w:val="25"/>
        </w:rPr>
        <w:t>, 2014, № 11/2(112</w:t>
      </w:r>
      <w:r w:rsidRPr="00A92890">
        <w:rPr>
          <w:rFonts w:ascii="PT Astra Serif" w:hAnsi="PT Astra Serif"/>
          <w:sz w:val="25"/>
          <w:szCs w:val="25"/>
        </w:rPr>
        <w:t>)</w:t>
      </w:r>
      <w:r w:rsidR="00BB209D" w:rsidRPr="00A92890">
        <w:rPr>
          <w:rFonts w:ascii="PT Astra Serif" w:hAnsi="PT Astra Serif"/>
          <w:sz w:val="25"/>
          <w:szCs w:val="25"/>
        </w:rPr>
        <w:t>, часть 1)</w:t>
      </w:r>
      <w:r w:rsidRPr="00A92890">
        <w:rPr>
          <w:rFonts w:ascii="PT Astra Serif" w:hAnsi="PT Astra Serif"/>
          <w:sz w:val="25"/>
          <w:szCs w:val="25"/>
        </w:rPr>
        <w:t xml:space="preserve"> </w:t>
      </w:r>
      <w:r w:rsidR="00BB209D" w:rsidRPr="00A92890">
        <w:rPr>
          <w:rFonts w:ascii="PT Astra Serif" w:hAnsi="PT Astra Serif"/>
          <w:sz w:val="25"/>
          <w:szCs w:val="25"/>
        </w:rPr>
        <w:t>следующие изменения</w:t>
      </w:r>
      <w:r w:rsidRPr="00A92890">
        <w:rPr>
          <w:rFonts w:ascii="PT Astra Serif" w:hAnsi="PT Astra Serif"/>
          <w:sz w:val="25"/>
          <w:szCs w:val="25"/>
        </w:rPr>
        <w:t>:</w:t>
      </w:r>
    </w:p>
    <w:p w:rsidR="00BB209D" w:rsidRPr="00A92890" w:rsidRDefault="00BB209D" w:rsidP="00BB209D">
      <w:pPr>
        <w:tabs>
          <w:tab w:val="left" w:pos="851"/>
        </w:tabs>
        <w:spacing w:before="60"/>
        <w:jc w:val="both"/>
        <w:rPr>
          <w:rFonts w:ascii="PT Astra Serif" w:hAnsi="PT Astra Serif"/>
          <w:sz w:val="25"/>
          <w:szCs w:val="25"/>
        </w:rPr>
      </w:pPr>
      <w:r w:rsidRPr="00A92890">
        <w:rPr>
          <w:rFonts w:ascii="PT Astra Serif" w:hAnsi="PT Astra Serif"/>
          <w:sz w:val="25"/>
          <w:szCs w:val="25"/>
        </w:rPr>
        <w:t>в Регламенте межведомственного взаимодействия исполнительных органов Томской области в связи с реализацией полномочий Томской области в сфере социального обслуживания, утвержденном указанным постановлением:</w:t>
      </w:r>
    </w:p>
    <w:p w:rsidR="00533377" w:rsidRPr="00A92890" w:rsidRDefault="00914442" w:rsidP="00914442">
      <w:pPr>
        <w:numPr>
          <w:ilvl w:val="0"/>
          <w:numId w:val="3"/>
        </w:numPr>
        <w:tabs>
          <w:tab w:val="left" w:pos="851"/>
          <w:tab w:val="left" w:pos="993"/>
        </w:tabs>
        <w:spacing w:before="60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в</w:t>
      </w:r>
      <w:r w:rsidR="00533377" w:rsidRPr="00A92890">
        <w:rPr>
          <w:rFonts w:ascii="PT Astra Serif" w:hAnsi="PT Astra Serif"/>
          <w:sz w:val="25"/>
          <w:szCs w:val="25"/>
        </w:rPr>
        <w:t xml:space="preserve"> пункте</w:t>
      </w:r>
      <w:r w:rsidR="00A92890" w:rsidRPr="00A92890">
        <w:rPr>
          <w:rFonts w:ascii="PT Astra Serif" w:hAnsi="PT Astra Serif"/>
          <w:sz w:val="25"/>
          <w:szCs w:val="25"/>
        </w:rPr>
        <w:t xml:space="preserve"> </w:t>
      </w:r>
      <w:r w:rsidR="00533377" w:rsidRPr="00A92890">
        <w:rPr>
          <w:rFonts w:ascii="PT Astra Serif" w:hAnsi="PT Astra Serif"/>
          <w:sz w:val="25"/>
          <w:szCs w:val="25"/>
        </w:rPr>
        <w:t>2:</w:t>
      </w:r>
    </w:p>
    <w:p w:rsidR="00A92890" w:rsidRPr="00A92890" w:rsidRDefault="00BB209D" w:rsidP="00914442">
      <w:pPr>
        <w:tabs>
          <w:tab w:val="left" w:pos="851"/>
          <w:tab w:val="left" w:pos="993"/>
        </w:tabs>
        <w:spacing w:before="60"/>
        <w:jc w:val="both"/>
        <w:rPr>
          <w:rFonts w:ascii="PT Astra Serif" w:hAnsi="PT Astra Serif"/>
          <w:sz w:val="25"/>
          <w:szCs w:val="25"/>
        </w:rPr>
      </w:pPr>
      <w:r w:rsidRPr="00A92890">
        <w:rPr>
          <w:rFonts w:ascii="PT Astra Serif" w:hAnsi="PT Astra Serif"/>
          <w:sz w:val="25"/>
          <w:szCs w:val="25"/>
        </w:rPr>
        <w:t>в подпункте 5) слово «общего» исключить;</w:t>
      </w:r>
    </w:p>
    <w:p w:rsidR="00A92890" w:rsidRPr="00A92890" w:rsidRDefault="00505686" w:rsidP="00914442">
      <w:pPr>
        <w:tabs>
          <w:tab w:val="left" w:pos="851"/>
          <w:tab w:val="left" w:pos="993"/>
        </w:tabs>
        <w:spacing w:before="60"/>
        <w:ind w:left="709" w:firstLine="0"/>
        <w:jc w:val="both"/>
        <w:rPr>
          <w:rFonts w:ascii="PT Astra Serif" w:hAnsi="PT Astra Serif"/>
          <w:sz w:val="25"/>
          <w:szCs w:val="25"/>
        </w:rPr>
      </w:pPr>
      <w:r w:rsidRPr="00A92890">
        <w:rPr>
          <w:rFonts w:ascii="PT Astra Serif" w:hAnsi="PT Astra Serif"/>
          <w:sz w:val="25"/>
          <w:szCs w:val="25"/>
        </w:rPr>
        <w:t>подпункт 6) признать утратившим силу;</w:t>
      </w:r>
    </w:p>
    <w:p w:rsidR="00505686" w:rsidRPr="00A92890" w:rsidRDefault="00533377" w:rsidP="00914442">
      <w:pPr>
        <w:tabs>
          <w:tab w:val="left" w:pos="851"/>
          <w:tab w:val="left" w:pos="993"/>
        </w:tabs>
        <w:spacing w:before="60"/>
        <w:ind w:left="709" w:firstLine="0"/>
        <w:jc w:val="both"/>
        <w:rPr>
          <w:rFonts w:ascii="PT Astra Serif" w:hAnsi="PT Astra Serif"/>
          <w:sz w:val="25"/>
          <w:szCs w:val="25"/>
        </w:rPr>
      </w:pPr>
      <w:r w:rsidRPr="00A92890">
        <w:rPr>
          <w:rFonts w:ascii="PT Astra Serif" w:hAnsi="PT Astra Serif"/>
          <w:sz w:val="25"/>
          <w:szCs w:val="25"/>
        </w:rPr>
        <w:t>в подпункте 7 слова «, физической культуре и спорту» исключить;</w:t>
      </w:r>
    </w:p>
    <w:p w:rsidR="00533377" w:rsidRPr="00A92890" w:rsidRDefault="00914442" w:rsidP="00914442">
      <w:pPr>
        <w:numPr>
          <w:ilvl w:val="0"/>
          <w:numId w:val="3"/>
        </w:numPr>
        <w:tabs>
          <w:tab w:val="left" w:pos="851"/>
          <w:tab w:val="left" w:pos="993"/>
        </w:tabs>
        <w:spacing w:before="60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в</w:t>
      </w:r>
      <w:r w:rsidR="00533377" w:rsidRPr="00A92890">
        <w:rPr>
          <w:rFonts w:ascii="PT Astra Serif" w:hAnsi="PT Astra Serif"/>
          <w:sz w:val="25"/>
          <w:szCs w:val="25"/>
        </w:rPr>
        <w:t xml:space="preserve"> пункте 7:</w:t>
      </w:r>
    </w:p>
    <w:p w:rsidR="00A92890" w:rsidRPr="00A92890" w:rsidRDefault="00914442" w:rsidP="00914442">
      <w:pPr>
        <w:tabs>
          <w:tab w:val="left" w:pos="851"/>
          <w:tab w:val="left" w:pos="993"/>
        </w:tabs>
        <w:spacing w:before="60"/>
        <w:ind w:left="709" w:firstLine="0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в абзаце первом </w:t>
      </w:r>
      <w:r w:rsidR="00533377" w:rsidRPr="00A92890">
        <w:rPr>
          <w:rFonts w:ascii="PT Astra Serif" w:hAnsi="PT Astra Serif"/>
          <w:sz w:val="25"/>
          <w:szCs w:val="25"/>
        </w:rPr>
        <w:t>слово «общего» исключить;</w:t>
      </w:r>
    </w:p>
    <w:p w:rsidR="00533377" w:rsidRPr="00A92890" w:rsidRDefault="00A92890" w:rsidP="00914442">
      <w:pPr>
        <w:tabs>
          <w:tab w:val="left" w:pos="851"/>
          <w:tab w:val="left" w:pos="993"/>
        </w:tabs>
        <w:spacing w:before="60"/>
        <w:ind w:left="709" w:firstLine="0"/>
        <w:jc w:val="both"/>
        <w:rPr>
          <w:rFonts w:ascii="PT Astra Serif" w:hAnsi="PT Astra Serif"/>
          <w:sz w:val="25"/>
          <w:szCs w:val="25"/>
        </w:rPr>
      </w:pPr>
      <w:r w:rsidRPr="00A92890">
        <w:rPr>
          <w:rFonts w:ascii="PT Astra Serif" w:hAnsi="PT Astra Serif"/>
          <w:sz w:val="25"/>
          <w:szCs w:val="25"/>
        </w:rPr>
        <w:t>дополнить подпунктами 3) и 4) следующего содержания:</w:t>
      </w:r>
    </w:p>
    <w:p w:rsidR="00914442" w:rsidRDefault="00A92890" w:rsidP="00914442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5"/>
          <w:szCs w:val="25"/>
        </w:rPr>
      </w:pPr>
      <w:r w:rsidRPr="00A92890">
        <w:rPr>
          <w:rFonts w:ascii="PT Astra Serif" w:hAnsi="PT Astra Serif"/>
          <w:sz w:val="25"/>
          <w:szCs w:val="25"/>
        </w:rPr>
        <w:t xml:space="preserve">«3) </w:t>
      </w:r>
      <w:r w:rsidRPr="00A92890">
        <w:rPr>
          <w:rFonts w:ascii="PT Astra Serif" w:hAnsi="PT Astra Serif" w:cs="PT Astra Serif"/>
          <w:sz w:val="25"/>
          <w:szCs w:val="25"/>
        </w:rPr>
        <w:t>проводит обучающие семинары, обмен опытом работы и информацией по реализации планов сопровождения воспитанников, получения специальности, профессии;</w:t>
      </w:r>
    </w:p>
    <w:p w:rsidR="00A92890" w:rsidRPr="00A92890" w:rsidRDefault="00914442" w:rsidP="00914442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hAnsi="PT Astra Serif" w:cs="PT Astra Serif"/>
          <w:sz w:val="25"/>
          <w:szCs w:val="25"/>
        </w:rPr>
        <w:t xml:space="preserve">4) </w:t>
      </w:r>
      <w:r w:rsidR="00A92890" w:rsidRPr="00A92890">
        <w:rPr>
          <w:rFonts w:ascii="PT Astra Serif" w:hAnsi="PT Astra Serif" w:cs="PT Astra Serif"/>
          <w:sz w:val="25"/>
          <w:szCs w:val="25"/>
        </w:rPr>
        <w:t>оказывает помощь в устройстве для прохождения производственной практики обучающи</w:t>
      </w:r>
      <w:bookmarkStart w:id="0" w:name="_GoBack"/>
      <w:bookmarkEnd w:id="0"/>
      <w:r w:rsidR="00A92890" w:rsidRPr="00A92890">
        <w:rPr>
          <w:rFonts w:ascii="PT Astra Serif" w:hAnsi="PT Astra Serif" w:cs="PT Astra Serif"/>
          <w:sz w:val="25"/>
          <w:szCs w:val="25"/>
        </w:rPr>
        <w:t>хся воспитанников.»;</w:t>
      </w:r>
    </w:p>
    <w:p w:rsidR="00A92890" w:rsidRPr="00A92890" w:rsidRDefault="00914442" w:rsidP="00914442">
      <w:pPr>
        <w:numPr>
          <w:ilvl w:val="0"/>
          <w:numId w:val="3"/>
        </w:numPr>
        <w:tabs>
          <w:tab w:val="left" w:pos="851"/>
          <w:tab w:val="left" w:pos="993"/>
        </w:tabs>
        <w:spacing w:before="60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п</w:t>
      </w:r>
      <w:r w:rsidR="00A92890" w:rsidRPr="00A92890">
        <w:rPr>
          <w:rFonts w:ascii="PT Astra Serif" w:hAnsi="PT Astra Serif"/>
          <w:sz w:val="25"/>
          <w:szCs w:val="25"/>
        </w:rPr>
        <w:t>ункт 8 признать утратившим силу;</w:t>
      </w:r>
    </w:p>
    <w:p w:rsidR="00A92890" w:rsidRPr="00A92890" w:rsidRDefault="00914442" w:rsidP="00914442">
      <w:pPr>
        <w:numPr>
          <w:ilvl w:val="0"/>
          <w:numId w:val="3"/>
        </w:numPr>
        <w:tabs>
          <w:tab w:val="left" w:pos="851"/>
          <w:tab w:val="left" w:pos="993"/>
        </w:tabs>
        <w:spacing w:before="60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в</w:t>
      </w:r>
      <w:r w:rsidR="00A92890" w:rsidRPr="00A92890">
        <w:rPr>
          <w:rFonts w:ascii="PT Astra Serif" w:hAnsi="PT Astra Serif"/>
          <w:sz w:val="25"/>
          <w:szCs w:val="25"/>
        </w:rPr>
        <w:t xml:space="preserve"> пункте 9 слова «, физической культуре и спорту» исключить.</w:t>
      </w:r>
    </w:p>
    <w:p w:rsidR="00503187" w:rsidRPr="00A92890" w:rsidRDefault="00C71E8C" w:rsidP="00914442">
      <w:pPr>
        <w:numPr>
          <w:ilvl w:val="0"/>
          <w:numId w:val="1"/>
        </w:numPr>
        <w:tabs>
          <w:tab w:val="left" w:pos="709"/>
          <w:tab w:val="left" w:pos="851"/>
          <w:tab w:val="left" w:pos="993"/>
        </w:tabs>
        <w:spacing w:before="60"/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A92890">
        <w:rPr>
          <w:rFonts w:ascii="PT Astra Serif" w:hAnsi="PT Astra Serif"/>
          <w:sz w:val="25"/>
          <w:szCs w:val="25"/>
        </w:rPr>
        <w:t xml:space="preserve">Настоящее постановление вступает в силу </w:t>
      </w:r>
      <w:r w:rsidR="00642A48" w:rsidRPr="00A92890">
        <w:rPr>
          <w:rFonts w:ascii="PT Astra Serif" w:hAnsi="PT Astra Serif"/>
          <w:sz w:val="25"/>
          <w:szCs w:val="25"/>
        </w:rPr>
        <w:t>со дня его официального опубликования.</w:t>
      </w:r>
    </w:p>
    <w:p w:rsidR="00503187" w:rsidRPr="00A92890" w:rsidRDefault="00503187">
      <w:pPr>
        <w:tabs>
          <w:tab w:val="left" w:pos="7088"/>
        </w:tabs>
        <w:spacing w:before="60"/>
        <w:jc w:val="both"/>
        <w:rPr>
          <w:rFonts w:ascii="PT Astra Serif" w:hAnsi="PT Astra Serif"/>
          <w:sz w:val="25"/>
          <w:szCs w:val="25"/>
        </w:rPr>
      </w:pPr>
    </w:p>
    <w:p w:rsidR="00503187" w:rsidRPr="00A92890" w:rsidRDefault="00503187">
      <w:pPr>
        <w:tabs>
          <w:tab w:val="left" w:pos="7088"/>
        </w:tabs>
        <w:spacing w:before="60"/>
        <w:jc w:val="both"/>
        <w:rPr>
          <w:rFonts w:ascii="PT Astra Serif" w:hAnsi="PT Astra Serif"/>
          <w:sz w:val="25"/>
          <w:szCs w:val="25"/>
        </w:rPr>
      </w:pPr>
    </w:p>
    <w:p w:rsidR="00503187" w:rsidRPr="00A92890" w:rsidRDefault="00503187">
      <w:pPr>
        <w:tabs>
          <w:tab w:val="left" w:pos="7088"/>
        </w:tabs>
        <w:spacing w:before="60"/>
        <w:jc w:val="both"/>
        <w:rPr>
          <w:rFonts w:ascii="PT Astra Serif" w:hAnsi="PT Astra Serif"/>
          <w:sz w:val="25"/>
          <w:szCs w:val="25"/>
        </w:rPr>
      </w:pPr>
    </w:p>
    <w:p w:rsidR="00A92890" w:rsidRPr="00A92890" w:rsidRDefault="00642A48" w:rsidP="00A92890">
      <w:pPr>
        <w:tabs>
          <w:tab w:val="left" w:pos="7655"/>
        </w:tabs>
        <w:ind w:firstLine="0"/>
        <w:rPr>
          <w:rFonts w:ascii="PT Astra Serif" w:hAnsi="PT Astra Serif"/>
          <w:sz w:val="25"/>
          <w:szCs w:val="25"/>
        </w:rPr>
      </w:pPr>
      <w:r w:rsidRPr="00A92890">
        <w:rPr>
          <w:rFonts w:ascii="PT Astra Serif" w:hAnsi="PT Astra Serif"/>
          <w:sz w:val="25"/>
          <w:szCs w:val="25"/>
        </w:rPr>
        <w:t>Губернатор Томской области</w:t>
      </w:r>
      <w:r w:rsidRPr="00A92890">
        <w:rPr>
          <w:rFonts w:ascii="PT Astra Serif" w:hAnsi="PT Astra Serif"/>
          <w:sz w:val="25"/>
          <w:szCs w:val="25"/>
        </w:rPr>
        <w:tab/>
        <w:t xml:space="preserve">      В.В. </w:t>
      </w:r>
      <w:proofErr w:type="spellStart"/>
      <w:r w:rsidRPr="00A92890">
        <w:rPr>
          <w:rFonts w:ascii="PT Astra Serif" w:hAnsi="PT Astra Serif"/>
          <w:sz w:val="25"/>
          <w:szCs w:val="25"/>
        </w:rPr>
        <w:t>Мазур</w:t>
      </w:r>
      <w:proofErr w:type="spellEnd"/>
    </w:p>
    <w:p w:rsidR="00A92890" w:rsidRDefault="00A92890" w:rsidP="00A92890">
      <w:pPr>
        <w:tabs>
          <w:tab w:val="left" w:pos="7655"/>
        </w:tabs>
        <w:ind w:firstLine="0"/>
        <w:rPr>
          <w:rFonts w:ascii="PT Astra Serif" w:hAnsi="PT Astra Serif"/>
          <w:sz w:val="20"/>
        </w:rPr>
      </w:pPr>
    </w:p>
    <w:p w:rsidR="00A92890" w:rsidRDefault="00A92890" w:rsidP="00A92890">
      <w:pPr>
        <w:tabs>
          <w:tab w:val="left" w:pos="7655"/>
        </w:tabs>
        <w:ind w:firstLine="0"/>
        <w:rPr>
          <w:rFonts w:ascii="PT Astra Serif" w:hAnsi="PT Astra Serif"/>
          <w:sz w:val="20"/>
        </w:rPr>
      </w:pPr>
    </w:p>
    <w:p w:rsidR="00503187" w:rsidRPr="00A92890" w:rsidRDefault="00642A48" w:rsidP="00A92890">
      <w:pPr>
        <w:tabs>
          <w:tab w:val="left" w:pos="7655"/>
        </w:tabs>
        <w:ind w:firstLine="0"/>
        <w:rPr>
          <w:rFonts w:ascii="PT Astra Serif" w:hAnsi="PT Astra Serif"/>
          <w:szCs w:val="26"/>
        </w:rPr>
      </w:pPr>
      <w:r>
        <w:rPr>
          <w:rFonts w:ascii="PT Astra Serif" w:hAnsi="PT Astra Serif"/>
          <w:sz w:val="20"/>
        </w:rPr>
        <w:t xml:space="preserve">Киняйкина М.А. </w:t>
      </w:r>
    </w:p>
    <w:sectPr w:rsidR="00503187" w:rsidRPr="00A92890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7" w:h="16840"/>
      <w:pgMar w:top="1418" w:right="851" w:bottom="1134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64CD" w:rsidRDefault="00642A48">
      <w:r>
        <w:separator/>
      </w:r>
    </w:p>
  </w:endnote>
  <w:endnote w:type="continuationSeparator" w:id="0">
    <w:p w:rsidR="00C964CD" w:rsidRDefault="00642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3187" w:rsidRDefault="00503187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64CD" w:rsidRDefault="00642A48">
      <w:r>
        <w:separator/>
      </w:r>
    </w:p>
  </w:footnote>
  <w:footnote w:type="continuationSeparator" w:id="0">
    <w:p w:rsidR="00C964CD" w:rsidRDefault="00642A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3187" w:rsidRDefault="00642A48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503187" w:rsidRDefault="00503187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3187" w:rsidRDefault="00642A48">
    <w:pPr>
      <w:pStyle w:val="a4"/>
      <w:framePr w:wrap="around" w:vAnchor="text" w:hAnchor="margin" w:xAlign="center" w:y="1"/>
      <w:rPr>
        <w:rStyle w:val="a6"/>
        <w:sz w:val="24"/>
      </w:rPr>
    </w:pPr>
    <w:r>
      <w:rPr>
        <w:rStyle w:val="a6"/>
        <w:sz w:val="24"/>
      </w:rPr>
      <w:fldChar w:fldCharType="begin"/>
    </w:r>
    <w:r>
      <w:rPr>
        <w:rStyle w:val="a6"/>
        <w:sz w:val="24"/>
      </w:rPr>
      <w:instrText xml:space="preserve">PAGE  </w:instrText>
    </w:r>
    <w:r>
      <w:rPr>
        <w:rStyle w:val="a6"/>
        <w:sz w:val="24"/>
      </w:rPr>
      <w:fldChar w:fldCharType="separate"/>
    </w:r>
    <w:r w:rsidR="00A92890">
      <w:rPr>
        <w:rStyle w:val="a6"/>
        <w:noProof/>
        <w:sz w:val="24"/>
      </w:rPr>
      <w:t>2</w:t>
    </w:r>
    <w:r>
      <w:rPr>
        <w:rStyle w:val="a6"/>
        <w:sz w:val="24"/>
      </w:rPr>
      <w:fldChar w:fldCharType="end"/>
    </w:r>
  </w:p>
  <w:p w:rsidR="00503187" w:rsidRDefault="00503187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3187" w:rsidRDefault="00642A48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>
          <wp:extent cx="720251" cy="654850"/>
          <wp:effectExtent l="0" t="0" r="0" b="0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/>
                </pic:blipFill>
                <pic:spPr>
                  <a:xfrm>
                    <a:off x="0" y="0"/>
                    <a:ext cx="720251" cy="65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03187" w:rsidRDefault="00642A48">
    <w:pPr>
      <w:pStyle w:val="a4"/>
      <w:spacing w:before="0" w:after="0" w:line="360" w:lineRule="exact"/>
      <w:ind w:firstLine="0"/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:rsidR="00503187" w:rsidRDefault="00642A48">
    <w:pPr>
      <w:pStyle w:val="a4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503187" w:rsidRDefault="00503187">
    <w:pPr>
      <w:pStyle w:val="a4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C4720"/>
    <w:multiLevelType w:val="hybridMultilevel"/>
    <w:tmpl w:val="A8925772"/>
    <w:lvl w:ilvl="0" w:tplc="8C52A7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3891C91"/>
    <w:multiLevelType w:val="hybridMultilevel"/>
    <w:tmpl w:val="0B82CB88"/>
    <w:lvl w:ilvl="0" w:tplc="EC8C5B1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7640DDF"/>
    <w:multiLevelType w:val="hybridMultilevel"/>
    <w:tmpl w:val="6DEA105C"/>
    <w:lvl w:ilvl="0" w:tplc="8C52A7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0443970"/>
    <w:multiLevelType w:val="hybridMultilevel"/>
    <w:tmpl w:val="32FC55EA"/>
    <w:lvl w:ilvl="0" w:tplc="59F68A3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80C2481"/>
    <w:multiLevelType w:val="hybridMultilevel"/>
    <w:tmpl w:val="60A0588E"/>
    <w:lvl w:ilvl="0" w:tplc="B566B356">
      <w:start w:val="3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spaceForUL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03187"/>
    <w:rsid w:val="002748E2"/>
    <w:rsid w:val="00503187"/>
    <w:rsid w:val="00505686"/>
    <w:rsid w:val="00533377"/>
    <w:rsid w:val="005B0E78"/>
    <w:rsid w:val="00642A48"/>
    <w:rsid w:val="00914442"/>
    <w:rsid w:val="00993DEB"/>
    <w:rsid w:val="00A92890"/>
    <w:rsid w:val="00BB209D"/>
    <w:rsid w:val="00C34E43"/>
    <w:rsid w:val="00C71E8C"/>
    <w:rsid w:val="00C96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9EA415"/>
  <w15:docId w15:val="{E3BA54BE-5455-46A6-B217-ADC35DCC14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a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Pr>
      <w:sz w:val="26"/>
    </w:rPr>
  </w:style>
  <w:style w:type="paragraph" w:styleId="ab">
    <w:name w:val="Balloon Text"/>
    <w:basedOn w:val="a"/>
    <w:link w:val="ac"/>
    <w:uiPriority w:val="99"/>
    <w:semiHidden/>
    <w:unhideWhenUsed/>
    <w:rsid w:val="00993DEB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993D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220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Мордовкина Майя Алексеевна</cp:lastModifiedBy>
  <cp:revision>17</cp:revision>
  <cp:lastPrinted>2025-09-24T09:00:00Z</cp:lastPrinted>
  <dcterms:created xsi:type="dcterms:W3CDTF">2021-02-04T04:15:00Z</dcterms:created>
  <dcterms:modified xsi:type="dcterms:W3CDTF">2025-09-25T10:31:00Z</dcterms:modified>
  <cp:version>917504</cp:version>
</cp:coreProperties>
</file>