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25B3" w:rsidRPr="0092329E" w:rsidRDefault="008E5C7D" w:rsidP="008B0EEC">
      <w:pPr>
        <w:ind w:right="-1" w:firstLine="0"/>
        <w:rPr>
          <w:sz w:val="28"/>
          <w:szCs w:val="28"/>
        </w:rPr>
      </w:pPr>
      <w:bookmarkStart w:id="0" w:name="_GoBack"/>
      <w:bookmarkEnd w:id="0"/>
      <w:r w:rsidRPr="0092329E">
        <w:rPr>
          <w:sz w:val="28"/>
          <w:szCs w:val="28"/>
        </w:rPr>
        <w:t xml:space="preserve"> </w:t>
      </w:r>
    </w:p>
    <w:p w:rsidR="008B0EEC" w:rsidRPr="00486A2B" w:rsidRDefault="00613239" w:rsidP="008B0EEC">
      <w:pPr>
        <w:ind w:right="-1" w:firstLine="0"/>
        <w:rPr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</w:t>
      </w:r>
      <w:r w:rsidR="002C4FB6">
        <w:rPr>
          <w:rFonts w:ascii="PT Astra Serif" w:hAnsi="PT Astra Serif"/>
          <w:sz w:val="28"/>
          <w:szCs w:val="28"/>
        </w:rPr>
        <w:t>__________</w:t>
      </w:r>
      <w:r w:rsidR="006760C7" w:rsidRPr="00801E80">
        <w:rPr>
          <w:rFonts w:ascii="PT Astra Serif" w:hAnsi="PT Astra Serif"/>
          <w:sz w:val="28"/>
          <w:szCs w:val="28"/>
        </w:rPr>
        <w:t xml:space="preserve">               </w:t>
      </w:r>
      <w:r w:rsidR="008B0EEC" w:rsidRPr="00801E80">
        <w:rPr>
          <w:rFonts w:ascii="PT Astra Serif" w:hAnsi="PT Astra Serif"/>
          <w:sz w:val="28"/>
          <w:szCs w:val="28"/>
        </w:rPr>
        <w:t xml:space="preserve">                       </w:t>
      </w:r>
      <w:r w:rsidR="00897373" w:rsidRPr="008E46AD">
        <w:rPr>
          <w:rFonts w:ascii="PT Astra Serif" w:hAnsi="PT Astra Serif"/>
          <w:sz w:val="28"/>
          <w:szCs w:val="28"/>
        </w:rPr>
        <w:t xml:space="preserve">    </w:t>
      </w:r>
      <w:r w:rsidR="002C4FB6">
        <w:rPr>
          <w:rFonts w:ascii="PT Astra Serif" w:hAnsi="PT Astra Serif"/>
          <w:sz w:val="28"/>
          <w:szCs w:val="28"/>
        </w:rPr>
        <w:t xml:space="preserve">      </w:t>
      </w:r>
      <w:r w:rsidR="00897373" w:rsidRPr="008E46AD">
        <w:rPr>
          <w:rFonts w:ascii="PT Astra Serif" w:hAnsi="PT Astra Serif"/>
          <w:sz w:val="28"/>
          <w:szCs w:val="28"/>
        </w:rPr>
        <w:t xml:space="preserve">     </w:t>
      </w:r>
      <w:r w:rsidR="00367F56" w:rsidRPr="008E46AD">
        <w:rPr>
          <w:rFonts w:ascii="PT Astra Serif" w:hAnsi="PT Astra Serif"/>
          <w:sz w:val="28"/>
          <w:szCs w:val="28"/>
        </w:rPr>
        <w:t xml:space="preserve">                      </w:t>
      </w:r>
      <w:r w:rsidR="008B0EEC" w:rsidRPr="00801E80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            </w:t>
      </w:r>
      <w:r w:rsidR="008B0EEC" w:rsidRPr="00801E80">
        <w:rPr>
          <w:rFonts w:ascii="PT Astra Serif" w:hAnsi="PT Astra Serif"/>
          <w:szCs w:val="26"/>
        </w:rPr>
        <w:t xml:space="preserve">№ </w:t>
      </w:r>
    </w:p>
    <w:p w:rsidR="00414547" w:rsidRPr="00801E80" w:rsidRDefault="00414547" w:rsidP="009064FC">
      <w:pPr>
        <w:pStyle w:val="ad"/>
        <w:ind w:right="99"/>
        <w:rPr>
          <w:rFonts w:ascii="PT Astra Serif" w:hAnsi="PT Astra Serif"/>
          <w:b w:val="0"/>
          <w:sz w:val="26"/>
          <w:szCs w:val="26"/>
        </w:rPr>
      </w:pPr>
    </w:p>
    <w:p w:rsidR="00E65A02" w:rsidRPr="00E65A02" w:rsidRDefault="000E610A" w:rsidP="00E65A02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</w:t>
      </w:r>
      <w:r w:rsidR="0097024C" w:rsidRPr="00E65A02">
        <w:rPr>
          <w:rFonts w:ascii="PT Astra Serif" w:hAnsi="PT Astra Serif"/>
          <w:szCs w:val="26"/>
        </w:rPr>
        <w:t xml:space="preserve"> в </w:t>
      </w:r>
      <w:r w:rsidR="00E65A02" w:rsidRPr="00E65A02">
        <w:rPr>
          <w:rFonts w:ascii="PT Astra Serif" w:hAnsi="PT Astra Serif"/>
          <w:szCs w:val="26"/>
        </w:rPr>
        <w:t>постановление Администрации Томской области</w:t>
      </w:r>
    </w:p>
    <w:p w:rsidR="0097024C" w:rsidRPr="00E65A02" w:rsidRDefault="00E65A02" w:rsidP="00E65A02">
      <w:pPr>
        <w:ind w:right="-1" w:firstLine="0"/>
        <w:jc w:val="center"/>
        <w:rPr>
          <w:rFonts w:ascii="PT Astra Serif" w:hAnsi="PT Astra Serif"/>
          <w:szCs w:val="26"/>
        </w:rPr>
      </w:pPr>
      <w:r w:rsidRPr="00E65A02">
        <w:rPr>
          <w:rFonts w:ascii="PT Astra Serif" w:hAnsi="PT Astra Serif"/>
          <w:szCs w:val="26"/>
        </w:rPr>
        <w:t>от 29.10.2019 № 388а</w:t>
      </w:r>
    </w:p>
    <w:p w:rsidR="0097024C" w:rsidRPr="00801E80" w:rsidRDefault="0097024C" w:rsidP="00F247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613239" w:rsidRDefault="00613239" w:rsidP="00F247B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6642E9" w:rsidRPr="00E075EC" w:rsidRDefault="00521562" w:rsidP="00F247B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yandex-sans"/>
          <w:szCs w:val="26"/>
          <w:lang w:eastAsia="en-US"/>
        </w:rPr>
      </w:pPr>
      <w:r w:rsidRPr="00E075EC">
        <w:rPr>
          <w:rFonts w:ascii="PT Astra Serif" w:eastAsiaTheme="minorHAnsi" w:hAnsi="PT Astra Serif"/>
          <w:szCs w:val="26"/>
          <w:lang w:eastAsia="en-US"/>
        </w:rPr>
        <w:t xml:space="preserve">В целях </w:t>
      </w:r>
      <w:r w:rsidR="00E65A02" w:rsidRPr="00933FC8">
        <w:rPr>
          <w:rFonts w:ascii="PT Astra Serif" w:hAnsi="PT Astra Serif"/>
          <w:szCs w:val="26"/>
        </w:rPr>
        <w:t>совершенствования нормативного правового акта</w:t>
      </w:r>
      <w:r w:rsidR="006642E9" w:rsidRPr="00E075EC">
        <w:rPr>
          <w:rFonts w:ascii="PT Astra Serif" w:eastAsiaTheme="minorHAnsi" w:hAnsi="PT Astra Serif" w:cs="yandex-sans"/>
          <w:szCs w:val="26"/>
          <w:lang w:eastAsia="en-US"/>
        </w:rPr>
        <w:t>:</w:t>
      </w:r>
    </w:p>
    <w:p w:rsidR="0097024C" w:rsidRPr="00E075EC" w:rsidRDefault="0097024C" w:rsidP="00F247BB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075EC">
        <w:rPr>
          <w:rFonts w:ascii="PT Astra Serif" w:hAnsi="PT Astra Serif"/>
          <w:szCs w:val="26"/>
        </w:rPr>
        <w:t>ПОСТАНОВЛЯЮ:</w:t>
      </w:r>
    </w:p>
    <w:p w:rsidR="00E65A02" w:rsidRPr="00933FC8" w:rsidRDefault="0097024C" w:rsidP="00E65A0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E075EC">
        <w:rPr>
          <w:rFonts w:ascii="PT Astra Serif" w:hAnsi="PT Astra Serif"/>
          <w:szCs w:val="26"/>
          <w:shd w:val="clear" w:color="auto" w:fill="FFFFFF" w:themeFill="background1"/>
        </w:rPr>
        <w:t xml:space="preserve">1. </w:t>
      </w:r>
      <w:r w:rsidR="00E65A02" w:rsidRPr="00933FC8">
        <w:rPr>
          <w:rFonts w:ascii="PT Astra Serif" w:hAnsi="PT Astra Serif"/>
          <w:szCs w:val="26"/>
        </w:rPr>
        <w:t xml:space="preserve">Внести в </w:t>
      </w:r>
      <w:hyperlink r:id="rId8" w:history="1">
        <w:r w:rsidR="00E65A02" w:rsidRPr="00933FC8">
          <w:rPr>
            <w:rFonts w:ascii="PT Astra Serif" w:hAnsi="PT Astra Serif"/>
            <w:szCs w:val="26"/>
          </w:rPr>
          <w:t>постановление</w:t>
        </w:r>
      </w:hyperlink>
      <w:r w:rsidR="00E65A02" w:rsidRPr="00933FC8">
        <w:rPr>
          <w:rFonts w:ascii="PT Astra Serif" w:hAnsi="PT Astra Serif"/>
          <w:szCs w:val="26"/>
        </w:rPr>
        <w:t xml:space="preserve"> Администрации Томской области от 29.10.2019 № 388а «Об определении Порядка установления и пересмотра размера региональной социальной доплаты к пенсии на территории Томской области» («Собрание законодательства Томской области», № 11/1(230), часть 1 от 15.11.2019) изменени</w:t>
      </w:r>
      <w:r w:rsidR="000E610A">
        <w:rPr>
          <w:rFonts w:ascii="PT Astra Serif" w:hAnsi="PT Astra Serif"/>
          <w:szCs w:val="26"/>
        </w:rPr>
        <w:t>е</w:t>
      </w:r>
      <w:r w:rsidR="00613239">
        <w:rPr>
          <w:rFonts w:ascii="PT Astra Serif" w:hAnsi="PT Astra Serif"/>
          <w:szCs w:val="26"/>
        </w:rPr>
        <w:t xml:space="preserve">, изложив </w:t>
      </w:r>
      <w:r w:rsidR="00613239" w:rsidRPr="00BE7BC2">
        <w:rPr>
          <w:rFonts w:ascii="PT Astra Serif" w:hAnsi="PT Astra Serif"/>
          <w:szCs w:val="26"/>
        </w:rPr>
        <w:t>Поряд</w:t>
      </w:r>
      <w:r w:rsidR="00613239">
        <w:rPr>
          <w:rFonts w:ascii="PT Astra Serif" w:hAnsi="PT Astra Serif"/>
          <w:szCs w:val="26"/>
        </w:rPr>
        <w:t>ок</w:t>
      </w:r>
      <w:r w:rsidR="00613239" w:rsidRPr="00BE7BC2">
        <w:rPr>
          <w:rFonts w:ascii="PT Astra Serif" w:hAnsi="PT Astra Serif"/>
          <w:szCs w:val="26"/>
        </w:rPr>
        <w:t xml:space="preserve"> установления и пересмотра размера региональной социальной доплаты к пенси</w:t>
      </w:r>
      <w:r w:rsidR="00613239">
        <w:rPr>
          <w:rFonts w:ascii="PT Astra Serif" w:hAnsi="PT Astra Serif"/>
          <w:szCs w:val="26"/>
        </w:rPr>
        <w:t>и на территории Томской области, утвержденный указанным постановлением</w:t>
      </w:r>
      <w:r w:rsidR="000E610A">
        <w:rPr>
          <w:rFonts w:ascii="PT Astra Serif" w:hAnsi="PT Astra Serif"/>
          <w:szCs w:val="26"/>
        </w:rPr>
        <w:t>,</w:t>
      </w:r>
      <w:r w:rsidR="00613239">
        <w:rPr>
          <w:rFonts w:ascii="PT Astra Serif" w:hAnsi="PT Astra Serif"/>
          <w:szCs w:val="26"/>
        </w:rPr>
        <w:t xml:space="preserve"> в новой редакции</w:t>
      </w:r>
      <w:r w:rsidR="000E610A">
        <w:rPr>
          <w:rFonts w:ascii="PT Astra Serif" w:hAnsi="PT Astra Serif"/>
          <w:szCs w:val="26"/>
        </w:rPr>
        <w:t xml:space="preserve"> согласно приложению к настоящему постановлению</w:t>
      </w:r>
      <w:r w:rsidR="00613239">
        <w:rPr>
          <w:rFonts w:ascii="PT Astra Serif" w:hAnsi="PT Astra Serif"/>
          <w:szCs w:val="26"/>
        </w:rPr>
        <w:t>.</w:t>
      </w:r>
    </w:p>
    <w:p w:rsidR="00E65A02" w:rsidRPr="00E075EC" w:rsidRDefault="00E65A02" w:rsidP="00E65A02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933FC8">
        <w:rPr>
          <w:rFonts w:ascii="PT Astra Serif" w:hAnsi="PT Astra Serif"/>
          <w:szCs w:val="26"/>
        </w:rPr>
        <w:t>2.</w:t>
      </w:r>
      <w:r w:rsidRPr="00933FC8">
        <w:rPr>
          <w:rFonts w:ascii="PT Astra Serif" w:hAnsi="PT Astra Serif"/>
          <w:szCs w:val="26"/>
          <w:lang w:val="en-US"/>
        </w:rPr>
        <w:t> </w:t>
      </w:r>
      <w:r w:rsidRPr="00E075EC">
        <w:rPr>
          <w:rFonts w:ascii="PT Astra Serif" w:hAnsi="PT Astra Serif"/>
          <w:szCs w:val="26"/>
        </w:rPr>
        <w:t>Департаменту социальной защиты населения Томской области обеспечить разъяснение положений настоящего постановления в средствах массовой информации в течение тридцати дней после дня его официального опубликования.</w:t>
      </w:r>
    </w:p>
    <w:p w:rsidR="00E65A02" w:rsidRPr="00933FC8" w:rsidRDefault="00E65A02" w:rsidP="00613239">
      <w:pPr>
        <w:jc w:val="both"/>
        <w:rPr>
          <w:rFonts w:ascii="PT Astra Serif" w:hAnsi="PT Astra Serif"/>
          <w:szCs w:val="26"/>
        </w:rPr>
      </w:pPr>
      <w:r w:rsidRPr="00933FC8">
        <w:rPr>
          <w:rFonts w:ascii="PT Astra Serif" w:hAnsi="PT Astra Serif"/>
        </w:rPr>
        <w:t>3.</w:t>
      </w:r>
      <w:r w:rsidR="00DA5374" w:rsidRPr="00E075EC">
        <w:rPr>
          <w:rFonts w:ascii="PT Astra Serif" w:hAnsi="PT Astra Serif"/>
          <w:szCs w:val="26"/>
        </w:rPr>
        <w:t xml:space="preserve"> </w:t>
      </w:r>
      <w:r w:rsidRPr="00933FC8">
        <w:rPr>
          <w:rFonts w:ascii="PT Astra Serif" w:hAnsi="PT Astra Serif"/>
          <w:szCs w:val="26"/>
        </w:rPr>
        <w:t>Настоящее постановление вступает в силу с 1 января 2022 года</w:t>
      </w:r>
      <w:r w:rsidR="00613239">
        <w:rPr>
          <w:rFonts w:ascii="PT Astra Serif" w:hAnsi="PT Astra Serif"/>
          <w:szCs w:val="26"/>
        </w:rPr>
        <w:t>.</w:t>
      </w:r>
    </w:p>
    <w:p w:rsidR="00DA5374" w:rsidRPr="00E075EC" w:rsidRDefault="00DA5374" w:rsidP="00393767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8D3411" w:rsidRDefault="008D3411" w:rsidP="00393767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</w:p>
    <w:p w:rsidR="00E075EC" w:rsidRPr="00E075EC" w:rsidRDefault="00E075EC" w:rsidP="00393767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Cs w:val="26"/>
          <w:lang w:eastAsia="en-US"/>
        </w:rPr>
      </w:pPr>
    </w:p>
    <w:p w:rsidR="00DA5374" w:rsidRPr="00E075EC" w:rsidRDefault="00DA5374" w:rsidP="00DA5374">
      <w:pPr>
        <w:pStyle w:val="2"/>
        <w:ind w:firstLine="0"/>
        <w:rPr>
          <w:rFonts w:ascii="PT Astra Serif" w:hAnsi="PT Astra Serif"/>
          <w:b w:val="0"/>
          <w:color w:val="auto"/>
        </w:rPr>
      </w:pPr>
      <w:r w:rsidRPr="00E075EC">
        <w:rPr>
          <w:rFonts w:ascii="PT Astra Serif" w:hAnsi="PT Astra Serif"/>
          <w:b w:val="0"/>
          <w:color w:val="auto"/>
        </w:rPr>
        <w:t xml:space="preserve">Губернатор Томской области                                                                             </w:t>
      </w:r>
      <w:r w:rsidR="000E610A">
        <w:rPr>
          <w:rFonts w:ascii="PT Astra Serif" w:hAnsi="PT Astra Serif"/>
          <w:b w:val="0"/>
          <w:color w:val="auto"/>
        </w:rPr>
        <w:t xml:space="preserve">      </w:t>
      </w:r>
      <w:r w:rsidRPr="00E075EC">
        <w:rPr>
          <w:rFonts w:ascii="PT Astra Serif" w:hAnsi="PT Astra Serif"/>
          <w:b w:val="0"/>
          <w:color w:val="auto"/>
        </w:rPr>
        <w:t>С.А.Жвачкин</w:t>
      </w:r>
    </w:p>
    <w:p w:rsidR="00817DBF" w:rsidRDefault="00817DBF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E65A02" w:rsidRDefault="00E65A02" w:rsidP="00E26223">
      <w:pPr>
        <w:ind w:firstLine="0"/>
        <w:rPr>
          <w:rFonts w:ascii="PT Astra Serif" w:hAnsi="PT Astra Serif"/>
          <w:szCs w:val="26"/>
        </w:rPr>
      </w:pPr>
    </w:p>
    <w:p w:rsidR="00E65A02" w:rsidRDefault="00E65A02" w:rsidP="00E26223">
      <w:pPr>
        <w:ind w:firstLine="0"/>
        <w:rPr>
          <w:rFonts w:ascii="PT Astra Serif" w:hAnsi="PT Astra Serif"/>
          <w:szCs w:val="26"/>
        </w:rPr>
      </w:pPr>
    </w:p>
    <w:p w:rsidR="00AC7A56" w:rsidRDefault="00AC7A56" w:rsidP="00E26223">
      <w:pPr>
        <w:ind w:firstLine="0"/>
        <w:rPr>
          <w:rFonts w:ascii="PT Astra Serif" w:hAnsi="PT Astra Serif"/>
          <w:szCs w:val="26"/>
        </w:rPr>
      </w:pPr>
    </w:p>
    <w:p w:rsidR="00AC7A56" w:rsidRDefault="00AC7A56" w:rsidP="00E26223">
      <w:pPr>
        <w:ind w:firstLine="0"/>
        <w:rPr>
          <w:rFonts w:ascii="PT Astra Serif" w:hAnsi="PT Astra Serif"/>
          <w:szCs w:val="26"/>
        </w:rPr>
      </w:pPr>
    </w:p>
    <w:p w:rsidR="00AC7A56" w:rsidRDefault="00AC7A56" w:rsidP="00E26223">
      <w:pPr>
        <w:ind w:firstLine="0"/>
        <w:rPr>
          <w:rFonts w:ascii="PT Astra Serif" w:hAnsi="PT Astra Serif"/>
          <w:szCs w:val="26"/>
        </w:rPr>
      </w:pPr>
    </w:p>
    <w:p w:rsidR="00AC7A56" w:rsidRDefault="00AC7A56" w:rsidP="00E26223">
      <w:pPr>
        <w:ind w:firstLine="0"/>
        <w:rPr>
          <w:rFonts w:ascii="PT Astra Serif" w:hAnsi="PT Astra Serif"/>
          <w:szCs w:val="26"/>
        </w:rPr>
      </w:pPr>
    </w:p>
    <w:p w:rsidR="00E075EC" w:rsidRDefault="00E075EC" w:rsidP="00E26223">
      <w:pPr>
        <w:ind w:firstLine="0"/>
        <w:rPr>
          <w:rFonts w:ascii="PT Astra Serif" w:hAnsi="PT Astra Serif"/>
          <w:szCs w:val="26"/>
        </w:rPr>
      </w:pPr>
    </w:p>
    <w:p w:rsidR="00DA5374" w:rsidRPr="00E21B5E" w:rsidRDefault="00E21B5E" w:rsidP="00E26223">
      <w:pPr>
        <w:ind w:firstLine="0"/>
        <w:rPr>
          <w:rFonts w:ascii="PT Astra Serif" w:hAnsi="PT Astra Serif"/>
          <w:sz w:val="20"/>
        </w:rPr>
      </w:pPr>
      <w:r w:rsidRPr="00E21B5E">
        <w:rPr>
          <w:rFonts w:ascii="PT Astra Serif" w:hAnsi="PT Astra Serif"/>
          <w:sz w:val="20"/>
        </w:rPr>
        <w:t>И.А. Куракина</w:t>
      </w:r>
    </w:p>
    <w:p w:rsidR="00C072BA" w:rsidRDefault="00C072BA" w:rsidP="00FA043A">
      <w:pPr>
        <w:pStyle w:val="af6"/>
        <w:autoSpaceDE w:val="0"/>
        <w:autoSpaceDN w:val="0"/>
        <w:adjustRightInd w:val="0"/>
        <w:spacing w:line="23" w:lineRule="atLeast"/>
        <w:jc w:val="center"/>
        <w:rPr>
          <w:rFonts w:ascii="PT Astra Serif" w:hAnsi="PT Astra Serif"/>
          <w:b/>
          <w:sz w:val="26"/>
          <w:szCs w:val="26"/>
        </w:rPr>
      </w:pPr>
    </w:p>
    <w:p w:rsidR="00C072BA" w:rsidRDefault="00C072BA" w:rsidP="00FA043A">
      <w:pPr>
        <w:pStyle w:val="af6"/>
        <w:autoSpaceDE w:val="0"/>
        <w:autoSpaceDN w:val="0"/>
        <w:adjustRightInd w:val="0"/>
        <w:spacing w:line="23" w:lineRule="atLeast"/>
        <w:jc w:val="center"/>
        <w:rPr>
          <w:rFonts w:ascii="PT Astra Serif" w:hAnsi="PT Astra Serif"/>
          <w:b/>
          <w:sz w:val="26"/>
          <w:szCs w:val="26"/>
        </w:rPr>
      </w:pPr>
    </w:p>
    <w:p w:rsidR="00CB07B7" w:rsidRDefault="00CB07B7" w:rsidP="00613239">
      <w:pPr>
        <w:pStyle w:val="ConsPlusNormal"/>
        <w:tabs>
          <w:tab w:val="left" w:pos="925"/>
        </w:tabs>
        <w:ind w:firstLine="5954"/>
        <w:jc w:val="both"/>
        <w:rPr>
          <w:rFonts w:ascii="PT Astra Serif" w:hAnsi="PT Astra Serif" w:cs="Times New Roman"/>
          <w:sz w:val="26"/>
          <w:szCs w:val="26"/>
        </w:rPr>
      </w:pPr>
    </w:p>
    <w:p w:rsidR="000E610A" w:rsidRDefault="000E610A" w:rsidP="00613239">
      <w:pPr>
        <w:pStyle w:val="ConsPlusNormal"/>
        <w:tabs>
          <w:tab w:val="left" w:pos="925"/>
        </w:tabs>
        <w:ind w:firstLine="5954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</w:p>
    <w:p w:rsidR="00613239" w:rsidRPr="00BE7BC2" w:rsidRDefault="00613239" w:rsidP="00613239">
      <w:pPr>
        <w:pStyle w:val="ConsPlusNormal"/>
        <w:tabs>
          <w:tab w:val="left" w:pos="925"/>
        </w:tabs>
        <w:ind w:firstLine="5954"/>
        <w:jc w:val="both"/>
        <w:rPr>
          <w:rFonts w:ascii="PT Astra Serif" w:hAnsi="PT Astra Serif" w:cs="Times New Roman"/>
          <w:sz w:val="26"/>
          <w:szCs w:val="26"/>
        </w:rPr>
      </w:pPr>
      <w:r w:rsidRPr="00BE7BC2">
        <w:rPr>
          <w:rFonts w:ascii="PT Astra Serif" w:hAnsi="PT Astra Serif" w:cs="Times New Roman"/>
          <w:sz w:val="26"/>
          <w:szCs w:val="26"/>
        </w:rPr>
        <w:t xml:space="preserve">к постановлению  </w:t>
      </w:r>
    </w:p>
    <w:p w:rsidR="00613239" w:rsidRPr="00BE7BC2" w:rsidRDefault="00613239" w:rsidP="00613239">
      <w:pPr>
        <w:pStyle w:val="ConsPlusNormal"/>
        <w:tabs>
          <w:tab w:val="left" w:pos="925"/>
        </w:tabs>
        <w:ind w:firstLine="5954"/>
        <w:jc w:val="both"/>
        <w:rPr>
          <w:rFonts w:ascii="PT Astra Serif" w:hAnsi="PT Astra Serif" w:cs="Times New Roman"/>
          <w:sz w:val="26"/>
          <w:szCs w:val="26"/>
        </w:rPr>
      </w:pPr>
      <w:r w:rsidRPr="00BE7BC2">
        <w:rPr>
          <w:rFonts w:ascii="PT Astra Serif" w:hAnsi="PT Astra Serif" w:cs="Times New Roman"/>
          <w:sz w:val="26"/>
          <w:szCs w:val="26"/>
        </w:rPr>
        <w:t xml:space="preserve">Администрации Томской области </w:t>
      </w:r>
    </w:p>
    <w:p w:rsidR="00613239" w:rsidRPr="00BE7BC2" w:rsidRDefault="00613239" w:rsidP="00613239">
      <w:pPr>
        <w:pStyle w:val="ConsPlusNormal"/>
        <w:tabs>
          <w:tab w:val="left" w:pos="925"/>
        </w:tabs>
        <w:ind w:firstLine="5954"/>
        <w:jc w:val="both"/>
        <w:rPr>
          <w:rFonts w:ascii="PT Astra Serif" w:hAnsi="PT Astra Serif" w:cs="Times New Roman"/>
          <w:sz w:val="26"/>
          <w:szCs w:val="26"/>
        </w:rPr>
      </w:pPr>
      <w:r w:rsidRPr="00BE7BC2">
        <w:rPr>
          <w:rFonts w:ascii="PT Astra Serif" w:hAnsi="PT Astra Serif" w:cs="Times New Roman"/>
          <w:sz w:val="26"/>
          <w:szCs w:val="26"/>
        </w:rPr>
        <w:t>от  ________  №  _____</w:t>
      </w:r>
    </w:p>
    <w:p w:rsidR="00613239" w:rsidRPr="00BE7BC2" w:rsidRDefault="00613239" w:rsidP="0061323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613239" w:rsidRPr="00BE7BC2" w:rsidRDefault="00613239" w:rsidP="0061323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613239" w:rsidRPr="00BE7BC2" w:rsidRDefault="00613239" w:rsidP="0061323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613239" w:rsidRPr="00BE7BC2" w:rsidRDefault="00613239" w:rsidP="0061323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szCs w:val="26"/>
          <w:lang w:eastAsia="en-US"/>
        </w:rPr>
      </w:pPr>
      <w:r w:rsidRPr="00BE7BC2">
        <w:rPr>
          <w:rFonts w:ascii="PT Astra Serif" w:hAnsi="PT Astra Serif"/>
          <w:szCs w:val="26"/>
        </w:rPr>
        <w:t>Поряд</w:t>
      </w:r>
      <w:r w:rsidR="00B05248">
        <w:rPr>
          <w:rFonts w:ascii="PT Astra Serif" w:hAnsi="PT Astra Serif"/>
          <w:szCs w:val="26"/>
        </w:rPr>
        <w:t>о</w:t>
      </w:r>
      <w:r w:rsidRPr="00BE7BC2">
        <w:rPr>
          <w:rFonts w:ascii="PT Astra Serif" w:hAnsi="PT Astra Serif"/>
          <w:szCs w:val="26"/>
        </w:rPr>
        <w:t>к установления и пересмотра размера региональной социальной доплаты к пенсии на территории Томской области</w:t>
      </w:r>
    </w:p>
    <w:p w:rsidR="00613239" w:rsidRPr="00BE7BC2" w:rsidRDefault="00613239" w:rsidP="00613239">
      <w:pPr>
        <w:autoSpaceDE w:val="0"/>
        <w:autoSpaceDN w:val="0"/>
        <w:adjustRightInd w:val="0"/>
        <w:jc w:val="center"/>
        <w:rPr>
          <w:rFonts w:ascii="PT Astra Serif" w:eastAsiaTheme="minorHAnsi" w:hAnsi="PT Astra Serif"/>
          <w:szCs w:val="26"/>
          <w:lang w:eastAsia="en-US"/>
        </w:rPr>
      </w:pPr>
    </w:p>
    <w:p w:rsidR="00613239" w:rsidRPr="00BE7BC2" w:rsidRDefault="00613239" w:rsidP="00613239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</w:p>
    <w:p w:rsidR="00613239" w:rsidRPr="00BE7BC2" w:rsidRDefault="00613239" w:rsidP="00613239">
      <w:pPr>
        <w:spacing w:line="260" w:lineRule="atLeast"/>
        <w:jc w:val="center"/>
        <w:outlineLvl w:val="1"/>
        <w:rPr>
          <w:rFonts w:ascii="PT Astra Serif" w:hAnsi="PT Astra Serif"/>
        </w:rPr>
      </w:pPr>
      <w:r w:rsidRPr="00BE7BC2">
        <w:rPr>
          <w:rFonts w:ascii="PT Astra Serif" w:hAnsi="PT Astra Serif" w:cs="PT Astra Serif"/>
        </w:rPr>
        <w:t>1. Общие положения</w:t>
      </w:r>
    </w:p>
    <w:p w:rsidR="00613239" w:rsidRPr="00BE7BC2" w:rsidRDefault="00613239" w:rsidP="00613239">
      <w:pPr>
        <w:spacing w:line="260" w:lineRule="atLeast"/>
        <w:jc w:val="both"/>
        <w:rPr>
          <w:rFonts w:ascii="PT Astra Serif" w:hAnsi="PT Astra Serif"/>
        </w:rPr>
      </w:pP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</w:rPr>
      </w:pPr>
      <w:r w:rsidRPr="00BE7BC2">
        <w:rPr>
          <w:rFonts w:ascii="PT Astra Serif" w:hAnsi="PT Astra Serif" w:cs="PT Astra Serif"/>
        </w:rPr>
        <w:t xml:space="preserve">1. Настоящий Порядок регулирует установление и пересмотр размера региональной социальной доплаты к пенсии в соответствии со </w:t>
      </w:r>
      <w:hyperlink r:id="rId9" w:history="1">
        <w:r w:rsidRPr="00BE7BC2">
          <w:rPr>
            <w:rFonts w:ascii="PT Astra Serif" w:hAnsi="PT Astra Serif" w:cs="PT Astra Serif"/>
          </w:rPr>
          <w:t>статьей</w:t>
        </w:r>
        <w:r>
          <w:rPr>
            <w:rFonts w:ascii="PT Astra Serif" w:hAnsi="PT Astra Serif" w:cs="PT Astra Serif"/>
          </w:rPr>
          <w:t xml:space="preserve"> 12</w:t>
        </w:r>
        <w:r w:rsidRPr="00BE7BC2">
          <w:rPr>
            <w:rFonts w:ascii="PT Astra Serif" w:hAnsi="PT Astra Serif"/>
            <w:vertAlign w:val="superscript"/>
          </w:rPr>
          <w:t>1</w:t>
        </w:r>
        <w:r w:rsidRPr="00BE7BC2">
          <w:rPr>
            <w:rFonts w:ascii="PT Astra Serif" w:hAnsi="PT Astra Serif" w:cs="PT Astra Serif"/>
          </w:rPr>
          <w:t xml:space="preserve"> </w:t>
        </w:r>
      </w:hyperlink>
      <w:r w:rsidRPr="00BE7BC2">
        <w:rPr>
          <w:rFonts w:ascii="PT Astra Serif" w:hAnsi="PT Astra Serif" w:cs="PT Astra Serif"/>
        </w:rPr>
        <w:t xml:space="preserve"> Федерального закона от 17 июля 1999 года </w:t>
      </w:r>
      <w:r>
        <w:rPr>
          <w:rFonts w:ascii="PT Astra Serif" w:hAnsi="PT Astra Serif" w:cs="PT Astra Serif"/>
        </w:rPr>
        <w:t>№</w:t>
      </w:r>
      <w:r w:rsidRPr="00BE7BC2">
        <w:rPr>
          <w:rFonts w:ascii="PT Astra Serif" w:hAnsi="PT Astra Serif" w:cs="PT Astra Serif"/>
        </w:rPr>
        <w:t xml:space="preserve"> 178-ФЗ </w:t>
      </w:r>
      <w:r>
        <w:rPr>
          <w:rFonts w:ascii="PT Astra Serif" w:hAnsi="PT Astra Serif" w:cs="PT Astra Serif"/>
        </w:rPr>
        <w:t>«</w:t>
      </w:r>
      <w:r w:rsidRPr="00BE7BC2">
        <w:rPr>
          <w:rFonts w:ascii="PT Astra Serif" w:hAnsi="PT Astra Serif" w:cs="PT Astra Serif"/>
        </w:rPr>
        <w:t>О государственной социальной помощи</w:t>
      </w:r>
      <w:r>
        <w:rPr>
          <w:rFonts w:ascii="PT Astra Serif" w:hAnsi="PT Astra Serif" w:cs="PT Astra Serif"/>
        </w:rPr>
        <w:t>»</w:t>
      </w:r>
      <w:r w:rsidRPr="00BE7BC2">
        <w:rPr>
          <w:rFonts w:ascii="PT Astra Serif" w:hAnsi="PT Astra Serif" w:cs="PT Astra Serif"/>
        </w:rPr>
        <w:t xml:space="preserve"> (далее - Федеральный закон).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</w:rPr>
      </w:pPr>
      <w:r w:rsidRPr="00BE7BC2">
        <w:rPr>
          <w:rFonts w:ascii="PT Astra Serif" w:hAnsi="PT Astra Serif" w:cs="PT Astra Serif"/>
        </w:rPr>
        <w:t xml:space="preserve">2. Региональная социальная доплата к пенсии устанавливается лицам, получающим пенсию (пенсии) в соответствии с законодательством Российской Федерации, проживающим на территории Томской области, не осуществляющим работу и (или) иную деятельность, в период которой они подлежат обязательному пенсионному страхованию в соответствии с Федеральным </w:t>
      </w:r>
      <w:hyperlink r:id="rId10" w:history="1">
        <w:r w:rsidRPr="00BE7BC2">
          <w:rPr>
            <w:rFonts w:ascii="PT Astra Serif" w:hAnsi="PT Astra Serif" w:cs="PT Astra Serif"/>
          </w:rPr>
          <w:t>законом</w:t>
        </w:r>
      </w:hyperlink>
      <w:r w:rsidRPr="00BE7BC2">
        <w:rPr>
          <w:rFonts w:ascii="PT Astra Serif" w:hAnsi="PT Astra Serif" w:cs="PT Astra Serif"/>
        </w:rPr>
        <w:t xml:space="preserve"> от 15 декабря 2001 года </w:t>
      </w:r>
      <w:r>
        <w:rPr>
          <w:rFonts w:ascii="PT Astra Serif" w:hAnsi="PT Astra Serif" w:cs="PT Astra Serif"/>
        </w:rPr>
        <w:t>№ 167-ФЗ «</w:t>
      </w:r>
      <w:r w:rsidRPr="00BE7BC2">
        <w:rPr>
          <w:rFonts w:ascii="PT Astra Serif" w:hAnsi="PT Astra Serif" w:cs="PT Astra Serif"/>
        </w:rPr>
        <w:t>Об обязательном пенсионном стр</w:t>
      </w:r>
      <w:r>
        <w:rPr>
          <w:rFonts w:ascii="PT Astra Serif" w:hAnsi="PT Astra Serif" w:cs="PT Astra Serif"/>
        </w:rPr>
        <w:t>аховании в Российской Федерации»</w:t>
      </w:r>
      <w:r w:rsidRPr="00BE7BC2">
        <w:rPr>
          <w:rFonts w:ascii="PT Astra Serif" w:hAnsi="PT Astra Serif" w:cs="PT Astra Serif"/>
        </w:rPr>
        <w:t xml:space="preserve"> (далее - пенсионер), в случае, если общая сумма их материального обеспечения, определенная в соответствии с </w:t>
      </w:r>
      <w:hyperlink r:id="rId11" w:history="1">
        <w:r w:rsidRPr="00BE7BC2">
          <w:rPr>
            <w:rFonts w:ascii="PT Astra Serif" w:hAnsi="PT Astra Serif" w:cs="PT Astra Serif"/>
          </w:rPr>
          <w:t>частями 2</w:t>
        </w:r>
      </w:hyperlink>
      <w:r w:rsidRPr="00BE7BC2">
        <w:rPr>
          <w:rFonts w:ascii="PT Astra Serif" w:hAnsi="PT Astra Serif" w:cs="PT Astra Serif"/>
        </w:rPr>
        <w:t xml:space="preserve"> и </w:t>
      </w:r>
      <w:hyperlink r:id="rId12" w:history="1">
        <w:r w:rsidRPr="00BE7BC2">
          <w:rPr>
            <w:rFonts w:ascii="PT Astra Serif" w:hAnsi="PT Astra Serif" w:cs="PT Astra Serif"/>
          </w:rPr>
          <w:t xml:space="preserve">3 статьи </w:t>
        </w:r>
        <w:hyperlink r:id="rId13" w:history="1">
          <w:r w:rsidRPr="00BE7BC2">
            <w:rPr>
              <w:rFonts w:ascii="PT Astra Serif" w:hAnsi="PT Astra Serif" w:cs="PT Astra Serif"/>
            </w:rPr>
            <w:t>статьи 12</w:t>
          </w:r>
        </w:hyperlink>
        <w:r w:rsidRPr="00BE7BC2">
          <w:rPr>
            <w:rFonts w:ascii="PT Astra Serif" w:hAnsi="PT Astra Serif"/>
            <w:vertAlign w:val="superscript"/>
          </w:rPr>
          <w:t>1</w:t>
        </w:r>
      </w:hyperlink>
      <w:r w:rsidRPr="00BE7BC2">
        <w:rPr>
          <w:rFonts w:ascii="PT Astra Serif" w:hAnsi="PT Astra Serif" w:cs="PT Astra Serif"/>
        </w:rPr>
        <w:t xml:space="preserve"> Федерального закона, не достигает величины прожиточного минимума пенсионера, установленной в Томской области.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</w:rPr>
      </w:pPr>
      <w:r w:rsidRPr="00BE7BC2">
        <w:rPr>
          <w:rFonts w:ascii="PT Astra Serif" w:hAnsi="PT Astra Serif" w:cs="PT Astra Serif"/>
        </w:rPr>
        <w:t xml:space="preserve">3. Региональная социальная доплата к пенсии устанавливается Департаментом социальной защиты населения Томской области через подведомственные учреждения - областные государственные казенные учреждения </w:t>
      </w:r>
      <w:r>
        <w:rPr>
          <w:rFonts w:ascii="PT Astra Serif" w:hAnsi="PT Astra Serif" w:cs="PT Astra Serif"/>
        </w:rPr>
        <w:t>«</w:t>
      </w:r>
      <w:r w:rsidRPr="00BE7BC2">
        <w:rPr>
          <w:rFonts w:ascii="PT Astra Serif" w:hAnsi="PT Astra Serif" w:cs="PT Astra Serif"/>
        </w:rPr>
        <w:t>Центр</w:t>
      </w:r>
      <w:r>
        <w:rPr>
          <w:rFonts w:ascii="PT Astra Serif" w:hAnsi="PT Astra Serif" w:cs="PT Astra Serif"/>
        </w:rPr>
        <w:t xml:space="preserve"> социальной поддержки населения»</w:t>
      </w:r>
      <w:r w:rsidRPr="00BE7BC2">
        <w:rPr>
          <w:rFonts w:ascii="PT Astra Serif" w:hAnsi="PT Astra Serif" w:cs="PT Astra Serif"/>
        </w:rPr>
        <w:t xml:space="preserve"> (далее - уполномоченное учреждение).</w:t>
      </w:r>
    </w:p>
    <w:p w:rsidR="00613239" w:rsidRPr="00BE7BC2" w:rsidRDefault="00613239" w:rsidP="00613239">
      <w:pPr>
        <w:spacing w:line="260" w:lineRule="atLeast"/>
        <w:jc w:val="both"/>
        <w:rPr>
          <w:rFonts w:ascii="PT Astra Serif" w:hAnsi="PT Astra Serif"/>
        </w:rPr>
      </w:pPr>
    </w:p>
    <w:p w:rsidR="00613239" w:rsidRPr="00BE7BC2" w:rsidRDefault="00613239" w:rsidP="00613239">
      <w:pPr>
        <w:spacing w:line="260" w:lineRule="atLeast"/>
        <w:jc w:val="center"/>
        <w:outlineLvl w:val="1"/>
        <w:rPr>
          <w:rFonts w:ascii="PT Astra Serif" w:hAnsi="PT Astra Serif"/>
        </w:rPr>
      </w:pPr>
      <w:r w:rsidRPr="00BE7BC2">
        <w:rPr>
          <w:rFonts w:ascii="PT Astra Serif" w:hAnsi="PT Astra Serif" w:cs="PT Astra Serif"/>
        </w:rPr>
        <w:t>2. Установление региональной социальной доплаты к пенсии</w:t>
      </w:r>
    </w:p>
    <w:p w:rsidR="00613239" w:rsidRPr="00BE7BC2" w:rsidRDefault="00613239" w:rsidP="00613239">
      <w:pPr>
        <w:spacing w:line="260" w:lineRule="atLeast"/>
        <w:jc w:val="both"/>
        <w:rPr>
          <w:rFonts w:ascii="PT Astra Serif" w:hAnsi="PT Astra Serif"/>
        </w:rPr>
      </w:pPr>
    </w:p>
    <w:p w:rsidR="00613239" w:rsidRPr="00491A38" w:rsidRDefault="00613239" w:rsidP="00613239">
      <w:pPr>
        <w:spacing w:line="260" w:lineRule="atLeast"/>
        <w:ind w:firstLine="540"/>
        <w:jc w:val="both"/>
        <w:rPr>
          <w:rFonts w:ascii="PT Astra Serif" w:hAnsi="PT Astra Serif" w:cs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4. </w:t>
      </w:r>
      <w:r w:rsidRPr="00491A38">
        <w:rPr>
          <w:rFonts w:ascii="PT Astra Serif" w:hAnsi="PT Astra Serif" w:cs="PT Astra Serif"/>
          <w:szCs w:val="26"/>
        </w:rPr>
        <w:t>Региональная социальная доплата к пенсии устанавливается в беззаявительном порядке со дня, с которого назначена пенсия, но во всех случаях не ранее чем со дня возникновения права на региональную социальную доплату к пенсии.</w:t>
      </w:r>
    </w:p>
    <w:p w:rsidR="00310684" w:rsidRDefault="00310684" w:rsidP="00310684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 xml:space="preserve">Региональная социальная доплата к пенсии в беззаявительном порядке устанавливается на основании сведений, полученных в рамках межведомственного информационного взаимодействия с Пенсионным фондом Российской Федерации, с учетом мер социальной поддержки, установленных федеральным законодательством и законодательством </w:t>
      </w:r>
      <w:r w:rsidR="00337D25">
        <w:rPr>
          <w:rFonts w:ascii="PT Astra Serif" w:eastAsiaTheme="minorHAnsi" w:hAnsi="PT Astra Serif" w:cs="PT Astra Serif"/>
          <w:szCs w:val="26"/>
          <w:lang w:eastAsia="en-US"/>
        </w:rPr>
        <w:t>Томской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области в денежном выражении.</w:t>
      </w:r>
    </w:p>
    <w:p w:rsidR="001747D7" w:rsidRDefault="001747D7" w:rsidP="00324F64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 xml:space="preserve">Право на региональную социальную доплату к пенсии имеет пенсионер, у которого общая сумма материального обеспечения не достигла величины прожиточного минимума пенсионера, установленной на территории </w:t>
      </w:r>
      <w:r w:rsidR="00324F64">
        <w:rPr>
          <w:rFonts w:ascii="PT Astra Serif" w:eastAsiaTheme="minorHAnsi" w:hAnsi="PT Astra Serif" w:cs="PT Astra Serif"/>
          <w:szCs w:val="26"/>
          <w:lang w:eastAsia="en-US"/>
        </w:rPr>
        <w:t>Томской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области на соответствующий год.</w:t>
      </w:r>
    </w:p>
    <w:p w:rsidR="00816B1A" w:rsidRDefault="00816B1A" w:rsidP="00816B1A">
      <w:pPr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>Региональная социальная доплата к пенсии устанавливается пенсионеру на срок, на который ему установлена пенсия в соответствии с действующим законодательством.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5. Уполномоченное учреждение в течение </w:t>
      </w:r>
      <w:r>
        <w:rPr>
          <w:rFonts w:ascii="PT Astra Serif" w:hAnsi="PT Astra Serif" w:cs="PT Astra Serif"/>
          <w:szCs w:val="26"/>
        </w:rPr>
        <w:t>пяти</w:t>
      </w:r>
      <w:r w:rsidRPr="00BE7BC2">
        <w:rPr>
          <w:rFonts w:ascii="PT Astra Serif" w:hAnsi="PT Astra Serif" w:cs="PT Astra Serif"/>
          <w:szCs w:val="26"/>
        </w:rPr>
        <w:t xml:space="preserve"> рабочи</w:t>
      </w:r>
      <w:r>
        <w:rPr>
          <w:rFonts w:ascii="PT Astra Serif" w:hAnsi="PT Astra Serif" w:cs="PT Astra Serif"/>
          <w:szCs w:val="26"/>
        </w:rPr>
        <w:t>х дней с даты принятия решения об установлении региональной социальной доплаты к пенсии</w:t>
      </w:r>
      <w:r w:rsidRPr="00BE7BC2">
        <w:rPr>
          <w:rFonts w:ascii="PT Astra Serif" w:hAnsi="PT Astra Serif" w:cs="PT Astra Serif"/>
          <w:szCs w:val="26"/>
        </w:rPr>
        <w:t xml:space="preserve">, направляет </w:t>
      </w:r>
      <w:r>
        <w:rPr>
          <w:rFonts w:ascii="PT Astra Serif" w:hAnsi="PT Astra Serif" w:cs="PT Astra Serif"/>
          <w:szCs w:val="26"/>
        </w:rPr>
        <w:t xml:space="preserve">пенсионеру </w:t>
      </w:r>
      <w:r w:rsidRPr="00BE7BC2">
        <w:rPr>
          <w:rFonts w:ascii="PT Astra Serif" w:hAnsi="PT Astra Serif" w:cs="PT Astra Serif"/>
          <w:szCs w:val="26"/>
        </w:rPr>
        <w:t xml:space="preserve">письменное уведомление об установлении </w:t>
      </w:r>
      <w:r>
        <w:rPr>
          <w:rFonts w:ascii="PT Astra Serif" w:hAnsi="PT Astra Serif" w:cs="PT Astra Serif"/>
          <w:szCs w:val="26"/>
        </w:rPr>
        <w:t>указанной</w:t>
      </w:r>
      <w:r w:rsidRPr="00BE7BC2">
        <w:rPr>
          <w:rFonts w:ascii="PT Astra Serif" w:hAnsi="PT Astra Serif" w:cs="PT Astra Serif"/>
          <w:szCs w:val="26"/>
        </w:rPr>
        <w:t xml:space="preserve"> социальной доплаты к пенсии.</w:t>
      </w:r>
    </w:p>
    <w:p w:rsidR="00613239" w:rsidRPr="00491A38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491A38">
        <w:rPr>
          <w:rFonts w:ascii="PT Astra Serif" w:hAnsi="PT Astra Serif" w:cs="PT Astra Serif"/>
          <w:szCs w:val="26"/>
        </w:rPr>
        <w:lastRenderedPageBreak/>
        <w:t xml:space="preserve">6. </w:t>
      </w:r>
      <w:r w:rsidR="00166BED" w:rsidRPr="00E65A02">
        <w:rPr>
          <w:rFonts w:ascii="PT Astra Serif" w:hAnsi="PT Astra Serif"/>
          <w:bCs/>
          <w:szCs w:val="26"/>
        </w:rPr>
        <w:t>Выплата региональной социальной доплаты к пенсии производится уполномоченным учреждением ежемесячно, с 5-го по 25-е число, через организацию, доставляющую  пенсию, или иным способом по заявлению пенсионера.</w:t>
      </w:r>
    </w:p>
    <w:p w:rsidR="00613239" w:rsidRPr="00BE7BC2" w:rsidRDefault="00613239" w:rsidP="00613239">
      <w:pPr>
        <w:spacing w:line="260" w:lineRule="atLeast"/>
        <w:jc w:val="both"/>
        <w:rPr>
          <w:rFonts w:ascii="PT Astra Serif" w:hAnsi="PT Astra Serif"/>
          <w:szCs w:val="26"/>
        </w:rPr>
      </w:pPr>
    </w:p>
    <w:p w:rsidR="00613239" w:rsidRPr="00BE7BC2" w:rsidRDefault="00613239" w:rsidP="00613239">
      <w:pPr>
        <w:spacing w:line="260" w:lineRule="atLeast"/>
        <w:jc w:val="center"/>
        <w:outlineLvl w:val="1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3. Пересмотр размера региональной</w:t>
      </w:r>
    </w:p>
    <w:p w:rsidR="00613239" w:rsidRPr="00BE7BC2" w:rsidRDefault="00613239" w:rsidP="00613239">
      <w:pPr>
        <w:spacing w:line="260" w:lineRule="atLeast"/>
        <w:jc w:val="center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социальной доплаты к пенсии</w:t>
      </w:r>
    </w:p>
    <w:p w:rsidR="00613239" w:rsidRPr="00BE7BC2" w:rsidRDefault="00613239" w:rsidP="00613239">
      <w:pPr>
        <w:spacing w:line="260" w:lineRule="atLeast"/>
        <w:jc w:val="both"/>
        <w:rPr>
          <w:rFonts w:ascii="PT Astra Serif" w:hAnsi="PT Astra Serif"/>
          <w:szCs w:val="26"/>
        </w:rPr>
      </w:pP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7. Пересмотр размера региональной социальной доплаты к пенсии осуществляется в соответствии со </w:t>
      </w:r>
      <w:hyperlink r:id="rId14" w:history="1">
        <w:r w:rsidRPr="00BE7BC2">
          <w:rPr>
            <w:rFonts w:ascii="PT Astra Serif" w:hAnsi="PT Astra Serif" w:cs="PT Astra Serif"/>
            <w:szCs w:val="26"/>
          </w:rPr>
          <w:t>статьей</w:t>
        </w:r>
        <w:r>
          <w:rPr>
            <w:rFonts w:ascii="PT Astra Serif" w:hAnsi="PT Astra Serif" w:cs="PT Astra Serif"/>
            <w:szCs w:val="26"/>
          </w:rPr>
          <w:t xml:space="preserve"> 12</w:t>
        </w:r>
        <w:r w:rsidRPr="00BE7BC2">
          <w:rPr>
            <w:rFonts w:ascii="PT Astra Serif" w:hAnsi="PT Astra Serif"/>
            <w:vertAlign w:val="superscript"/>
          </w:rPr>
          <w:t>1</w:t>
        </w:r>
        <w:r w:rsidRPr="00BE7BC2">
          <w:rPr>
            <w:rFonts w:ascii="PT Astra Serif" w:hAnsi="PT Astra Serif" w:cs="PT Astra Serif"/>
            <w:szCs w:val="26"/>
          </w:rPr>
          <w:t xml:space="preserve"> </w:t>
        </w:r>
      </w:hyperlink>
      <w:r w:rsidRPr="00BE7BC2">
        <w:rPr>
          <w:rFonts w:ascii="PT Astra Serif" w:hAnsi="PT Astra Serif" w:cs="PT Astra Serif"/>
          <w:szCs w:val="26"/>
        </w:rPr>
        <w:t xml:space="preserve"> Федерального закона.</w:t>
      </w:r>
    </w:p>
    <w:p w:rsidR="00613239" w:rsidRPr="00F32640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Пересмотр размера региональной социальной доплаты к пенсии при изменении величины прожиточного минимума пенсионера осуществляется уполномоченным учреждением с 1 января года, на который </w:t>
      </w:r>
      <w:r w:rsidR="00F32640" w:rsidRPr="00F32640">
        <w:rPr>
          <w:rFonts w:ascii="PT Astra Serif" w:hAnsi="PT Astra Serif"/>
          <w:szCs w:val="26"/>
        </w:rPr>
        <w:t>в соответствии со статьей 4 Федерального закона от 24 октября 1997 года № 134-ФЗ «О прожиточном минимуме в Российской Федерации»</w:t>
      </w:r>
      <w:r w:rsidR="00F32640">
        <w:rPr>
          <w:rFonts w:ascii="PT Astra Serif" w:hAnsi="PT Astra Serif"/>
          <w:szCs w:val="26"/>
        </w:rPr>
        <w:t xml:space="preserve"> </w:t>
      </w:r>
      <w:r w:rsidRPr="00BE7BC2">
        <w:rPr>
          <w:rFonts w:ascii="PT Astra Serif" w:hAnsi="PT Astra Serif" w:cs="PT Astra Serif"/>
          <w:szCs w:val="26"/>
        </w:rPr>
        <w:t>установлена величина прожиточного минимума пенсионера</w:t>
      </w:r>
      <w:r w:rsidR="00F32640">
        <w:rPr>
          <w:rFonts w:ascii="PT Astra Serif" w:hAnsi="PT Astra Serif" w:cs="PT Astra Serif"/>
          <w:szCs w:val="26"/>
        </w:rPr>
        <w:t>.</w:t>
      </w:r>
      <w:r w:rsidRPr="00BE7BC2">
        <w:rPr>
          <w:rFonts w:ascii="PT Astra Serif" w:hAnsi="PT Astra Serif" w:cs="PT Astra Serif"/>
          <w:szCs w:val="26"/>
        </w:rPr>
        <w:t xml:space="preserve"> 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Пересмотр размера установленной региональной социальной доплаты к пенсии при индексации, увеличении размеров денежных выплат, перечисленных в </w:t>
      </w:r>
      <w:hyperlink r:id="rId15" w:history="1">
        <w:r w:rsidRPr="00BE7BC2">
          <w:rPr>
            <w:rFonts w:ascii="PT Astra Serif" w:hAnsi="PT Astra Serif" w:cs="PT Astra Serif"/>
            <w:szCs w:val="26"/>
          </w:rPr>
          <w:t>пунктах 1.1</w:t>
        </w:r>
      </w:hyperlink>
      <w:r w:rsidRPr="00BE7BC2">
        <w:rPr>
          <w:rFonts w:ascii="PT Astra Serif" w:hAnsi="PT Astra Serif" w:cs="PT Astra Serif"/>
          <w:szCs w:val="26"/>
        </w:rPr>
        <w:t xml:space="preserve"> и </w:t>
      </w:r>
      <w:hyperlink r:id="rId16" w:history="1">
        <w:r>
          <w:rPr>
            <w:rFonts w:ascii="PT Astra Serif" w:hAnsi="PT Astra Serif" w:cs="PT Astra Serif"/>
            <w:szCs w:val="26"/>
          </w:rPr>
          <w:t xml:space="preserve">2 части 2 </w:t>
        </w:r>
        <w:hyperlink r:id="rId17" w:history="1">
          <w:r w:rsidRPr="00BE7BC2">
            <w:rPr>
              <w:rFonts w:ascii="PT Astra Serif" w:hAnsi="PT Astra Serif" w:cs="PT Astra Serif"/>
            </w:rPr>
            <w:t>статьи 12</w:t>
          </w:r>
        </w:hyperlink>
        <w:r w:rsidRPr="00BE7BC2">
          <w:rPr>
            <w:rFonts w:ascii="PT Astra Serif" w:hAnsi="PT Astra Serif"/>
            <w:vertAlign w:val="superscript"/>
          </w:rPr>
          <w:t>1</w:t>
        </w:r>
      </w:hyperlink>
      <w:r w:rsidRPr="00BE7BC2">
        <w:rPr>
          <w:rFonts w:ascii="PT Astra Serif" w:hAnsi="PT Astra Serif" w:cs="PT Astra Serif"/>
          <w:szCs w:val="26"/>
        </w:rPr>
        <w:t xml:space="preserve"> Федерального закона, осуществляется с 1-го числа месяца, с которого индексируются, увеличиваются размеры указанных выплат.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Пересмотр размера региональной социальной доплаты к пенсии при изменении размеров денежных выплат, которые не связаны с индексацией, увеличением, производится уполномоченным учреждением с 1-го числа месяца, следующего за месяцем, в котором наступили обстоятельства, влекущие изменение выплат.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Размер региональной социальной доплаты к пенсии не подлежит пересмотру в связи с индексацией (корректировкой) размеров денежных выплат, перечисленных в </w:t>
      </w:r>
      <w:hyperlink r:id="rId18" w:history="1">
        <w:r w:rsidRPr="00BE7BC2">
          <w:rPr>
            <w:rFonts w:ascii="PT Astra Serif" w:hAnsi="PT Astra Serif" w:cs="PT Astra Serif"/>
            <w:szCs w:val="26"/>
          </w:rPr>
          <w:t>пунктах 1</w:t>
        </w:r>
      </w:hyperlink>
      <w:r w:rsidRPr="00BE7BC2">
        <w:rPr>
          <w:rFonts w:ascii="PT Astra Serif" w:hAnsi="PT Astra Serif" w:cs="PT Astra Serif"/>
          <w:szCs w:val="26"/>
        </w:rPr>
        <w:t xml:space="preserve"> и </w:t>
      </w:r>
      <w:hyperlink r:id="rId19" w:history="1">
        <w:r w:rsidRPr="00BE7BC2">
          <w:rPr>
            <w:rFonts w:ascii="PT Astra Serif" w:hAnsi="PT Astra Serif" w:cs="PT Astra Serif"/>
            <w:szCs w:val="26"/>
          </w:rPr>
          <w:t xml:space="preserve">3 части 2 </w:t>
        </w:r>
        <w:hyperlink r:id="rId20" w:history="1">
          <w:r w:rsidRPr="00BE7BC2">
            <w:rPr>
              <w:rFonts w:ascii="PT Astra Serif" w:hAnsi="PT Astra Serif" w:cs="PT Astra Serif"/>
            </w:rPr>
            <w:t>статьи 12</w:t>
          </w:r>
        </w:hyperlink>
        <w:r w:rsidRPr="00BE7BC2">
          <w:rPr>
            <w:rFonts w:ascii="PT Astra Serif" w:hAnsi="PT Astra Serif"/>
            <w:vertAlign w:val="superscript"/>
          </w:rPr>
          <w:t>1</w:t>
        </w:r>
      </w:hyperlink>
      <w:r w:rsidRPr="00BE7BC2">
        <w:rPr>
          <w:rFonts w:ascii="PT Astra Serif" w:hAnsi="PT Astra Serif" w:cs="PT Astra Serif"/>
          <w:szCs w:val="26"/>
        </w:rPr>
        <w:t xml:space="preserve"> Федерального закона.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Пересмотр размера региональной социальной доплаты к пенсии при изменении размеров денежных выплат, перечисленных в </w:t>
      </w:r>
      <w:hyperlink r:id="rId21" w:history="1">
        <w:r w:rsidRPr="00BE7BC2">
          <w:rPr>
            <w:rFonts w:ascii="PT Astra Serif" w:hAnsi="PT Astra Serif" w:cs="PT Astra Serif"/>
            <w:szCs w:val="26"/>
          </w:rPr>
          <w:t>пункте 4 части 2 статьи 12.1</w:t>
        </w:r>
      </w:hyperlink>
      <w:r w:rsidRPr="00BE7BC2">
        <w:rPr>
          <w:rFonts w:ascii="PT Astra Serif" w:hAnsi="PT Astra Serif" w:cs="PT Astra Serif"/>
          <w:szCs w:val="26"/>
        </w:rPr>
        <w:t xml:space="preserve"> Федерального закона, производится с 1-го числа месяца, следующего за месяцем, в котором наступили обстоятельства, влекущие изменение размера региональной социальной доплаты к пенсии.</w:t>
      </w:r>
    </w:p>
    <w:p w:rsidR="00613239" w:rsidRDefault="00613239" w:rsidP="00613239">
      <w:pPr>
        <w:spacing w:line="260" w:lineRule="atLeast"/>
        <w:ind w:firstLine="540"/>
        <w:jc w:val="both"/>
        <w:rPr>
          <w:rFonts w:ascii="PT Astra Serif" w:hAnsi="PT Astra Serif" w:cs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В случае если пенсионеру в соответствии с законодательством Российской Федерации произведено увеличение размера пенсии за период, в течение которого ему осуществлена выплата региональной социальной доплаты к пенсии, суммы региональной социальной доплаты к пенсии пересмотру не подлежат.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8. Выплата региональной социальной доплаты к пенсии приостанавливается: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1) на период приостановления выплаты пенсии - с 1-го числа месяца, следующего за месяцем, в котором в уполномоченное учреждение поступили сведения о приостановлении выплаты пенсии;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2) на период выполнения работы и (или) иной деятельности, в период осуществления которой гражданин подлежит обязательному пенсионному страхованию в соответствии с Федеральным </w:t>
      </w:r>
      <w:hyperlink r:id="rId22" w:history="1">
        <w:r w:rsidRPr="00BE7BC2">
          <w:rPr>
            <w:rFonts w:ascii="PT Astra Serif" w:hAnsi="PT Astra Serif" w:cs="PT Astra Serif"/>
            <w:szCs w:val="26"/>
          </w:rPr>
          <w:t>законом</w:t>
        </w:r>
      </w:hyperlink>
      <w:r w:rsidRPr="00BE7BC2">
        <w:rPr>
          <w:rFonts w:ascii="PT Astra Serif" w:hAnsi="PT Astra Serif" w:cs="PT Astra Serif"/>
          <w:szCs w:val="26"/>
        </w:rPr>
        <w:t xml:space="preserve"> от 15 декабря 2001 года № 167-ФЗ </w:t>
      </w:r>
      <w:r>
        <w:rPr>
          <w:rFonts w:ascii="PT Astra Serif" w:hAnsi="PT Astra Serif" w:cs="PT Astra Serif"/>
          <w:szCs w:val="26"/>
        </w:rPr>
        <w:t>«</w:t>
      </w:r>
      <w:r w:rsidRPr="00BE7BC2">
        <w:rPr>
          <w:rFonts w:ascii="PT Astra Serif" w:hAnsi="PT Astra Serif" w:cs="PT Astra Serif"/>
          <w:szCs w:val="26"/>
        </w:rPr>
        <w:t>Об обязательном пенсионном страховании в Российской Федерации</w:t>
      </w:r>
      <w:r>
        <w:rPr>
          <w:rFonts w:ascii="PT Astra Serif" w:hAnsi="PT Astra Serif" w:cs="PT Astra Serif"/>
          <w:szCs w:val="26"/>
        </w:rPr>
        <w:t>»</w:t>
      </w:r>
      <w:r w:rsidRPr="00BE7BC2">
        <w:rPr>
          <w:rFonts w:ascii="PT Astra Serif" w:hAnsi="PT Astra Serif" w:cs="PT Astra Serif"/>
          <w:szCs w:val="26"/>
        </w:rPr>
        <w:t>, - с 1-го числа месяца, в котором в уполномоченное учреждение поступили сведения о выполнении указанной работы и (или) иной деятельности;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3) на период превышения общей суммы материального обеспечения пенсионера величины прожиточного минимума пенсионера - с 1-го числа месяца, в котором наступило данное обстоятельство;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4) при неполучении пенсионером региональной социальной доплаты к пенсии через оператора почтовой связи в течение шести месяцев подряд, - с 1-го числа месяца, следующего за месяцем, в котором истек шестимесячный срок;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lastRenderedPageBreak/>
        <w:t>5) при возврате из кредитной организации перечисленной на счет гражданина региональной социальной доплаты к пенсии, - с 1-го числа месяца, в котором наступило данное обстоятельство.</w:t>
      </w:r>
    </w:p>
    <w:p w:rsidR="00E711DB" w:rsidRDefault="00E711DB" w:rsidP="00E711DB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>
        <w:rPr>
          <w:rFonts w:ascii="PT Astra Serif" w:eastAsiaTheme="minorHAnsi" w:hAnsi="PT Astra Serif" w:cs="PT Astra Serif"/>
          <w:szCs w:val="26"/>
          <w:lang w:eastAsia="en-US"/>
        </w:rPr>
        <w:t xml:space="preserve">При устранении обстоятельств, указанных в </w:t>
      </w:r>
      <w:hyperlink w:anchor="Par1" w:history="1">
        <w:r w:rsidRPr="00E711DB">
          <w:rPr>
            <w:rFonts w:ascii="PT Astra Serif" w:eastAsiaTheme="minorHAnsi" w:hAnsi="PT Astra Serif" w:cs="PT Astra Serif"/>
            <w:szCs w:val="26"/>
            <w:lang w:eastAsia="en-US"/>
          </w:rPr>
          <w:t>подпунктах 1</w:t>
        </w:r>
      </w:hyperlink>
      <w:r w:rsidR="00214260">
        <w:t>)</w:t>
      </w:r>
      <w:r w:rsidRPr="00E711DB">
        <w:rPr>
          <w:rFonts w:ascii="PT Astra Serif" w:eastAsiaTheme="minorHAnsi" w:hAnsi="PT Astra Serif" w:cs="PT Astra Serif"/>
          <w:szCs w:val="26"/>
          <w:lang w:eastAsia="en-US"/>
        </w:rPr>
        <w:t xml:space="preserve"> - </w:t>
      </w:r>
      <w:hyperlink w:anchor="Par3" w:history="1">
        <w:r w:rsidRPr="00E711DB">
          <w:rPr>
            <w:rFonts w:ascii="PT Astra Serif" w:eastAsiaTheme="minorHAnsi" w:hAnsi="PT Astra Serif" w:cs="PT Astra Serif"/>
            <w:szCs w:val="26"/>
            <w:lang w:eastAsia="en-US"/>
          </w:rPr>
          <w:t>3</w:t>
        </w:r>
      </w:hyperlink>
      <w:r w:rsidR="00214260">
        <w:t>)</w:t>
      </w:r>
      <w:r>
        <w:rPr>
          <w:rFonts w:ascii="PT Astra Serif" w:eastAsiaTheme="minorHAnsi" w:hAnsi="PT Astra Serif" w:cs="PT Astra Serif"/>
          <w:szCs w:val="26"/>
          <w:lang w:eastAsia="en-US"/>
        </w:rPr>
        <w:t xml:space="preserve"> настоящего пункта, выплата региональной социальной доплаты к пенсии восстанавливается на основании сведений, полученных в рамках межведомственного информационного взаимодействия с Пенсионным фондом Российской Федерации</w:t>
      </w:r>
      <w:r w:rsidR="00E674ED">
        <w:rPr>
          <w:rFonts w:ascii="PT Astra Serif" w:eastAsiaTheme="minorHAnsi" w:hAnsi="PT Astra Serif" w:cs="PT Astra Serif"/>
          <w:szCs w:val="26"/>
          <w:lang w:eastAsia="en-US"/>
        </w:rPr>
        <w:t>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При приостановлении выплаты региональной социальной доплаты к пенсии по основанию, указанному в </w:t>
      </w:r>
      <w:hyperlink w:anchor="P113" w:history="1">
        <w:r w:rsidRPr="00BE7BC2">
          <w:rPr>
            <w:rFonts w:ascii="PT Astra Serif" w:hAnsi="PT Astra Serif" w:cs="PT Astra Serif"/>
            <w:szCs w:val="26"/>
          </w:rPr>
          <w:t>подпункте 1)</w:t>
        </w:r>
      </w:hyperlink>
      <w:r w:rsidRPr="00BE7BC2">
        <w:rPr>
          <w:rFonts w:ascii="PT Astra Serif" w:hAnsi="PT Astra Serif" w:cs="PT Astra Serif"/>
          <w:szCs w:val="26"/>
        </w:rPr>
        <w:t xml:space="preserve"> настоящего пункта, возобновление выплаты производится с даты возобновления выплаты пенсии.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При приостановлении выплаты региональной социальной доплаты к пенсии по основанию, указанному в </w:t>
      </w:r>
      <w:hyperlink w:anchor="P114" w:history="1">
        <w:r w:rsidRPr="00BE7BC2">
          <w:rPr>
            <w:rFonts w:ascii="PT Astra Serif" w:hAnsi="PT Astra Serif" w:cs="PT Astra Serif"/>
            <w:szCs w:val="26"/>
          </w:rPr>
          <w:t>подпункте 2)</w:t>
        </w:r>
      </w:hyperlink>
      <w:r w:rsidRPr="00BE7BC2">
        <w:rPr>
          <w:rFonts w:ascii="PT Astra Serif" w:hAnsi="PT Astra Serif" w:cs="PT Astra Serif"/>
          <w:szCs w:val="26"/>
        </w:rPr>
        <w:t xml:space="preserve"> настоящего пункта, возобновление выплаты производится с 1-го числа месяца, в котором в уполномоченное учреждение поступили сведения о</w:t>
      </w:r>
      <w:r w:rsidR="00E674ED">
        <w:rPr>
          <w:rFonts w:ascii="PT Astra Serif" w:hAnsi="PT Astra Serif" w:cs="PT Astra Serif"/>
          <w:szCs w:val="26"/>
        </w:rPr>
        <w:t>б</w:t>
      </w:r>
      <w:r w:rsidRPr="00BE7BC2">
        <w:rPr>
          <w:rFonts w:ascii="PT Astra Serif" w:hAnsi="PT Astra Serif" w:cs="PT Astra Serif"/>
          <w:szCs w:val="26"/>
        </w:rPr>
        <w:t xml:space="preserve"> </w:t>
      </w:r>
      <w:r w:rsidR="00E674ED">
        <w:rPr>
          <w:rFonts w:ascii="PT Astra Serif" w:eastAsiaTheme="minorHAnsi" w:hAnsi="PT Astra Serif" w:cs="PT Astra Serif"/>
          <w:szCs w:val="26"/>
          <w:lang w:eastAsia="en-US"/>
        </w:rPr>
        <w:t xml:space="preserve">окончании периода выполнения </w:t>
      </w:r>
      <w:r w:rsidRPr="00BE7BC2">
        <w:rPr>
          <w:rFonts w:ascii="PT Astra Serif" w:hAnsi="PT Astra Serif" w:cs="PT Astra Serif"/>
          <w:szCs w:val="26"/>
        </w:rPr>
        <w:t xml:space="preserve">пенсионером работы и (или) иной деятельности, в период осуществления которой он подлежал обязательному пенсионному страхованию в соответствии с Федеральным </w:t>
      </w:r>
      <w:hyperlink r:id="rId23" w:history="1">
        <w:r w:rsidRPr="00BE7BC2">
          <w:rPr>
            <w:rFonts w:ascii="PT Astra Serif" w:hAnsi="PT Astra Serif" w:cs="PT Astra Serif"/>
            <w:szCs w:val="26"/>
          </w:rPr>
          <w:t>законом</w:t>
        </w:r>
      </w:hyperlink>
      <w:r w:rsidRPr="00BE7BC2">
        <w:rPr>
          <w:rFonts w:ascii="PT Astra Serif" w:hAnsi="PT Astra Serif" w:cs="PT Astra Serif"/>
          <w:szCs w:val="26"/>
        </w:rPr>
        <w:t xml:space="preserve"> от 15 декабря 2001 года № 167-ФЗ </w:t>
      </w:r>
      <w:r>
        <w:rPr>
          <w:rFonts w:ascii="PT Astra Serif" w:hAnsi="PT Astra Serif" w:cs="PT Astra Serif"/>
          <w:szCs w:val="26"/>
        </w:rPr>
        <w:t>«</w:t>
      </w:r>
      <w:r w:rsidRPr="00BE7BC2">
        <w:rPr>
          <w:rFonts w:ascii="PT Astra Serif" w:hAnsi="PT Astra Serif" w:cs="PT Astra Serif"/>
          <w:szCs w:val="26"/>
        </w:rPr>
        <w:t>Об обязательном пенсионном страховании в Российской Федерации</w:t>
      </w:r>
      <w:r>
        <w:rPr>
          <w:rFonts w:ascii="PT Astra Serif" w:hAnsi="PT Astra Serif" w:cs="PT Astra Serif"/>
          <w:szCs w:val="26"/>
        </w:rPr>
        <w:t>»</w:t>
      </w:r>
      <w:r w:rsidRPr="00BE7BC2">
        <w:rPr>
          <w:rFonts w:ascii="PT Astra Serif" w:hAnsi="PT Astra Serif" w:cs="PT Astra Serif"/>
          <w:szCs w:val="26"/>
        </w:rPr>
        <w:t>.</w:t>
      </w:r>
    </w:p>
    <w:p w:rsidR="00E674ED" w:rsidRDefault="00613239" w:rsidP="00E674ED">
      <w:pPr>
        <w:autoSpaceDE w:val="0"/>
        <w:autoSpaceDN w:val="0"/>
        <w:adjustRightInd w:val="0"/>
        <w:ind w:firstLine="539"/>
        <w:jc w:val="both"/>
        <w:rPr>
          <w:rFonts w:ascii="PT Astra Serif" w:eastAsiaTheme="minorHAnsi" w:hAnsi="PT Astra Serif" w:cs="PT Astra Serif"/>
          <w:szCs w:val="26"/>
          <w:lang w:eastAsia="en-US"/>
        </w:rPr>
      </w:pPr>
      <w:r w:rsidRPr="00BE7BC2">
        <w:rPr>
          <w:rFonts w:ascii="PT Astra Serif" w:hAnsi="PT Astra Serif" w:cs="PT Astra Serif"/>
          <w:szCs w:val="26"/>
        </w:rPr>
        <w:t xml:space="preserve">При приостановлении выплаты региональной социальной доплаты к пенсии по основанию, указанному в </w:t>
      </w:r>
      <w:hyperlink w:anchor="P115" w:history="1">
        <w:r w:rsidRPr="00BE7BC2">
          <w:rPr>
            <w:rFonts w:ascii="PT Astra Serif" w:hAnsi="PT Astra Serif" w:cs="PT Astra Serif"/>
            <w:szCs w:val="26"/>
          </w:rPr>
          <w:t>подпункте 3)</w:t>
        </w:r>
      </w:hyperlink>
      <w:r w:rsidRPr="00BE7BC2">
        <w:rPr>
          <w:rFonts w:ascii="PT Astra Serif" w:hAnsi="PT Astra Serif" w:cs="PT Astra Serif"/>
          <w:szCs w:val="26"/>
        </w:rPr>
        <w:t xml:space="preserve"> настоящего пункта, возобновление выплаты производится с 1-го числа месяца,</w:t>
      </w:r>
      <w:r w:rsidR="00E674ED" w:rsidRPr="00E674ED">
        <w:rPr>
          <w:rFonts w:ascii="PT Astra Serif" w:eastAsiaTheme="minorHAnsi" w:hAnsi="PT Astra Serif" w:cs="PT Astra Serif"/>
          <w:szCs w:val="26"/>
          <w:lang w:eastAsia="en-US"/>
        </w:rPr>
        <w:t xml:space="preserve"> </w:t>
      </w:r>
      <w:r w:rsidR="00E674ED">
        <w:rPr>
          <w:rFonts w:ascii="PT Astra Serif" w:eastAsiaTheme="minorHAnsi" w:hAnsi="PT Astra Serif" w:cs="PT Astra Serif"/>
          <w:szCs w:val="26"/>
          <w:lang w:eastAsia="en-US"/>
        </w:rPr>
        <w:t xml:space="preserve">в котором общая сумма материального обеспечения пенсионера не достигла величины прожиточного </w:t>
      </w:r>
      <w:r w:rsidR="00E674ED" w:rsidRPr="00BE7BC2">
        <w:rPr>
          <w:rFonts w:ascii="PT Astra Serif" w:hAnsi="PT Astra Serif" w:cs="PT Astra Serif"/>
          <w:szCs w:val="26"/>
        </w:rPr>
        <w:t>минимума пенсионера</w:t>
      </w:r>
      <w:r w:rsidR="00E674ED">
        <w:rPr>
          <w:rFonts w:ascii="PT Astra Serif" w:eastAsiaTheme="minorHAnsi" w:hAnsi="PT Astra Serif" w:cs="PT Astra Serif"/>
          <w:szCs w:val="26"/>
          <w:lang w:eastAsia="en-US"/>
        </w:rPr>
        <w:t xml:space="preserve"> в Томской области.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 xml:space="preserve">При приостановлении выплаты региональной социальной доплаты к пенсии по основаниям, указанным в </w:t>
      </w:r>
      <w:hyperlink w:anchor="P116" w:history="1">
        <w:r w:rsidRPr="00BE7BC2">
          <w:rPr>
            <w:rFonts w:ascii="PT Astra Serif" w:hAnsi="PT Astra Serif" w:cs="PT Astra Serif"/>
            <w:szCs w:val="26"/>
          </w:rPr>
          <w:t>подпунктах 4)</w:t>
        </w:r>
      </w:hyperlink>
      <w:r w:rsidRPr="00BE7BC2">
        <w:rPr>
          <w:rFonts w:ascii="PT Astra Serif" w:hAnsi="PT Astra Serif" w:cs="PT Astra Serif"/>
          <w:szCs w:val="26"/>
        </w:rPr>
        <w:t xml:space="preserve">, </w:t>
      </w:r>
      <w:hyperlink w:anchor="P117" w:history="1">
        <w:r w:rsidRPr="00BE7BC2">
          <w:rPr>
            <w:rFonts w:ascii="PT Astra Serif" w:hAnsi="PT Astra Serif" w:cs="PT Astra Serif"/>
            <w:szCs w:val="26"/>
          </w:rPr>
          <w:t>5)</w:t>
        </w:r>
      </w:hyperlink>
      <w:r w:rsidRPr="00BE7BC2">
        <w:rPr>
          <w:rFonts w:ascii="PT Astra Serif" w:hAnsi="PT Astra Serif" w:cs="PT Astra Serif"/>
          <w:szCs w:val="26"/>
        </w:rPr>
        <w:t xml:space="preserve"> настоящего пункта, возобновление выплаты производится с 1-го числа месяца, следующего за месяцем, в котором пенсионер обратился с заявлением о возобновлении выплаты региональной социальной доплаты к пенсии. Пенсионеру выплачиваются неполученные суммы региональной социальной доплаты к пенсии за весь период, в течение которого выплата была приостановлена.</w:t>
      </w:r>
    </w:p>
    <w:p w:rsidR="00613239" w:rsidRPr="00BE7BC2" w:rsidRDefault="00E674ED" w:rsidP="00CB6966">
      <w:pPr>
        <w:autoSpaceDE w:val="0"/>
        <w:autoSpaceDN w:val="0"/>
        <w:adjustRightInd w:val="0"/>
        <w:ind w:firstLine="53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9. </w:t>
      </w:r>
      <w:r w:rsidR="00613239" w:rsidRPr="00BE7BC2">
        <w:rPr>
          <w:rFonts w:ascii="PT Astra Serif" w:hAnsi="PT Astra Serif" w:cs="PT Astra Serif"/>
          <w:szCs w:val="26"/>
        </w:rPr>
        <w:t>Выплата региональной социальной доплаты к пенсии прекращается с 1-го числа месяца, следующего за месяцем, в котором наступило одно из следующих обстоятельств: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1) прекращение выплаты пенсии;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2) поступление в уполномоченное учреждение заявления пенсионера об отказе от получения региональной социальной доплаты к пенсии;</w:t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3) поступление в уполномоченное учреждение заявления пенсионера о выезде на постоянное место жительства за пределы Томской области;</w:t>
      </w:r>
    </w:p>
    <w:p w:rsidR="007416E8" w:rsidRDefault="00613239" w:rsidP="00613239">
      <w:pPr>
        <w:spacing w:line="260" w:lineRule="atLeast"/>
        <w:ind w:firstLine="540"/>
        <w:jc w:val="both"/>
        <w:rPr>
          <w:rFonts w:ascii="PT Astra Serif" w:hAnsi="PT Astra Serif" w:cs="PT Astra Serif"/>
          <w:szCs w:val="26"/>
        </w:rPr>
      </w:pPr>
      <w:r w:rsidRPr="00BE7BC2">
        <w:rPr>
          <w:rFonts w:ascii="PT Astra Serif" w:hAnsi="PT Astra Serif" w:cs="PT Astra Serif"/>
          <w:szCs w:val="26"/>
        </w:rPr>
        <w:t>4) смерть пенсионера.</w:t>
      </w:r>
    </w:p>
    <w:p w:rsidR="007416E8" w:rsidRDefault="007416E8">
      <w:pPr>
        <w:spacing w:after="200" w:line="276" w:lineRule="auto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br w:type="page"/>
      </w:r>
    </w:p>
    <w:p w:rsidR="00613239" w:rsidRPr="00BE7BC2" w:rsidRDefault="00613239" w:rsidP="00613239">
      <w:pPr>
        <w:spacing w:line="260" w:lineRule="atLeast"/>
        <w:ind w:firstLine="540"/>
        <w:jc w:val="both"/>
        <w:rPr>
          <w:rFonts w:ascii="PT Astra Serif" w:hAnsi="PT Astra Serif"/>
          <w:szCs w:val="26"/>
        </w:rPr>
      </w:pPr>
    </w:p>
    <w:p w:rsidR="00FA043A" w:rsidRPr="00FA043A" w:rsidRDefault="00FA043A" w:rsidP="00FA043A">
      <w:pPr>
        <w:pStyle w:val="af6"/>
        <w:autoSpaceDE w:val="0"/>
        <w:autoSpaceDN w:val="0"/>
        <w:adjustRightInd w:val="0"/>
        <w:spacing w:line="23" w:lineRule="atLeast"/>
        <w:jc w:val="center"/>
        <w:rPr>
          <w:rFonts w:ascii="PT Astra Serif" w:hAnsi="PT Astra Serif"/>
          <w:b/>
          <w:sz w:val="26"/>
          <w:szCs w:val="26"/>
        </w:rPr>
      </w:pPr>
      <w:r w:rsidRPr="00FA043A">
        <w:rPr>
          <w:rFonts w:ascii="PT Astra Serif" w:hAnsi="PT Astra Serif"/>
          <w:b/>
          <w:sz w:val="26"/>
          <w:szCs w:val="26"/>
        </w:rPr>
        <w:t>ПОЯСНИТЕЛЬНАЯ ЗАПИСКА</w:t>
      </w:r>
    </w:p>
    <w:p w:rsidR="00FA043A" w:rsidRPr="00FA043A" w:rsidRDefault="00FA043A" w:rsidP="00FA043A">
      <w:pPr>
        <w:autoSpaceDE w:val="0"/>
        <w:autoSpaceDN w:val="0"/>
        <w:adjustRightInd w:val="0"/>
        <w:jc w:val="center"/>
        <w:rPr>
          <w:rFonts w:ascii="PT Astra Serif" w:hAnsi="PT Astra Serif"/>
          <w:bCs/>
          <w:szCs w:val="26"/>
        </w:rPr>
      </w:pPr>
    </w:p>
    <w:p w:rsidR="00FA043A" w:rsidRPr="00FA043A" w:rsidRDefault="00FA043A" w:rsidP="00FA043A">
      <w:pPr>
        <w:ind w:right="-1" w:firstLine="0"/>
        <w:jc w:val="center"/>
        <w:rPr>
          <w:rFonts w:ascii="PT Astra Serif" w:hAnsi="PT Astra Serif"/>
          <w:szCs w:val="26"/>
        </w:rPr>
      </w:pPr>
      <w:r w:rsidRPr="00FA043A">
        <w:rPr>
          <w:rFonts w:ascii="PT Astra Serif" w:hAnsi="PT Astra Serif"/>
          <w:bCs/>
          <w:szCs w:val="26"/>
        </w:rPr>
        <w:t xml:space="preserve">к проекту постановления Администрации Томской области </w:t>
      </w:r>
      <w:r w:rsidRPr="00FA043A">
        <w:rPr>
          <w:rFonts w:ascii="PT Astra Serif" w:hAnsi="PT Astra Serif"/>
          <w:szCs w:val="26"/>
        </w:rPr>
        <w:t>«О внесении изменений в постановление Администрации Томской области</w:t>
      </w:r>
    </w:p>
    <w:p w:rsidR="00FA043A" w:rsidRPr="00FA043A" w:rsidRDefault="00FA043A" w:rsidP="00FA043A">
      <w:pPr>
        <w:ind w:right="-1" w:firstLine="0"/>
        <w:jc w:val="center"/>
        <w:rPr>
          <w:rFonts w:ascii="PT Astra Serif" w:hAnsi="PT Astra Serif"/>
          <w:szCs w:val="26"/>
        </w:rPr>
      </w:pPr>
      <w:r w:rsidRPr="00FA043A">
        <w:rPr>
          <w:rFonts w:ascii="PT Astra Serif" w:hAnsi="PT Astra Serif"/>
          <w:szCs w:val="26"/>
        </w:rPr>
        <w:t xml:space="preserve">от 29.10.2019 № 388а» </w:t>
      </w:r>
    </w:p>
    <w:p w:rsidR="00FA043A" w:rsidRPr="00FA043A" w:rsidRDefault="00FA043A" w:rsidP="00FA043A">
      <w:pPr>
        <w:autoSpaceDE w:val="0"/>
        <w:autoSpaceDN w:val="0"/>
        <w:adjustRightInd w:val="0"/>
        <w:spacing w:line="23" w:lineRule="atLeast"/>
        <w:jc w:val="both"/>
        <w:rPr>
          <w:szCs w:val="26"/>
        </w:rPr>
      </w:pPr>
    </w:p>
    <w:p w:rsidR="00FA043A" w:rsidRPr="00FA043A" w:rsidRDefault="00FA043A" w:rsidP="0074297C">
      <w:pPr>
        <w:ind w:right="-1" w:firstLine="708"/>
        <w:jc w:val="both"/>
        <w:rPr>
          <w:rFonts w:ascii="PT Astra Serif" w:hAnsi="PT Astra Serif"/>
          <w:szCs w:val="26"/>
        </w:rPr>
      </w:pPr>
      <w:r w:rsidRPr="00FA043A">
        <w:rPr>
          <w:rFonts w:ascii="PT Astra Serif" w:hAnsi="PT Astra Serif"/>
          <w:szCs w:val="26"/>
        </w:rPr>
        <w:t xml:space="preserve">Настоящий проект постановления подготовлен в целях приведения постановления Администрации Томской области от 29.10.2019 № 388а </w:t>
      </w:r>
      <w:r w:rsidR="000E610A" w:rsidRPr="00933FC8">
        <w:rPr>
          <w:rFonts w:ascii="PT Astra Serif" w:hAnsi="PT Astra Serif"/>
          <w:szCs w:val="26"/>
        </w:rPr>
        <w:t xml:space="preserve">«Об определении Порядка установления и пересмотра размера региональной социальной доплаты к пенсии на территории Томской области» </w:t>
      </w:r>
      <w:r w:rsidRPr="00FA043A">
        <w:rPr>
          <w:rFonts w:ascii="PT Astra Serif" w:hAnsi="PT Astra Serif"/>
          <w:szCs w:val="26"/>
        </w:rPr>
        <w:t>в соответствие с Федеральными законами от 29</w:t>
      </w:r>
      <w:r w:rsidR="000E610A">
        <w:rPr>
          <w:rFonts w:ascii="PT Astra Serif" w:hAnsi="PT Astra Serif"/>
          <w:szCs w:val="26"/>
        </w:rPr>
        <w:t>.12.2020</w:t>
      </w:r>
      <w:r w:rsidR="002C2B66">
        <w:rPr>
          <w:rFonts w:ascii="PT Astra Serif" w:hAnsi="PT Astra Serif"/>
          <w:szCs w:val="26"/>
        </w:rPr>
        <w:t xml:space="preserve">      </w:t>
      </w:r>
      <w:r w:rsidRPr="00FA043A">
        <w:rPr>
          <w:rFonts w:ascii="PT Astra Serif" w:hAnsi="PT Astra Serif"/>
          <w:szCs w:val="26"/>
        </w:rPr>
        <w:t xml:space="preserve">№ 473-ФЗ «О внесении изменений в отдельные законодательные акты Российской Федерации», </w:t>
      </w:r>
      <w:r w:rsidRPr="00FA043A">
        <w:rPr>
          <w:rFonts w:ascii="PT Astra Serif" w:hAnsi="PT Astra Serif" w:cs="PT Astra Serif"/>
          <w:szCs w:val="26"/>
        </w:rPr>
        <w:t>от 26</w:t>
      </w:r>
      <w:r w:rsidR="000E610A">
        <w:rPr>
          <w:rFonts w:ascii="PT Astra Serif" w:hAnsi="PT Astra Serif" w:cs="PT Astra Serif"/>
          <w:szCs w:val="26"/>
        </w:rPr>
        <w:t>.05.</w:t>
      </w:r>
      <w:r w:rsidRPr="00FA043A">
        <w:rPr>
          <w:rFonts w:ascii="PT Astra Serif" w:hAnsi="PT Astra Serif" w:cs="PT Astra Serif"/>
          <w:szCs w:val="26"/>
        </w:rPr>
        <w:t>2021 № 153-ФЗ</w:t>
      </w:r>
      <w:r w:rsidRPr="00FA043A">
        <w:rPr>
          <w:rFonts w:ascii="PT Astra Serif" w:hAnsi="PT Astra Serif"/>
          <w:szCs w:val="26"/>
        </w:rPr>
        <w:t xml:space="preserve"> </w:t>
      </w:r>
      <w:r w:rsidRPr="00FA043A">
        <w:rPr>
          <w:rFonts w:ascii="PT Astra Serif" w:hAnsi="PT Astra Serif" w:cs="PT Astra Serif"/>
          <w:szCs w:val="26"/>
        </w:rPr>
        <w:t>«</w:t>
      </w:r>
      <w:r w:rsidRPr="00FA043A">
        <w:rPr>
          <w:rFonts w:ascii="PT Astra Serif" w:hAnsi="PT Astra Serif"/>
          <w:szCs w:val="26"/>
        </w:rPr>
        <w:t>О внесении изменений в отдельные законодательные акты Российской Федерации».</w:t>
      </w:r>
    </w:p>
    <w:p w:rsidR="000E610A" w:rsidRPr="00BE7BC2" w:rsidRDefault="000E610A" w:rsidP="000E61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 w:cs="Open Sans"/>
          <w:szCs w:val="26"/>
          <w:shd w:val="clear" w:color="auto" w:fill="FFFFFF"/>
        </w:rPr>
        <w:t>Федеральным законом от 26.05.2021 года № 153-ФЗ «О внесении изменений в отдельные законодательные акты Российской Федерации» в законодательство Российской Федерации внесены изменения, расширяющие перечень беззаявительных действий</w:t>
      </w:r>
      <w:r w:rsidRPr="00BE7BC2">
        <w:rPr>
          <w:rFonts w:ascii="PT Astra Serif" w:hAnsi="PT Astra Serif" w:cs="Arial"/>
          <w:szCs w:val="26"/>
          <w:shd w:val="clear" w:color="auto" w:fill="FFFFFF"/>
        </w:rPr>
        <w:t xml:space="preserve"> по назначению отдельных видов пенсий</w:t>
      </w:r>
      <w:r w:rsidRPr="00BE7BC2">
        <w:rPr>
          <w:rFonts w:ascii="PT Astra Serif" w:hAnsi="PT Astra Serif" w:cs="Open Sans"/>
          <w:szCs w:val="26"/>
          <w:shd w:val="clear" w:color="auto" w:fill="FFFFFF"/>
        </w:rPr>
        <w:t xml:space="preserve">, а также социальной доплаты к пенсии. </w:t>
      </w:r>
      <w:r w:rsidRPr="00BE7BC2">
        <w:rPr>
          <w:rFonts w:ascii="PT Astra Serif" w:hAnsi="PT Astra Serif"/>
          <w:szCs w:val="26"/>
        </w:rPr>
        <w:t xml:space="preserve">С 1 января 2022 года социальная доплата к пенсии должна устанавливаться в беззаявительном порядке для всех категорий пенсионеров (в настоящее время в беззаявительном порядке социальная доплата к пенсии назначается только детям до 18 лет и детям-инвалидам). </w:t>
      </w:r>
    </w:p>
    <w:p w:rsidR="000E610A" w:rsidRPr="00BE7BC2" w:rsidRDefault="000E610A" w:rsidP="000E610A">
      <w:pPr>
        <w:pStyle w:val="af2"/>
        <w:shd w:val="clear" w:color="auto" w:fill="FFFFFF"/>
        <w:spacing w:before="0" w:beforeAutospacing="0" w:after="0" w:afterAutospacing="0" w:line="288" w:lineRule="atLeast"/>
        <w:ind w:firstLine="708"/>
        <w:jc w:val="both"/>
        <w:rPr>
          <w:rFonts w:ascii="PT Astra Serif" w:hAnsi="PT Astra Serif"/>
          <w:sz w:val="26"/>
          <w:szCs w:val="26"/>
        </w:rPr>
      </w:pPr>
      <w:r w:rsidRPr="00BE7BC2">
        <w:rPr>
          <w:rFonts w:ascii="PT Astra Serif" w:hAnsi="PT Astra Serif"/>
          <w:sz w:val="26"/>
          <w:szCs w:val="26"/>
        </w:rPr>
        <w:t>Для установления региональной социальной доплаты к пенсии в беззаявительном порядке территориальные органы Пенсионного фонда Российской Федерации будут предоставлять уполномоченным органам регионов необходимую информацию: о факте установления пенсии ниже величины прожиточного минимума пенсионера, установленной в регионе, о произведенных изменениях, индексациях,  а также об осуществлении пенсионером работы или иной деятельности, в период которой они подлежат обязательному пенсионному страхованию</w:t>
      </w:r>
      <w:r w:rsidR="002C2B66">
        <w:rPr>
          <w:rFonts w:ascii="PT Astra Serif" w:hAnsi="PT Astra Serif"/>
          <w:sz w:val="26"/>
          <w:szCs w:val="26"/>
        </w:rPr>
        <w:t xml:space="preserve"> (социальная доплата к пенсии устанавливается неработающим пенсионерам)</w:t>
      </w:r>
      <w:r w:rsidRPr="00BE7BC2">
        <w:rPr>
          <w:rFonts w:ascii="PT Astra Serif" w:hAnsi="PT Astra Serif"/>
          <w:sz w:val="26"/>
          <w:szCs w:val="26"/>
        </w:rPr>
        <w:t>.</w:t>
      </w:r>
    </w:p>
    <w:p w:rsidR="00114221" w:rsidRDefault="000E610A" w:rsidP="000E610A">
      <w:pPr>
        <w:ind w:right="-1" w:firstLine="708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/>
          <w:szCs w:val="26"/>
        </w:rPr>
        <w:t xml:space="preserve">Кроме того, </w:t>
      </w:r>
      <w:r w:rsidR="002C2B66">
        <w:rPr>
          <w:rFonts w:ascii="PT Astra Serif" w:hAnsi="PT Astra Serif"/>
          <w:szCs w:val="26"/>
        </w:rPr>
        <w:t xml:space="preserve">для установления социальной доплаты к пенсии должна  использоваться </w:t>
      </w:r>
      <w:r w:rsidR="002C2B66" w:rsidRPr="00BE7BC2">
        <w:rPr>
          <w:rFonts w:ascii="PT Astra Serif" w:hAnsi="PT Astra Serif" w:cs="PT Astra Serif"/>
          <w:szCs w:val="26"/>
        </w:rPr>
        <w:t>величин</w:t>
      </w:r>
      <w:r w:rsidR="002C2B66">
        <w:rPr>
          <w:rFonts w:ascii="PT Astra Serif" w:hAnsi="PT Astra Serif" w:cs="PT Astra Serif"/>
          <w:szCs w:val="26"/>
        </w:rPr>
        <w:t>а</w:t>
      </w:r>
      <w:r w:rsidR="002C2B66" w:rsidRPr="00BE7BC2">
        <w:rPr>
          <w:rFonts w:ascii="PT Astra Serif" w:hAnsi="PT Astra Serif" w:cs="PT Astra Serif"/>
          <w:szCs w:val="26"/>
        </w:rPr>
        <w:t xml:space="preserve"> прожиточного минимума пенсионера</w:t>
      </w:r>
      <w:r w:rsidR="002C2B66">
        <w:rPr>
          <w:rFonts w:ascii="PT Astra Serif" w:hAnsi="PT Astra Serif" w:cs="PT Astra Serif"/>
          <w:szCs w:val="26"/>
        </w:rPr>
        <w:t xml:space="preserve">, устанавливаемая в соответствии со статьей 4 </w:t>
      </w:r>
      <w:r w:rsidRPr="00BE7BC2">
        <w:rPr>
          <w:rFonts w:ascii="PT Astra Serif" w:hAnsi="PT Astra Serif"/>
          <w:szCs w:val="26"/>
        </w:rPr>
        <w:t>Федерального закона от 29.12.2020  № 473-ФЗ «О внесении изменений в отдельные законодательные акты Российской Федерации»</w:t>
      </w:r>
      <w:r w:rsidR="00114221">
        <w:rPr>
          <w:rFonts w:ascii="PT Astra Serif" w:hAnsi="PT Astra Serif"/>
          <w:szCs w:val="26"/>
        </w:rPr>
        <w:t xml:space="preserve"> (ранее – устанавливаемая Законом Томской области)</w:t>
      </w:r>
      <w:r w:rsidRPr="00BE7BC2">
        <w:rPr>
          <w:rFonts w:ascii="PT Astra Serif" w:hAnsi="PT Astra Serif"/>
          <w:szCs w:val="26"/>
        </w:rPr>
        <w:t>.</w:t>
      </w:r>
    </w:p>
    <w:p w:rsidR="000E610A" w:rsidRDefault="000E610A" w:rsidP="000E610A">
      <w:pPr>
        <w:ind w:right="-1" w:firstLine="708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/>
          <w:szCs w:val="26"/>
        </w:rPr>
        <w:t xml:space="preserve">  </w:t>
      </w:r>
      <w:r w:rsidR="002C2B66">
        <w:rPr>
          <w:rFonts w:ascii="PT Astra Serif" w:hAnsi="PT Astra Serif"/>
          <w:szCs w:val="26"/>
        </w:rPr>
        <w:t>В Томской области на 2022 год величина прожиточного миним</w:t>
      </w:r>
      <w:r w:rsidR="00114221">
        <w:rPr>
          <w:rFonts w:ascii="PT Astra Serif" w:hAnsi="PT Astra Serif"/>
          <w:szCs w:val="26"/>
        </w:rPr>
        <w:t>у</w:t>
      </w:r>
      <w:r w:rsidR="002C2B66">
        <w:rPr>
          <w:rFonts w:ascii="PT Astra Serif" w:hAnsi="PT Astra Serif"/>
          <w:szCs w:val="26"/>
        </w:rPr>
        <w:t>м</w:t>
      </w:r>
      <w:r w:rsidR="00114221">
        <w:rPr>
          <w:rFonts w:ascii="PT Astra Serif" w:hAnsi="PT Astra Serif"/>
          <w:szCs w:val="26"/>
        </w:rPr>
        <w:t>а</w:t>
      </w:r>
      <w:r w:rsidR="002C2B66">
        <w:rPr>
          <w:rFonts w:ascii="PT Astra Serif" w:hAnsi="PT Astra Serif"/>
          <w:szCs w:val="26"/>
        </w:rPr>
        <w:t xml:space="preserve"> пенсионера установлена постановлением Администрации Томской области от 26.08.2021 № 353а «Об установлении величины прожиточного минимума на душу населения и по основным социально-демографическим группам населения в Томской области на 2022 год»</w:t>
      </w:r>
      <w:r w:rsidR="00527F3A">
        <w:rPr>
          <w:rFonts w:ascii="PT Astra Serif" w:hAnsi="PT Astra Serif"/>
          <w:szCs w:val="26"/>
        </w:rPr>
        <w:t xml:space="preserve"> (10770 рублей)</w:t>
      </w:r>
      <w:r w:rsidR="002C2B66">
        <w:rPr>
          <w:rFonts w:ascii="PT Astra Serif" w:hAnsi="PT Astra Serif"/>
          <w:szCs w:val="26"/>
        </w:rPr>
        <w:t>.</w:t>
      </w:r>
      <w:r w:rsidR="00114221">
        <w:rPr>
          <w:rFonts w:ascii="PT Astra Serif" w:hAnsi="PT Astra Serif"/>
          <w:szCs w:val="26"/>
        </w:rPr>
        <w:t xml:space="preserve"> </w:t>
      </w:r>
      <w:r w:rsidR="00114221">
        <w:rPr>
          <w:rFonts w:ascii="PT Astra Serif" w:hAnsi="PT Astra Serif"/>
          <w:szCs w:val="26"/>
        </w:rPr>
        <w:tab/>
      </w:r>
      <w:r w:rsidR="00114221" w:rsidRPr="008E6AF4">
        <w:rPr>
          <w:rFonts w:ascii="PT Astra Serif" w:eastAsia="PT Astra Serif" w:hAnsi="PT Astra Serif" w:cs="PT Astra Serif"/>
          <w:szCs w:val="26"/>
        </w:rPr>
        <w:t>Поскольку данная величина превышает величину прожиточного минимума пенсионера, установленную в Российской Федерации постановлением Правительства Российской Федерации от 30 июня 2021 № 1070 (10277 руб</w:t>
      </w:r>
      <w:r w:rsidR="00527F3A">
        <w:rPr>
          <w:rFonts w:ascii="PT Astra Serif" w:eastAsia="PT Astra Serif" w:hAnsi="PT Astra Serif" w:cs="PT Astra Serif"/>
          <w:szCs w:val="26"/>
        </w:rPr>
        <w:t>лей</w:t>
      </w:r>
      <w:r w:rsidR="00114221" w:rsidRPr="008E6AF4">
        <w:rPr>
          <w:rFonts w:ascii="PT Astra Serif" w:eastAsia="PT Astra Serif" w:hAnsi="PT Astra Serif" w:cs="PT Astra Serif"/>
          <w:szCs w:val="26"/>
        </w:rPr>
        <w:t>), в Томской области в 2022 году будет устанавливаться региональная социальная доплата к пенсии</w:t>
      </w:r>
    </w:p>
    <w:p w:rsidR="00114221" w:rsidRDefault="00114221" w:rsidP="000E61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iCs/>
          <w:szCs w:val="26"/>
        </w:rPr>
      </w:pPr>
      <w:r>
        <w:rPr>
          <w:rFonts w:ascii="PT Astra Serif" w:hAnsi="PT Astra Serif"/>
          <w:iCs/>
          <w:szCs w:val="26"/>
        </w:rPr>
        <w:t xml:space="preserve">С учетом указанных изменений, внесенных в федеральное законодательство,  проектом постановления предлагается утвердить Порядок </w:t>
      </w:r>
      <w:r w:rsidRPr="00933FC8">
        <w:rPr>
          <w:rFonts w:ascii="PT Astra Serif" w:hAnsi="PT Astra Serif"/>
          <w:szCs w:val="26"/>
        </w:rPr>
        <w:t>установления и пересмотра размера региональной социальной доплаты к пенсии на территории Томской области</w:t>
      </w:r>
      <w:r>
        <w:rPr>
          <w:rFonts w:ascii="PT Astra Serif" w:hAnsi="PT Astra Serif"/>
          <w:szCs w:val="26"/>
        </w:rPr>
        <w:t xml:space="preserve"> в новой редакции. </w:t>
      </w:r>
    </w:p>
    <w:p w:rsidR="0095311F" w:rsidRDefault="000E610A" w:rsidP="0095311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iCs/>
          <w:szCs w:val="26"/>
        </w:rPr>
      </w:pPr>
      <w:r w:rsidRPr="00BE7BC2">
        <w:rPr>
          <w:rFonts w:ascii="PT Astra Serif" w:hAnsi="PT Astra Serif"/>
          <w:iCs/>
          <w:szCs w:val="26"/>
        </w:rPr>
        <w:t xml:space="preserve">Проект постановления не устанавливает и не изменяет обязанности, ответственность для субъектов предпринимательской и инвестиционной деятельности. </w:t>
      </w:r>
    </w:p>
    <w:p w:rsidR="000E610A" w:rsidRPr="00BE7BC2" w:rsidRDefault="000E610A" w:rsidP="0095311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/>
          <w:szCs w:val="26"/>
        </w:rPr>
        <w:t>Принятие проекта постановления не потребует дополнительных расходов областного бюджета.</w:t>
      </w:r>
    </w:p>
    <w:p w:rsidR="000E610A" w:rsidRPr="00BE7BC2" w:rsidRDefault="000E610A" w:rsidP="000E610A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Cs w:val="26"/>
        </w:rPr>
      </w:pPr>
      <w:r w:rsidRPr="00BE7BC2">
        <w:rPr>
          <w:rFonts w:ascii="PT Astra Serif" w:hAnsi="PT Astra Serif"/>
          <w:szCs w:val="26"/>
        </w:rPr>
        <w:lastRenderedPageBreak/>
        <w:t>Проект постановления будет размещен на официальном интернет-портале Администрации Томской области в разделе «Открытый регион – Обсуждение проектов нормативных актов» для проведения обсуждения проекта в целях осуществления общественного контроля, а также на официальном сайте Департамента социальной защиты населения Томской области (www.</w:t>
      </w:r>
      <w:hyperlink r:id="rId24" w:history="1">
        <w:r w:rsidRPr="00BE7BC2">
          <w:rPr>
            <w:rStyle w:val="ac"/>
            <w:rFonts w:ascii="PT Astra Serif" w:hAnsi="PT Astra Serif"/>
            <w:color w:val="auto"/>
            <w:szCs w:val="26"/>
          </w:rPr>
          <w:t>dszn.tomsk.gov.ru</w:t>
        </w:r>
      </w:hyperlink>
      <w:r w:rsidRPr="00BE7BC2">
        <w:rPr>
          <w:rFonts w:ascii="PT Astra Serif" w:hAnsi="PT Astra Serif"/>
          <w:szCs w:val="26"/>
        </w:rPr>
        <w:t>) в разделе «Документы», подраздел «Проекты НПА». Разъяснения положений, содержащихся в проекте постановления Администрации Томской области «О внесении изменений в отдельные постановления Администрации Томской области» будут размещены на официальном сайте Департамента социальной защиты населения Томской области в разделе «Документы», подраздел «Разъяснения положений нормативных правовых актов».</w:t>
      </w:r>
    </w:p>
    <w:p w:rsidR="00FA043A" w:rsidRDefault="00FA043A" w:rsidP="0074297C">
      <w:pPr>
        <w:autoSpaceDE w:val="0"/>
        <w:autoSpaceDN w:val="0"/>
        <w:adjustRightInd w:val="0"/>
        <w:spacing w:line="23" w:lineRule="atLeast"/>
        <w:ind w:firstLine="708"/>
        <w:jc w:val="both"/>
        <w:rPr>
          <w:rFonts w:ascii="PT Astra Serif" w:hAnsi="PT Astra Serif"/>
          <w:szCs w:val="26"/>
        </w:rPr>
      </w:pPr>
    </w:p>
    <w:p w:rsidR="00C30150" w:rsidRDefault="00C30150" w:rsidP="0074297C">
      <w:pPr>
        <w:autoSpaceDE w:val="0"/>
        <w:autoSpaceDN w:val="0"/>
        <w:adjustRightInd w:val="0"/>
        <w:spacing w:line="23" w:lineRule="atLeast"/>
        <w:ind w:firstLine="708"/>
        <w:jc w:val="both"/>
        <w:rPr>
          <w:rFonts w:ascii="PT Astra Serif" w:hAnsi="PT Astra Serif"/>
          <w:szCs w:val="26"/>
        </w:rPr>
      </w:pPr>
    </w:p>
    <w:p w:rsidR="00C30150" w:rsidRDefault="00C30150" w:rsidP="0074297C">
      <w:pPr>
        <w:autoSpaceDE w:val="0"/>
        <w:autoSpaceDN w:val="0"/>
        <w:adjustRightInd w:val="0"/>
        <w:spacing w:line="23" w:lineRule="atLeast"/>
        <w:ind w:firstLine="708"/>
        <w:jc w:val="both"/>
        <w:rPr>
          <w:rFonts w:ascii="PT Astra Serif" w:hAnsi="PT Astra Serif"/>
          <w:szCs w:val="26"/>
        </w:rPr>
      </w:pPr>
    </w:p>
    <w:p w:rsidR="00FA043A" w:rsidRPr="00FA043A" w:rsidRDefault="000E610A" w:rsidP="002C4FB6">
      <w:pPr>
        <w:pStyle w:val="a7"/>
        <w:ind w:right="-81" w:firstLine="0"/>
        <w:jc w:val="both"/>
        <w:rPr>
          <w:rFonts w:ascii="PT Astra Serif" w:hAnsi="PT Astra Serif"/>
          <w:szCs w:val="26"/>
        </w:rPr>
      </w:pPr>
      <w:r>
        <w:rPr>
          <w:rFonts w:ascii="PT Astra Serif" w:eastAsia="Calibri" w:hAnsi="PT Astra Serif"/>
          <w:szCs w:val="26"/>
          <w:lang w:eastAsia="en-US"/>
        </w:rPr>
        <w:t>И.о. н</w:t>
      </w:r>
      <w:r w:rsidR="00FA043A" w:rsidRPr="00FA043A">
        <w:rPr>
          <w:rFonts w:ascii="PT Astra Serif" w:eastAsia="Calibri" w:hAnsi="PT Astra Serif"/>
          <w:szCs w:val="26"/>
          <w:lang w:eastAsia="en-US"/>
        </w:rPr>
        <w:t>ачальник</w:t>
      </w:r>
      <w:r>
        <w:rPr>
          <w:rFonts w:ascii="PT Astra Serif" w:eastAsia="Calibri" w:hAnsi="PT Astra Serif"/>
          <w:szCs w:val="26"/>
          <w:lang w:eastAsia="en-US"/>
        </w:rPr>
        <w:t>а</w:t>
      </w:r>
      <w:r w:rsidR="00FA043A" w:rsidRPr="00FA043A">
        <w:rPr>
          <w:rFonts w:ascii="PT Astra Serif" w:eastAsia="Calibri" w:hAnsi="PT Astra Serif"/>
          <w:szCs w:val="26"/>
          <w:lang w:eastAsia="en-US"/>
        </w:rPr>
        <w:t xml:space="preserve"> Департамента                                    </w:t>
      </w:r>
      <w:r w:rsidR="00FA043A" w:rsidRPr="004B216B">
        <w:rPr>
          <w:rFonts w:ascii="PT Astra Serif" w:eastAsia="Calibri" w:hAnsi="PT Astra Serif"/>
          <w:szCs w:val="26"/>
          <w:lang w:eastAsia="en-US"/>
        </w:rPr>
        <w:t xml:space="preserve">              </w:t>
      </w:r>
      <w:r w:rsidR="00FA043A" w:rsidRPr="00FA043A">
        <w:rPr>
          <w:rFonts w:ascii="PT Astra Serif" w:eastAsia="Calibri" w:hAnsi="PT Astra Serif"/>
          <w:szCs w:val="26"/>
          <w:lang w:eastAsia="en-US"/>
        </w:rPr>
        <w:t xml:space="preserve">        </w:t>
      </w:r>
      <w:r w:rsidR="002C4FB6">
        <w:rPr>
          <w:rFonts w:ascii="PT Astra Serif" w:eastAsia="Calibri" w:hAnsi="PT Astra Serif"/>
          <w:szCs w:val="26"/>
          <w:lang w:eastAsia="en-US"/>
        </w:rPr>
        <w:t xml:space="preserve">           </w:t>
      </w:r>
      <w:r>
        <w:rPr>
          <w:rFonts w:ascii="PT Astra Serif" w:eastAsia="Calibri" w:hAnsi="PT Astra Serif"/>
          <w:szCs w:val="26"/>
          <w:lang w:eastAsia="en-US"/>
        </w:rPr>
        <w:t xml:space="preserve">        И.А. Куракина</w:t>
      </w:r>
    </w:p>
    <w:p w:rsidR="004B216B" w:rsidRDefault="004B216B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747FBA" w:rsidRDefault="00747FBA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95311F" w:rsidRDefault="0095311F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95311F" w:rsidRDefault="0095311F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852F89" w:rsidRDefault="00852F89">
      <w:pPr>
        <w:spacing w:after="200" w:line="276" w:lineRule="auto"/>
        <w:ind w:firstLine="0"/>
        <w:rPr>
          <w:rFonts w:ascii="PT Astra Serif" w:hAnsi="PT Astra Serif"/>
          <w:b/>
          <w:color w:val="000000"/>
          <w:spacing w:val="-4"/>
          <w:szCs w:val="26"/>
        </w:rPr>
      </w:pPr>
      <w:r>
        <w:rPr>
          <w:rFonts w:ascii="PT Astra Serif" w:hAnsi="PT Astra Serif"/>
          <w:b/>
          <w:color w:val="000000"/>
          <w:spacing w:val="-4"/>
          <w:szCs w:val="26"/>
        </w:rPr>
        <w:br w:type="page"/>
      </w:r>
    </w:p>
    <w:p w:rsidR="0095311F" w:rsidRDefault="0095311F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4B216B" w:rsidRPr="00B8709E" w:rsidRDefault="004B216B" w:rsidP="004B216B">
      <w:pPr>
        <w:pStyle w:val="a7"/>
        <w:ind w:right="-81" w:firstLine="0"/>
        <w:jc w:val="center"/>
        <w:rPr>
          <w:rFonts w:ascii="PT Astra Serif" w:hAnsi="PT Astra Serif"/>
          <w:b/>
          <w:color w:val="000000"/>
          <w:spacing w:val="-4"/>
          <w:szCs w:val="26"/>
        </w:rPr>
      </w:pPr>
      <w:r w:rsidRPr="00B8709E">
        <w:rPr>
          <w:rFonts w:ascii="PT Astra Serif" w:hAnsi="PT Astra Serif"/>
          <w:b/>
          <w:color w:val="000000"/>
          <w:spacing w:val="-4"/>
          <w:szCs w:val="26"/>
        </w:rPr>
        <w:t>ЛИСТ СОГЛАСОВАНИЯ</w:t>
      </w:r>
    </w:p>
    <w:p w:rsidR="004B216B" w:rsidRPr="00B8709E" w:rsidRDefault="004B216B" w:rsidP="004B216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B8709E">
        <w:rPr>
          <w:rFonts w:ascii="PT Astra Serif" w:hAnsi="PT Astra Serif" w:cs="Times New Roman"/>
          <w:b w:val="0"/>
          <w:sz w:val="26"/>
          <w:szCs w:val="26"/>
        </w:rPr>
        <w:t>к  проекту постановления Администрации Томской области</w:t>
      </w:r>
    </w:p>
    <w:p w:rsidR="004B216B" w:rsidRPr="00FA043A" w:rsidRDefault="004B216B" w:rsidP="004B216B">
      <w:pPr>
        <w:ind w:right="-1" w:firstLine="0"/>
        <w:jc w:val="center"/>
        <w:rPr>
          <w:rFonts w:ascii="PT Astra Serif" w:hAnsi="PT Astra Serif"/>
          <w:szCs w:val="26"/>
        </w:rPr>
      </w:pPr>
      <w:r w:rsidRPr="00FA043A">
        <w:rPr>
          <w:rFonts w:ascii="PT Astra Serif" w:hAnsi="PT Astra Serif"/>
          <w:szCs w:val="26"/>
        </w:rPr>
        <w:t>«О внесении изменени</w:t>
      </w:r>
      <w:r w:rsidR="000E610A">
        <w:rPr>
          <w:rFonts w:ascii="PT Astra Serif" w:hAnsi="PT Astra Serif"/>
          <w:szCs w:val="26"/>
        </w:rPr>
        <w:t>я</w:t>
      </w:r>
      <w:r w:rsidRPr="00FA043A">
        <w:rPr>
          <w:rFonts w:ascii="PT Astra Serif" w:hAnsi="PT Astra Serif"/>
          <w:szCs w:val="26"/>
        </w:rPr>
        <w:t xml:space="preserve"> в постановление Администрации Томской области</w:t>
      </w:r>
    </w:p>
    <w:p w:rsidR="004B216B" w:rsidRPr="00FA043A" w:rsidRDefault="004B216B" w:rsidP="004B216B">
      <w:pPr>
        <w:ind w:right="-1" w:firstLine="0"/>
        <w:jc w:val="center"/>
        <w:rPr>
          <w:rFonts w:ascii="PT Astra Serif" w:hAnsi="PT Astra Serif"/>
          <w:szCs w:val="26"/>
        </w:rPr>
      </w:pPr>
      <w:r w:rsidRPr="00FA043A">
        <w:rPr>
          <w:rFonts w:ascii="PT Astra Serif" w:hAnsi="PT Astra Serif"/>
          <w:szCs w:val="26"/>
        </w:rPr>
        <w:t xml:space="preserve">от 29.10.2019 № 388а» </w:t>
      </w:r>
    </w:p>
    <w:p w:rsidR="004B216B" w:rsidRPr="00B8709E" w:rsidRDefault="004B216B" w:rsidP="004B216B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4B216B" w:rsidRPr="00B8709E" w:rsidRDefault="004B216B" w:rsidP="004B216B">
      <w:pPr>
        <w:shd w:val="clear" w:color="auto" w:fill="FFFFFF"/>
        <w:tabs>
          <w:tab w:val="left" w:pos="787"/>
        </w:tabs>
        <w:ind w:right="-81"/>
        <w:jc w:val="center"/>
        <w:rPr>
          <w:rFonts w:ascii="PT Astra Serif" w:hAnsi="PT Astra Serif"/>
          <w:color w:val="000000"/>
          <w:spacing w:val="-4"/>
        </w:rPr>
      </w:pPr>
      <w:r w:rsidRPr="00B8709E">
        <w:rPr>
          <w:rFonts w:ascii="PT Astra Serif" w:hAnsi="PT Astra Serif"/>
          <w:color w:val="000000"/>
          <w:spacing w:val="-4"/>
        </w:rPr>
        <w:t>проект подготовлен Департаментом социальной защиты населения Томской области</w:t>
      </w:r>
    </w:p>
    <w:p w:rsidR="004B216B" w:rsidRPr="00B8709E" w:rsidRDefault="004B216B" w:rsidP="004B216B">
      <w:pPr>
        <w:shd w:val="clear" w:color="auto" w:fill="FFFFFF"/>
        <w:tabs>
          <w:tab w:val="left" w:pos="787"/>
        </w:tabs>
        <w:ind w:right="-81"/>
        <w:jc w:val="center"/>
        <w:rPr>
          <w:rFonts w:ascii="PT Astra Serif" w:hAnsi="PT Astra Serif"/>
          <w:color w:val="000000"/>
          <w:spacing w:val="-4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701"/>
        <w:gridCol w:w="1701"/>
        <w:gridCol w:w="1560"/>
        <w:gridCol w:w="1559"/>
      </w:tblGrid>
      <w:tr w:rsidR="0079666B" w:rsidRPr="00B8709E" w:rsidTr="00613239">
        <w:trPr>
          <w:trHeight w:val="569"/>
        </w:trPr>
        <w:tc>
          <w:tcPr>
            <w:tcW w:w="3402" w:type="dxa"/>
          </w:tcPr>
          <w:p w:rsidR="0079666B" w:rsidRDefault="0079666B" w:rsidP="009454B8">
            <w:pPr>
              <w:spacing w:before="120"/>
              <w:ind w:right="-8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Ф.И.О.</w:t>
            </w:r>
          </w:p>
          <w:p w:rsidR="0079666B" w:rsidRDefault="0079666B" w:rsidP="009454B8">
            <w:pPr>
              <w:ind w:right="-8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должность</w:t>
            </w:r>
          </w:p>
        </w:tc>
        <w:tc>
          <w:tcPr>
            <w:tcW w:w="1701" w:type="dxa"/>
          </w:tcPr>
          <w:p w:rsidR="0079666B" w:rsidRPr="009454B8" w:rsidRDefault="0079666B" w:rsidP="009454B8">
            <w:pPr>
              <w:pStyle w:val="7"/>
              <w:ind w:left="-108" w:right="-81" w:firstLine="0"/>
              <w:jc w:val="center"/>
              <w:rPr>
                <w:rFonts w:ascii="Times New Roman" w:eastAsia="Times New Roman" w:hAnsi="Times New Roman" w:cs="Times New Roman"/>
                <w:b/>
                <w:i w:val="0"/>
                <w:iCs w:val="0"/>
                <w:color w:val="auto"/>
                <w:sz w:val="24"/>
              </w:rPr>
            </w:pPr>
            <w:r w:rsidRPr="009454B8">
              <w:rPr>
                <w:rFonts w:ascii="Times New Roman" w:eastAsia="Times New Roman" w:hAnsi="Times New Roman" w:cs="Times New Roman"/>
                <w:b/>
                <w:i w:val="0"/>
                <w:iCs w:val="0"/>
                <w:color w:val="auto"/>
                <w:sz w:val="24"/>
              </w:rPr>
              <w:t>Виза</w:t>
            </w:r>
          </w:p>
        </w:tc>
        <w:tc>
          <w:tcPr>
            <w:tcW w:w="1701" w:type="dxa"/>
          </w:tcPr>
          <w:p w:rsidR="0079666B" w:rsidRDefault="0079666B" w:rsidP="0079666B">
            <w:pPr>
              <w:ind w:left="-108" w:right="-8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 поступления на согласование</w:t>
            </w:r>
          </w:p>
        </w:tc>
        <w:tc>
          <w:tcPr>
            <w:tcW w:w="1560" w:type="dxa"/>
          </w:tcPr>
          <w:p w:rsidR="0079666B" w:rsidRDefault="0079666B" w:rsidP="0079666B">
            <w:pPr>
              <w:ind w:left="-108" w:right="-81"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Дата согласования</w:t>
            </w:r>
          </w:p>
        </w:tc>
        <w:tc>
          <w:tcPr>
            <w:tcW w:w="1559" w:type="dxa"/>
          </w:tcPr>
          <w:p w:rsidR="0079666B" w:rsidRDefault="0079666B" w:rsidP="0079666B">
            <w:pPr>
              <w:pStyle w:val="1"/>
              <w:ind w:left="-108" w:right="-81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Примечание*</w:t>
            </w:r>
          </w:p>
        </w:tc>
      </w:tr>
      <w:tr w:rsidR="004B216B" w:rsidRPr="00B8709E" w:rsidTr="00613239">
        <w:tc>
          <w:tcPr>
            <w:tcW w:w="3402" w:type="dxa"/>
          </w:tcPr>
          <w:p w:rsidR="004B216B" w:rsidRPr="00B8709E" w:rsidRDefault="004B216B" w:rsidP="009454B8">
            <w:pPr>
              <w:ind w:firstLine="34"/>
              <w:rPr>
                <w:rFonts w:ascii="PT Astra Serif" w:hAnsi="PT Astra Serif"/>
                <w:b/>
                <w:i/>
              </w:rPr>
            </w:pPr>
            <w:r w:rsidRPr="00B8709E">
              <w:rPr>
                <w:rFonts w:ascii="PT Astra Serif" w:hAnsi="PT Astra Serif"/>
                <w:b/>
                <w:i/>
              </w:rPr>
              <w:t xml:space="preserve"> Иванов А.А.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</w:rPr>
            </w:pPr>
            <w:r w:rsidRPr="00B8709E">
              <w:rPr>
                <w:rFonts w:ascii="PT Astra Serif" w:hAnsi="PT Astra Serif"/>
                <w:b/>
              </w:rPr>
              <w:t>-</w:t>
            </w:r>
            <w:r w:rsidRPr="00B8709E">
              <w:rPr>
                <w:rFonts w:ascii="PT Astra Serif" w:hAnsi="PT Astra Serif"/>
              </w:rPr>
              <w:t xml:space="preserve">  управляющий делами</w:t>
            </w:r>
            <w:r w:rsidRPr="00B8709E">
              <w:rPr>
                <w:rFonts w:ascii="PT Astra Serif" w:hAnsi="PT Astra Serif"/>
                <w:kern w:val="16"/>
              </w:rPr>
              <w:t xml:space="preserve"> Администрации Томской области</w:t>
            </w: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</w:tr>
      <w:tr w:rsidR="004B216B" w:rsidRPr="00B8709E" w:rsidTr="00613239">
        <w:tc>
          <w:tcPr>
            <w:tcW w:w="3402" w:type="dxa"/>
          </w:tcPr>
          <w:p w:rsidR="004B216B" w:rsidRPr="00B8709E" w:rsidRDefault="004B216B" w:rsidP="009454B8">
            <w:pPr>
              <w:ind w:firstLine="34"/>
              <w:rPr>
                <w:rFonts w:ascii="PT Astra Serif" w:hAnsi="PT Astra Serif"/>
                <w:b/>
              </w:rPr>
            </w:pPr>
            <w:r w:rsidRPr="00B8709E">
              <w:rPr>
                <w:rFonts w:ascii="PT Astra Serif" w:hAnsi="PT Astra Serif"/>
                <w:b/>
                <w:i/>
              </w:rPr>
              <w:t xml:space="preserve"> Феденев А.М.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</w:rPr>
            </w:pPr>
            <w:r w:rsidRPr="00B8709E">
              <w:rPr>
                <w:rFonts w:ascii="PT Astra Serif" w:hAnsi="PT Astra Serif"/>
                <w:b/>
              </w:rPr>
              <w:t>-</w:t>
            </w:r>
            <w:r w:rsidRPr="00B8709E">
              <w:rPr>
                <w:rFonts w:ascii="PT Astra Serif" w:hAnsi="PT Astra Serif"/>
              </w:rPr>
              <w:t xml:space="preserve"> заместитель Губернатора Томской области  - начальник Департамента финансов Томской области</w:t>
            </w: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</w:tr>
      <w:tr w:rsidR="004B216B" w:rsidRPr="00B8709E" w:rsidTr="00613239">
        <w:tc>
          <w:tcPr>
            <w:tcW w:w="3402" w:type="dxa"/>
          </w:tcPr>
          <w:p w:rsidR="004B216B" w:rsidRPr="00B8709E" w:rsidRDefault="0079666B" w:rsidP="009454B8">
            <w:pPr>
              <w:ind w:firstLine="34"/>
              <w:rPr>
                <w:rFonts w:ascii="PT Astra Serif" w:hAnsi="PT Astra Serif"/>
                <w:b/>
                <w:i/>
              </w:rPr>
            </w:pPr>
            <w:r>
              <w:rPr>
                <w:rFonts w:ascii="PT Astra Serif" w:hAnsi="PT Astra Serif"/>
                <w:b/>
                <w:i/>
              </w:rPr>
              <w:t>Левко А.Н.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  <w:b/>
                <w:i/>
              </w:rPr>
            </w:pPr>
            <w:r w:rsidRPr="00B8709E">
              <w:rPr>
                <w:rFonts w:ascii="PT Astra Serif" w:hAnsi="PT Astra Serif"/>
                <w:kern w:val="16"/>
              </w:rPr>
              <w:t>- заместитель Губернатора Томской области по социальной политике</w:t>
            </w: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</w:tr>
      <w:tr w:rsidR="004B216B" w:rsidRPr="00B8709E" w:rsidTr="00613239">
        <w:tc>
          <w:tcPr>
            <w:tcW w:w="3402" w:type="dxa"/>
          </w:tcPr>
          <w:p w:rsidR="004B216B" w:rsidRPr="00B8709E" w:rsidRDefault="004B216B" w:rsidP="009454B8">
            <w:pPr>
              <w:ind w:firstLine="34"/>
              <w:rPr>
                <w:rFonts w:ascii="PT Astra Serif" w:hAnsi="PT Astra Serif"/>
                <w:b/>
                <w:i/>
              </w:rPr>
            </w:pPr>
            <w:r w:rsidRPr="00B8709E">
              <w:rPr>
                <w:rFonts w:ascii="PT Astra Serif" w:hAnsi="PT Astra Serif"/>
                <w:b/>
                <w:i/>
              </w:rPr>
              <w:t xml:space="preserve"> К</w:t>
            </w:r>
            <w:r w:rsidR="000E610A">
              <w:rPr>
                <w:rFonts w:ascii="PT Astra Serif" w:hAnsi="PT Astra Serif"/>
                <w:b/>
                <w:i/>
              </w:rPr>
              <w:t>уракина И.А</w:t>
            </w:r>
            <w:r w:rsidRPr="00B8709E">
              <w:rPr>
                <w:rFonts w:ascii="PT Astra Serif" w:hAnsi="PT Astra Serif"/>
                <w:b/>
                <w:i/>
              </w:rPr>
              <w:t>.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  <w:i/>
              </w:rPr>
            </w:pPr>
            <w:r w:rsidRPr="009B29BD">
              <w:rPr>
                <w:rFonts w:ascii="PT Astra Serif" w:hAnsi="PT Astra Serif"/>
              </w:rPr>
              <w:t xml:space="preserve">- </w:t>
            </w:r>
            <w:r w:rsidR="000E610A" w:rsidRPr="009B29BD">
              <w:rPr>
                <w:rFonts w:ascii="PT Astra Serif" w:hAnsi="PT Astra Serif"/>
              </w:rPr>
              <w:t xml:space="preserve">и.о. </w:t>
            </w:r>
            <w:r w:rsidRPr="00B8709E">
              <w:rPr>
                <w:rFonts w:ascii="PT Astra Serif" w:hAnsi="PT Astra Serif"/>
              </w:rPr>
              <w:t>начальник</w:t>
            </w:r>
            <w:r w:rsidR="000E610A">
              <w:rPr>
                <w:rFonts w:ascii="PT Astra Serif" w:hAnsi="PT Astra Serif"/>
              </w:rPr>
              <w:t>а</w:t>
            </w:r>
            <w:r w:rsidRPr="00B8709E">
              <w:rPr>
                <w:rFonts w:ascii="PT Astra Serif" w:hAnsi="PT Astra Serif"/>
              </w:rPr>
              <w:t xml:space="preserve"> Департамента социальной защиты населения Томской области</w:t>
            </w: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</w:tr>
      <w:tr w:rsidR="004B216B" w:rsidRPr="00B8709E" w:rsidTr="00613239">
        <w:tc>
          <w:tcPr>
            <w:tcW w:w="3402" w:type="dxa"/>
          </w:tcPr>
          <w:p w:rsidR="004B216B" w:rsidRPr="00B8709E" w:rsidRDefault="009454B8" w:rsidP="009454B8">
            <w:pPr>
              <w:ind w:firstLine="34"/>
              <w:rPr>
                <w:rFonts w:ascii="PT Astra Serif" w:hAnsi="PT Astra Serif"/>
                <w:b/>
                <w:i/>
              </w:rPr>
            </w:pPr>
            <w:r>
              <w:rPr>
                <w:rFonts w:ascii="PT Astra Serif" w:hAnsi="PT Astra Serif"/>
                <w:b/>
                <w:i/>
              </w:rPr>
              <w:t xml:space="preserve">Дигель В.В. 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</w:rPr>
            </w:pPr>
            <w:r w:rsidRPr="00B8709E">
              <w:rPr>
                <w:rFonts w:ascii="PT Astra Serif" w:hAnsi="PT Astra Serif"/>
              </w:rPr>
              <w:t xml:space="preserve">-  </w:t>
            </w:r>
            <w:r w:rsidR="009454B8">
              <w:rPr>
                <w:rFonts w:ascii="PT Astra Serif" w:hAnsi="PT Astra Serif"/>
              </w:rPr>
              <w:t xml:space="preserve">и.о. </w:t>
            </w:r>
            <w:r w:rsidRPr="00B8709E">
              <w:rPr>
                <w:rFonts w:ascii="PT Astra Serif" w:hAnsi="PT Astra Serif"/>
              </w:rPr>
              <w:t>начальник</w:t>
            </w:r>
            <w:r w:rsidR="009454B8">
              <w:rPr>
                <w:rFonts w:ascii="PT Astra Serif" w:hAnsi="PT Astra Serif"/>
              </w:rPr>
              <w:t>а</w:t>
            </w:r>
            <w:r w:rsidRPr="00B8709E">
              <w:rPr>
                <w:rFonts w:ascii="PT Astra Serif" w:hAnsi="PT Astra Serif"/>
              </w:rPr>
              <w:t xml:space="preserve"> Департамента по государственно-правовым вопросам и законопроектной деятельности Администрации Томской области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</w:rPr>
            </w:pPr>
            <w:r w:rsidRPr="00B8709E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</w:tr>
      <w:tr w:rsidR="004B216B" w:rsidRPr="00B8709E" w:rsidTr="00613239">
        <w:tc>
          <w:tcPr>
            <w:tcW w:w="3402" w:type="dxa"/>
          </w:tcPr>
          <w:p w:rsidR="004B216B" w:rsidRPr="00B8709E" w:rsidRDefault="004B216B" w:rsidP="009454B8">
            <w:pPr>
              <w:ind w:firstLine="34"/>
              <w:rPr>
                <w:rFonts w:ascii="PT Astra Serif" w:hAnsi="PT Astra Serif"/>
                <w:b/>
                <w:i/>
              </w:rPr>
            </w:pPr>
            <w:r w:rsidRPr="00B8709E">
              <w:rPr>
                <w:rFonts w:ascii="PT Astra Serif" w:hAnsi="PT Astra Serif"/>
                <w:b/>
                <w:i/>
              </w:rPr>
              <w:t xml:space="preserve"> Балдина М.А.</w:t>
            </w:r>
          </w:p>
          <w:p w:rsidR="004B216B" w:rsidRPr="00B8709E" w:rsidRDefault="004B216B" w:rsidP="009454B8">
            <w:pPr>
              <w:ind w:firstLine="34"/>
              <w:rPr>
                <w:rFonts w:ascii="PT Astra Serif" w:hAnsi="PT Astra Serif"/>
              </w:rPr>
            </w:pPr>
            <w:r w:rsidRPr="00B8709E">
              <w:rPr>
                <w:rFonts w:ascii="PT Astra Serif" w:hAnsi="PT Astra Serif"/>
              </w:rPr>
              <w:t>- председатель Комитета по общим вопроса</w:t>
            </w:r>
            <w:r>
              <w:rPr>
                <w:rFonts w:ascii="PT Astra Serif" w:hAnsi="PT Astra Serif"/>
              </w:rPr>
              <w:t>м Администрации Томской области</w:t>
            </w: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4B216B" w:rsidRPr="00B8709E" w:rsidRDefault="004B216B" w:rsidP="00613239">
            <w:pPr>
              <w:ind w:firstLine="284"/>
              <w:rPr>
                <w:rFonts w:ascii="PT Astra Serif" w:hAnsi="PT Astra Serif"/>
              </w:rPr>
            </w:pPr>
          </w:p>
        </w:tc>
        <w:tc>
          <w:tcPr>
            <w:tcW w:w="1560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  <w:tc>
          <w:tcPr>
            <w:tcW w:w="1559" w:type="dxa"/>
          </w:tcPr>
          <w:p w:rsidR="004B216B" w:rsidRPr="00B8709E" w:rsidRDefault="004B216B" w:rsidP="00613239">
            <w:pPr>
              <w:ind w:right="-81" w:firstLine="284"/>
              <w:rPr>
                <w:rFonts w:ascii="PT Astra Serif" w:hAnsi="PT Astra Serif"/>
              </w:rPr>
            </w:pPr>
          </w:p>
        </w:tc>
      </w:tr>
    </w:tbl>
    <w:p w:rsidR="004B216B" w:rsidRPr="00B8709E" w:rsidRDefault="004B216B" w:rsidP="004B216B">
      <w:pPr>
        <w:tabs>
          <w:tab w:val="left" w:pos="0"/>
        </w:tabs>
        <w:ind w:right="-81" w:firstLine="284"/>
        <w:rPr>
          <w:rFonts w:ascii="PT Astra Serif" w:hAnsi="PT Astra Serif"/>
          <w:sz w:val="16"/>
          <w:szCs w:val="16"/>
        </w:rPr>
      </w:pPr>
    </w:p>
    <w:p w:rsidR="004B216B" w:rsidRPr="00B8709E" w:rsidRDefault="004B216B" w:rsidP="004B216B">
      <w:pPr>
        <w:tabs>
          <w:tab w:val="left" w:pos="0"/>
        </w:tabs>
        <w:ind w:right="-81" w:firstLine="284"/>
        <w:rPr>
          <w:rFonts w:ascii="PT Astra Serif" w:hAnsi="PT Astra Serif"/>
          <w:i/>
          <w:sz w:val="20"/>
        </w:rPr>
      </w:pPr>
      <w:r w:rsidRPr="00B8709E">
        <w:rPr>
          <w:rFonts w:ascii="PT Astra Serif" w:hAnsi="PT Astra Serif"/>
          <w:i/>
          <w:sz w:val="20"/>
        </w:rPr>
        <w:t xml:space="preserve">*Замечания по проекту прилагаются в письменном виде, о чем делается запись в графе «Примечание» </w:t>
      </w:r>
    </w:p>
    <w:p w:rsidR="00FA043A" w:rsidRDefault="00FA043A" w:rsidP="0074297C">
      <w:pPr>
        <w:ind w:firstLine="708"/>
        <w:rPr>
          <w:rFonts w:ascii="PT Astra Serif" w:hAnsi="PT Astra Serif"/>
          <w:color w:val="000000"/>
          <w:szCs w:val="26"/>
        </w:rPr>
      </w:pPr>
    </w:p>
    <w:p w:rsidR="009454B8" w:rsidRPr="00944AD4" w:rsidRDefault="00944AD4" w:rsidP="00944AD4">
      <w:pPr>
        <w:ind w:firstLine="0"/>
        <w:rPr>
          <w:rFonts w:ascii="PT Astra Serif" w:hAnsi="PT Astra Serif"/>
          <w:color w:val="000000"/>
          <w:sz w:val="20"/>
        </w:rPr>
      </w:pPr>
      <w:r w:rsidRPr="00944AD4">
        <w:rPr>
          <w:rFonts w:ascii="PT Astra Serif" w:hAnsi="PT Astra Serif"/>
          <w:color w:val="000000"/>
          <w:sz w:val="20"/>
        </w:rPr>
        <w:t>Панькина Ирина Анатольевна</w:t>
      </w:r>
    </w:p>
    <w:p w:rsidR="009454B8" w:rsidRPr="00FA043A" w:rsidRDefault="00944AD4" w:rsidP="00C072BA">
      <w:pPr>
        <w:ind w:firstLine="0"/>
        <w:rPr>
          <w:rFonts w:ascii="PT Astra Serif" w:hAnsi="PT Astra Serif"/>
          <w:color w:val="000000"/>
          <w:szCs w:val="26"/>
        </w:rPr>
      </w:pPr>
      <w:r w:rsidRPr="00944AD4">
        <w:rPr>
          <w:rFonts w:ascii="PT Astra Serif" w:hAnsi="PT Astra Serif"/>
          <w:color w:val="000000"/>
          <w:sz w:val="20"/>
        </w:rPr>
        <w:t>60-27-42</w:t>
      </w:r>
    </w:p>
    <w:sectPr w:rsidR="009454B8" w:rsidRPr="00FA043A" w:rsidSect="007416E8">
      <w:headerReference w:type="default" r:id="rId25"/>
      <w:headerReference w:type="first" r:id="rId26"/>
      <w:pgSz w:w="11906" w:h="16838" w:code="9"/>
      <w:pgMar w:top="993" w:right="567" w:bottom="851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5A41" w:rsidRDefault="00C95A41" w:rsidP="008B0EEC">
      <w:r>
        <w:separator/>
      </w:r>
    </w:p>
  </w:endnote>
  <w:endnote w:type="continuationSeparator" w:id="0">
    <w:p w:rsidR="00C95A41" w:rsidRDefault="00C95A41" w:rsidP="008B0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Open Sans">
    <w:charset w:val="CC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5A41" w:rsidRDefault="00C95A41" w:rsidP="008B0EEC">
      <w:r>
        <w:separator/>
      </w:r>
    </w:p>
  </w:footnote>
  <w:footnote w:type="continuationSeparator" w:id="0">
    <w:p w:rsidR="00C95A41" w:rsidRDefault="00C95A41" w:rsidP="008B0E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101316"/>
      <w:docPartObj>
        <w:docPartGallery w:val="Page Numbers (Top of Page)"/>
        <w:docPartUnique/>
      </w:docPartObj>
    </w:sdtPr>
    <w:sdtEndPr/>
    <w:sdtContent>
      <w:p w:rsidR="00CD7857" w:rsidRDefault="00C95A41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B063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239" w:rsidRDefault="00613239" w:rsidP="00654F5B">
    <w:pPr>
      <w:pStyle w:val="a5"/>
      <w:ind w:left="-567" w:firstLine="0"/>
      <w:jc w:val="center"/>
    </w:pPr>
    <w:r w:rsidRPr="00821426">
      <w:rPr>
        <w:noProof/>
      </w:rPr>
      <w:drawing>
        <wp:inline distT="0" distB="0" distL="0" distR="0">
          <wp:extent cx="710355" cy="644055"/>
          <wp:effectExtent l="19050" t="0" r="0" b="0"/>
          <wp:docPr id="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613239" w:rsidRDefault="00613239" w:rsidP="00821426">
    <w:pPr>
      <w:pStyle w:val="a5"/>
      <w:spacing w:line="360" w:lineRule="exact"/>
      <w:ind w:firstLine="0"/>
      <w:jc w:val="center"/>
      <w:rPr>
        <w:szCs w:val="26"/>
      </w:rPr>
    </w:pPr>
  </w:p>
  <w:p w:rsidR="00613239" w:rsidRPr="00897373" w:rsidRDefault="00613239" w:rsidP="00654F5B">
    <w:pPr>
      <w:pStyle w:val="a5"/>
      <w:spacing w:line="360" w:lineRule="exact"/>
      <w:ind w:left="-426" w:firstLine="0"/>
      <w:jc w:val="center"/>
      <w:rPr>
        <w:rFonts w:ascii="PT Astra Serif" w:hAnsi="PT Astra Serif"/>
        <w:b/>
        <w:sz w:val="30"/>
        <w:szCs w:val="30"/>
      </w:rPr>
    </w:pPr>
    <w:r w:rsidRPr="00897373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613239" w:rsidRPr="00897373" w:rsidRDefault="00613239" w:rsidP="00654F5B">
    <w:pPr>
      <w:pStyle w:val="a5"/>
      <w:spacing w:before="240"/>
      <w:ind w:left="-426" w:firstLine="0"/>
      <w:jc w:val="center"/>
      <w:rPr>
        <w:rFonts w:ascii="PT Astra Serif" w:hAnsi="PT Astra Serif"/>
        <w:sz w:val="28"/>
        <w:szCs w:val="28"/>
      </w:rPr>
    </w:pPr>
    <w:r w:rsidRPr="00897373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D127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605CB9"/>
    <w:multiLevelType w:val="multilevel"/>
    <w:tmpl w:val="CFD0D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805745"/>
    <w:multiLevelType w:val="multilevel"/>
    <w:tmpl w:val="9B3CB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70587"/>
    <w:multiLevelType w:val="multilevel"/>
    <w:tmpl w:val="532AC9C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76536A"/>
    <w:multiLevelType w:val="multilevel"/>
    <w:tmpl w:val="96804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194CAE"/>
    <w:multiLevelType w:val="hybridMultilevel"/>
    <w:tmpl w:val="E77C44D2"/>
    <w:lvl w:ilvl="0" w:tplc="2E6E7A4A">
      <w:start w:val="5"/>
      <w:numFmt w:val="decimal"/>
      <w:lvlText w:val="%1)"/>
      <w:lvlJc w:val="left"/>
      <w:pPr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">
    <w:nsid w:val="13BC4DF7"/>
    <w:multiLevelType w:val="hybridMultilevel"/>
    <w:tmpl w:val="B032EC1E"/>
    <w:lvl w:ilvl="0" w:tplc="5086756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582423C"/>
    <w:multiLevelType w:val="multilevel"/>
    <w:tmpl w:val="8ABCE7F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61E421B"/>
    <w:multiLevelType w:val="multilevel"/>
    <w:tmpl w:val="9614E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804CFE"/>
    <w:multiLevelType w:val="multilevel"/>
    <w:tmpl w:val="D58E3A0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1D76AB4"/>
    <w:multiLevelType w:val="multilevel"/>
    <w:tmpl w:val="6F6E5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701487"/>
    <w:multiLevelType w:val="multilevel"/>
    <w:tmpl w:val="62EA35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74A00CB"/>
    <w:multiLevelType w:val="multilevel"/>
    <w:tmpl w:val="114E44B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C014E89"/>
    <w:multiLevelType w:val="multilevel"/>
    <w:tmpl w:val="2FA06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D3A49B3"/>
    <w:multiLevelType w:val="hybridMultilevel"/>
    <w:tmpl w:val="7536F944"/>
    <w:lvl w:ilvl="0" w:tplc="CE84154C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5583406"/>
    <w:multiLevelType w:val="multilevel"/>
    <w:tmpl w:val="2CF65A9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077E2E"/>
    <w:multiLevelType w:val="hybridMultilevel"/>
    <w:tmpl w:val="4322CB7E"/>
    <w:lvl w:ilvl="0" w:tplc="70C6B66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C71737E"/>
    <w:multiLevelType w:val="hybridMultilevel"/>
    <w:tmpl w:val="1DFEDEFC"/>
    <w:lvl w:ilvl="0" w:tplc="9A10C368">
      <w:start w:val="13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>
    <w:nsid w:val="412B509D"/>
    <w:multiLevelType w:val="multilevel"/>
    <w:tmpl w:val="CF5802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48C6DEF"/>
    <w:multiLevelType w:val="multilevel"/>
    <w:tmpl w:val="5B96DDBE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3E004E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0CC5F78"/>
    <w:multiLevelType w:val="hybridMultilevel"/>
    <w:tmpl w:val="4C50264A"/>
    <w:lvl w:ilvl="0" w:tplc="255CA85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4297B25"/>
    <w:multiLevelType w:val="multilevel"/>
    <w:tmpl w:val="FAA2B13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626362A"/>
    <w:multiLevelType w:val="multilevel"/>
    <w:tmpl w:val="68448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79957EB"/>
    <w:multiLevelType w:val="multilevel"/>
    <w:tmpl w:val="349A4C7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8F57768"/>
    <w:multiLevelType w:val="hybridMultilevel"/>
    <w:tmpl w:val="2E3AF53E"/>
    <w:lvl w:ilvl="0" w:tplc="CF767E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AAE1E65"/>
    <w:multiLevelType w:val="multilevel"/>
    <w:tmpl w:val="9E0A5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E0372F1"/>
    <w:multiLevelType w:val="multilevel"/>
    <w:tmpl w:val="B1E2BE8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50E224A"/>
    <w:multiLevelType w:val="hybridMultilevel"/>
    <w:tmpl w:val="0F4AF63E"/>
    <w:lvl w:ilvl="0" w:tplc="96388D1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65B94402"/>
    <w:multiLevelType w:val="hybridMultilevel"/>
    <w:tmpl w:val="4476B86E"/>
    <w:lvl w:ilvl="0" w:tplc="4318712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57966B6"/>
    <w:multiLevelType w:val="hybridMultilevel"/>
    <w:tmpl w:val="3D845BB8"/>
    <w:lvl w:ilvl="0" w:tplc="24786522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769C1072"/>
    <w:multiLevelType w:val="multilevel"/>
    <w:tmpl w:val="2D046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78A3050"/>
    <w:multiLevelType w:val="multilevel"/>
    <w:tmpl w:val="6B80694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9235E7"/>
    <w:multiLevelType w:val="multilevel"/>
    <w:tmpl w:val="2C867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885D7F"/>
    <w:multiLevelType w:val="hybridMultilevel"/>
    <w:tmpl w:val="7E4459E6"/>
    <w:lvl w:ilvl="0" w:tplc="DEB8C650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BC50B0B"/>
    <w:multiLevelType w:val="multilevel"/>
    <w:tmpl w:val="BC0E1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F483A84"/>
    <w:multiLevelType w:val="multilevel"/>
    <w:tmpl w:val="4C44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0"/>
  </w:num>
  <w:num w:numId="2">
    <w:abstractNumId w:val="25"/>
  </w:num>
  <w:num w:numId="3">
    <w:abstractNumId w:val="14"/>
  </w:num>
  <w:num w:numId="4">
    <w:abstractNumId w:val="10"/>
  </w:num>
  <w:num w:numId="5">
    <w:abstractNumId w:val="13"/>
  </w:num>
  <w:num w:numId="6">
    <w:abstractNumId w:val="26"/>
  </w:num>
  <w:num w:numId="7">
    <w:abstractNumId w:val="4"/>
  </w:num>
  <w:num w:numId="8">
    <w:abstractNumId w:val="36"/>
  </w:num>
  <w:num w:numId="9">
    <w:abstractNumId w:val="0"/>
  </w:num>
  <w:num w:numId="10">
    <w:abstractNumId w:val="23"/>
  </w:num>
  <w:num w:numId="11">
    <w:abstractNumId w:val="2"/>
  </w:num>
  <w:num w:numId="12">
    <w:abstractNumId w:val="3"/>
  </w:num>
  <w:num w:numId="13">
    <w:abstractNumId w:val="8"/>
  </w:num>
  <w:num w:numId="14">
    <w:abstractNumId w:val="1"/>
  </w:num>
  <w:num w:numId="15">
    <w:abstractNumId w:val="35"/>
  </w:num>
  <w:num w:numId="16">
    <w:abstractNumId w:val="33"/>
  </w:num>
  <w:num w:numId="17">
    <w:abstractNumId w:val="31"/>
  </w:num>
  <w:num w:numId="18">
    <w:abstractNumId w:val="18"/>
  </w:num>
  <w:num w:numId="19">
    <w:abstractNumId w:val="32"/>
  </w:num>
  <w:num w:numId="20">
    <w:abstractNumId w:val="27"/>
  </w:num>
  <w:num w:numId="21">
    <w:abstractNumId w:val="9"/>
  </w:num>
  <w:num w:numId="22">
    <w:abstractNumId w:val="15"/>
  </w:num>
  <w:num w:numId="23">
    <w:abstractNumId w:val="11"/>
  </w:num>
  <w:num w:numId="24">
    <w:abstractNumId w:val="7"/>
  </w:num>
  <w:num w:numId="25">
    <w:abstractNumId w:val="24"/>
  </w:num>
  <w:num w:numId="26">
    <w:abstractNumId w:val="22"/>
  </w:num>
  <w:num w:numId="27">
    <w:abstractNumId w:val="19"/>
  </w:num>
  <w:num w:numId="28">
    <w:abstractNumId w:val="12"/>
  </w:num>
  <w:num w:numId="29">
    <w:abstractNumId w:val="16"/>
  </w:num>
  <w:num w:numId="30">
    <w:abstractNumId w:val="6"/>
  </w:num>
  <w:num w:numId="31">
    <w:abstractNumId w:val="5"/>
  </w:num>
  <w:num w:numId="32">
    <w:abstractNumId w:val="17"/>
  </w:num>
  <w:num w:numId="33">
    <w:abstractNumId w:val="29"/>
  </w:num>
  <w:num w:numId="34">
    <w:abstractNumId w:val="20"/>
  </w:num>
  <w:num w:numId="35">
    <w:abstractNumId w:val="28"/>
  </w:num>
  <w:num w:numId="36">
    <w:abstractNumId w:val="34"/>
  </w:num>
  <w:num w:numId="3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62D"/>
    <w:rsid w:val="0000117E"/>
    <w:rsid w:val="00001D88"/>
    <w:rsid w:val="00005CB4"/>
    <w:rsid w:val="000116EF"/>
    <w:rsid w:val="000155D1"/>
    <w:rsid w:val="00015A8D"/>
    <w:rsid w:val="00016EB1"/>
    <w:rsid w:val="0002015F"/>
    <w:rsid w:val="0003070F"/>
    <w:rsid w:val="000322C1"/>
    <w:rsid w:val="00034D2A"/>
    <w:rsid w:val="00036EDA"/>
    <w:rsid w:val="00041A1B"/>
    <w:rsid w:val="00042C75"/>
    <w:rsid w:val="00050534"/>
    <w:rsid w:val="00050C2E"/>
    <w:rsid w:val="00051E02"/>
    <w:rsid w:val="00051E1A"/>
    <w:rsid w:val="00056D0B"/>
    <w:rsid w:val="00057169"/>
    <w:rsid w:val="00057D7C"/>
    <w:rsid w:val="00060CE8"/>
    <w:rsid w:val="000627AB"/>
    <w:rsid w:val="0006346A"/>
    <w:rsid w:val="00063E9D"/>
    <w:rsid w:val="00067C79"/>
    <w:rsid w:val="00067DA4"/>
    <w:rsid w:val="0007012D"/>
    <w:rsid w:val="0007103B"/>
    <w:rsid w:val="000768C6"/>
    <w:rsid w:val="000844E7"/>
    <w:rsid w:val="00084803"/>
    <w:rsid w:val="00086029"/>
    <w:rsid w:val="000876D8"/>
    <w:rsid w:val="000877B1"/>
    <w:rsid w:val="00090053"/>
    <w:rsid w:val="000919DF"/>
    <w:rsid w:val="000936D5"/>
    <w:rsid w:val="000942EB"/>
    <w:rsid w:val="00094D3E"/>
    <w:rsid w:val="00095A57"/>
    <w:rsid w:val="00096ACD"/>
    <w:rsid w:val="000972AD"/>
    <w:rsid w:val="00097406"/>
    <w:rsid w:val="00097FA3"/>
    <w:rsid w:val="000A219E"/>
    <w:rsid w:val="000A2BDD"/>
    <w:rsid w:val="000A584B"/>
    <w:rsid w:val="000A6505"/>
    <w:rsid w:val="000A65CB"/>
    <w:rsid w:val="000B2019"/>
    <w:rsid w:val="000B3095"/>
    <w:rsid w:val="000B3B10"/>
    <w:rsid w:val="000B65D4"/>
    <w:rsid w:val="000B69BC"/>
    <w:rsid w:val="000C3B5B"/>
    <w:rsid w:val="000C689C"/>
    <w:rsid w:val="000D0D3B"/>
    <w:rsid w:val="000D1A59"/>
    <w:rsid w:val="000D706C"/>
    <w:rsid w:val="000D7D9A"/>
    <w:rsid w:val="000D7F8A"/>
    <w:rsid w:val="000E00DB"/>
    <w:rsid w:val="000E023A"/>
    <w:rsid w:val="000E26D6"/>
    <w:rsid w:val="000E4695"/>
    <w:rsid w:val="000E4ABE"/>
    <w:rsid w:val="000E5E67"/>
    <w:rsid w:val="000E610A"/>
    <w:rsid w:val="000E6410"/>
    <w:rsid w:val="000F0C43"/>
    <w:rsid w:val="000F0DF4"/>
    <w:rsid w:val="000F373B"/>
    <w:rsid w:val="000F3C4E"/>
    <w:rsid w:val="000F7440"/>
    <w:rsid w:val="0010062D"/>
    <w:rsid w:val="00100957"/>
    <w:rsid w:val="0010118A"/>
    <w:rsid w:val="001021A5"/>
    <w:rsid w:val="00104D0C"/>
    <w:rsid w:val="00106AFB"/>
    <w:rsid w:val="00107A05"/>
    <w:rsid w:val="001117A4"/>
    <w:rsid w:val="00112B5B"/>
    <w:rsid w:val="00113F55"/>
    <w:rsid w:val="00114221"/>
    <w:rsid w:val="001160D6"/>
    <w:rsid w:val="00117492"/>
    <w:rsid w:val="00117933"/>
    <w:rsid w:val="001211A4"/>
    <w:rsid w:val="001217B7"/>
    <w:rsid w:val="001219FA"/>
    <w:rsid w:val="00123015"/>
    <w:rsid w:val="00126393"/>
    <w:rsid w:val="00126A17"/>
    <w:rsid w:val="00126DBF"/>
    <w:rsid w:val="00131415"/>
    <w:rsid w:val="00131F82"/>
    <w:rsid w:val="0013428D"/>
    <w:rsid w:val="001346DD"/>
    <w:rsid w:val="00136473"/>
    <w:rsid w:val="001407A7"/>
    <w:rsid w:val="001416B8"/>
    <w:rsid w:val="001421F5"/>
    <w:rsid w:val="001451C2"/>
    <w:rsid w:val="001452BA"/>
    <w:rsid w:val="0014532B"/>
    <w:rsid w:val="00146FDD"/>
    <w:rsid w:val="001572C1"/>
    <w:rsid w:val="00157416"/>
    <w:rsid w:val="00160F6A"/>
    <w:rsid w:val="00161D5F"/>
    <w:rsid w:val="00164882"/>
    <w:rsid w:val="00166BED"/>
    <w:rsid w:val="001717BB"/>
    <w:rsid w:val="00172F16"/>
    <w:rsid w:val="001747D7"/>
    <w:rsid w:val="00174A05"/>
    <w:rsid w:val="00180FAD"/>
    <w:rsid w:val="001841B9"/>
    <w:rsid w:val="00184302"/>
    <w:rsid w:val="0018594A"/>
    <w:rsid w:val="001940E2"/>
    <w:rsid w:val="00195E2A"/>
    <w:rsid w:val="001A02BE"/>
    <w:rsid w:val="001A0CD7"/>
    <w:rsid w:val="001A4A1B"/>
    <w:rsid w:val="001B0515"/>
    <w:rsid w:val="001B0D52"/>
    <w:rsid w:val="001B2DD8"/>
    <w:rsid w:val="001B401F"/>
    <w:rsid w:val="001B50D2"/>
    <w:rsid w:val="001B593A"/>
    <w:rsid w:val="001B60E2"/>
    <w:rsid w:val="001B6260"/>
    <w:rsid w:val="001B634E"/>
    <w:rsid w:val="001B6CAE"/>
    <w:rsid w:val="001B7C46"/>
    <w:rsid w:val="001C0043"/>
    <w:rsid w:val="001C047A"/>
    <w:rsid w:val="001C070F"/>
    <w:rsid w:val="001C2678"/>
    <w:rsid w:val="001C54E6"/>
    <w:rsid w:val="001C5956"/>
    <w:rsid w:val="001C5BF9"/>
    <w:rsid w:val="001C5C2D"/>
    <w:rsid w:val="001C6FE8"/>
    <w:rsid w:val="001C7A31"/>
    <w:rsid w:val="001D16C2"/>
    <w:rsid w:val="001D3F64"/>
    <w:rsid w:val="001D6987"/>
    <w:rsid w:val="001D7E90"/>
    <w:rsid w:val="001E1EAB"/>
    <w:rsid w:val="001E3EF6"/>
    <w:rsid w:val="001E5141"/>
    <w:rsid w:val="001E55A2"/>
    <w:rsid w:val="001E7C88"/>
    <w:rsid w:val="001F0836"/>
    <w:rsid w:val="001F1AF1"/>
    <w:rsid w:val="001F2F03"/>
    <w:rsid w:val="001F304B"/>
    <w:rsid w:val="001F5DD3"/>
    <w:rsid w:val="001F7255"/>
    <w:rsid w:val="001F736D"/>
    <w:rsid w:val="001F7556"/>
    <w:rsid w:val="0020074C"/>
    <w:rsid w:val="002008F0"/>
    <w:rsid w:val="00200E33"/>
    <w:rsid w:val="0020281D"/>
    <w:rsid w:val="002031B1"/>
    <w:rsid w:val="002050A5"/>
    <w:rsid w:val="00210F4C"/>
    <w:rsid w:val="002115F9"/>
    <w:rsid w:val="00211B01"/>
    <w:rsid w:val="00212959"/>
    <w:rsid w:val="002137C7"/>
    <w:rsid w:val="00214095"/>
    <w:rsid w:val="00214260"/>
    <w:rsid w:val="0021496E"/>
    <w:rsid w:val="00217623"/>
    <w:rsid w:val="00220AD4"/>
    <w:rsid w:val="00221248"/>
    <w:rsid w:val="002229AF"/>
    <w:rsid w:val="0022375E"/>
    <w:rsid w:val="00223BC7"/>
    <w:rsid w:val="002248A9"/>
    <w:rsid w:val="0022794B"/>
    <w:rsid w:val="00230876"/>
    <w:rsid w:val="00233860"/>
    <w:rsid w:val="00233DBF"/>
    <w:rsid w:val="0023424B"/>
    <w:rsid w:val="00235070"/>
    <w:rsid w:val="00235551"/>
    <w:rsid w:val="00235EE0"/>
    <w:rsid w:val="00237DE4"/>
    <w:rsid w:val="00241215"/>
    <w:rsid w:val="00241A85"/>
    <w:rsid w:val="00243F23"/>
    <w:rsid w:val="002455F9"/>
    <w:rsid w:val="002461FE"/>
    <w:rsid w:val="002463B0"/>
    <w:rsid w:val="00252F82"/>
    <w:rsid w:val="002609FF"/>
    <w:rsid w:val="00260F2C"/>
    <w:rsid w:val="002643B0"/>
    <w:rsid w:val="00273AB0"/>
    <w:rsid w:val="0027461D"/>
    <w:rsid w:val="00276B5B"/>
    <w:rsid w:val="00277B5E"/>
    <w:rsid w:val="00280DF5"/>
    <w:rsid w:val="00280F7B"/>
    <w:rsid w:val="00281F0A"/>
    <w:rsid w:val="00284B86"/>
    <w:rsid w:val="002853C1"/>
    <w:rsid w:val="00290C1F"/>
    <w:rsid w:val="002940CB"/>
    <w:rsid w:val="002944A4"/>
    <w:rsid w:val="00296B8B"/>
    <w:rsid w:val="00297AA3"/>
    <w:rsid w:val="002A3337"/>
    <w:rsid w:val="002B0FE2"/>
    <w:rsid w:val="002B1CDC"/>
    <w:rsid w:val="002B3DCD"/>
    <w:rsid w:val="002B4480"/>
    <w:rsid w:val="002B51A2"/>
    <w:rsid w:val="002B5954"/>
    <w:rsid w:val="002B5EAD"/>
    <w:rsid w:val="002B61A6"/>
    <w:rsid w:val="002B6742"/>
    <w:rsid w:val="002B7EA7"/>
    <w:rsid w:val="002C0743"/>
    <w:rsid w:val="002C1E57"/>
    <w:rsid w:val="002C2B66"/>
    <w:rsid w:val="002C4FB6"/>
    <w:rsid w:val="002C71B7"/>
    <w:rsid w:val="002C72B5"/>
    <w:rsid w:val="002C7696"/>
    <w:rsid w:val="002D311C"/>
    <w:rsid w:val="002D47D4"/>
    <w:rsid w:val="002D48B0"/>
    <w:rsid w:val="002D6E34"/>
    <w:rsid w:val="002E0749"/>
    <w:rsid w:val="002E1615"/>
    <w:rsid w:val="002E1C5B"/>
    <w:rsid w:val="002E2759"/>
    <w:rsid w:val="002E28D8"/>
    <w:rsid w:val="002E499D"/>
    <w:rsid w:val="002E6774"/>
    <w:rsid w:val="002E6D78"/>
    <w:rsid w:val="002E749F"/>
    <w:rsid w:val="002E7EBE"/>
    <w:rsid w:val="002F2F96"/>
    <w:rsid w:val="002F3359"/>
    <w:rsid w:val="002F3867"/>
    <w:rsid w:val="002F3FE0"/>
    <w:rsid w:val="002F590D"/>
    <w:rsid w:val="002F71B9"/>
    <w:rsid w:val="003007B0"/>
    <w:rsid w:val="00301E35"/>
    <w:rsid w:val="0030279F"/>
    <w:rsid w:val="00302E42"/>
    <w:rsid w:val="00303344"/>
    <w:rsid w:val="00306448"/>
    <w:rsid w:val="0030776B"/>
    <w:rsid w:val="00310684"/>
    <w:rsid w:val="00312FC7"/>
    <w:rsid w:val="00314C4C"/>
    <w:rsid w:val="00315C4B"/>
    <w:rsid w:val="003178A3"/>
    <w:rsid w:val="00317B9F"/>
    <w:rsid w:val="0032060D"/>
    <w:rsid w:val="00321520"/>
    <w:rsid w:val="00321B77"/>
    <w:rsid w:val="003221E1"/>
    <w:rsid w:val="00322446"/>
    <w:rsid w:val="00322983"/>
    <w:rsid w:val="00324F64"/>
    <w:rsid w:val="0032628D"/>
    <w:rsid w:val="00326706"/>
    <w:rsid w:val="0032686C"/>
    <w:rsid w:val="00331BEF"/>
    <w:rsid w:val="00332A5C"/>
    <w:rsid w:val="00334A96"/>
    <w:rsid w:val="00337D25"/>
    <w:rsid w:val="00343150"/>
    <w:rsid w:val="00346084"/>
    <w:rsid w:val="00346993"/>
    <w:rsid w:val="00347FE3"/>
    <w:rsid w:val="00360229"/>
    <w:rsid w:val="00366930"/>
    <w:rsid w:val="00367F56"/>
    <w:rsid w:val="00372928"/>
    <w:rsid w:val="00374601"/>
    <w:rsid w:val="003803EA"/>
    <w:rsid w:val="00380628"/>
    <w:rsid w:val="00381B10"/>
    <w:rsid w:val="00381BB6"/>
    <w:rsid w:val="003841D0"/>
    <w:rsid w:val="00384ACD"/>
    <w:rsid w:val="00393767"/>
    <w:rsid w:val="00393FD3"/>
    <w:rsid w:val="00395EBD"/>
    <w:rsid w:val="003A11E4"/>
    <w:rsid w:val="003A4D15"/>
    <w:rsid w:val="003A73E8"/>
    <w:rsid w:val="003B2807"/>
    <w:rsid w:val="003B291E"/>
    <w:rsid w:val="003B4935"/>
    <w:rsid w:val="003B51DB"/>
    <w:rsid w:val="003B56A3"/>
    <w:rsid w:val="003B75D5"/>
    <w:rsid w:val="003B7A41"/>
    <w:rsid w:val="003C0A46"/>
    <w:rsid w:val="003C5209"/>
    <w:rsid w:val="003C5778"/>
    <w:rsid w:val="003C752A"/>
    <w:rsid w:val="003D1B5C"/>
    <w:rsid w:val="003D43CF"/>
    <w:rsid w:val="003D6BEF"/>
    <w:rsid w:val="003D7742"/>
    <w:rsid w:val="003D7C57"/>
    <w:rsid w:val="003E4887"/>
    <w:rsid w:val="003E55D5"/>
    <w:rsid w:val="003E6910"/>
    <w:rsid w:val="003E6F30"/>
    <w:rsid w:val="003E7BE6"/>
    <w:rsid w:val="003F11D2"/>
    <w:rsid w:val="003F15CD"/>
    <w:rsid w:val="003F1AF2"/>
    <w:rsid w:val="003F5165"/>
    <w:rsid w:val="003F6F6E"/>
    <w:rsid w:val="00400546"/>
    <w:rsid w:val="00404EAE"/>
    <w:rsid w:val="00404ECA"/>
    <w:rsid w:val="00407193"/>
    <w:rsid w:val="00411989"/>
    <w:rsid w:val="00411A88"/>
    <w:rsid w:val="00414547"/>
    <w:rsid w:val="00416BA1"/>
    <w:rsid w:val="00420AC2"/>
    <w:rsid w:val="00420C1A"/>
    <w:rsid w:val="00420F12"/>
    <w:rsid w:val="00422B56"/>
    <w:rsid w:val="00430A58"/>
    <w:rsid w:val="00431E97"/>
    <w:rsid w:val="0043266F"/>
    <w:rsid w:val="004345FA"/>
    <w:rsid w:val="00434CFD"/>
    <w:rsid w:val="004379EE"/>
    <w:rsid w:val="00441590"/>
    <w:rsid w:val="0044660D"/>
    <w:rsid w:val="00447C8E"/>
    <w:rsid w:val="0045480C"/>
    <w:rsid w:val="00454863"/>
    <w:rsid w:val="00456927"/>
    <w:rsid w:val="00471113"/>
    <w:rsid w:val="004725C2"/>
    <w:rsid w:val="00472674"/>
    <w:rsid w:val="004729CA"/>
    <w:rsid w:val="004734D7"/>
    <w:rsid w:val="004743D4"/>
    <w:rsid w:val="00476437"/>
    <w:rsid w:val="0048139C"/>
    <w:rsid w:val="0048308B"/>
    <w:rsid w:val="00483359"/>
    <w:rsid w:val="00491A38"/>
    <w:rsid w:val="00493C06"/>
    <w:rsid w:val="00494D79"/>
    <w:rsid w:val="00495420"/>
    <w:rsid w:val="004972A0"/>
    <w:rsid w:val="004A0C40"/>
    <w:rsid w:val="004A11B9"/>
    <w:rsid w:val="004A16E5"/>
    <w:rsid w:val="004A1C19"/>
    <w:rsid w:val="004A23A8"/>
    <w:rsid w:val="004A43D8"/>
    <w:rsid w:val="004A4519"/>
    <w:rsid w:val="004A4A5A"/>
    <w:rsid w:val="004A5822"/>
    <w:rsid w:val="004A6116"/>
    <w:rsid w:val="004B0606"/>
    <w:rsid w:val="004B1604"/>
    <w:rsid w:val="004B2107"/>
    <w:rsid w:val="004B216B"/>
    <w:rsid w:val="004B5ACB"/>
    <w:rsid w:val="004C0A28"/>
    <w:rsid w:val="004C0C2D"/>
    <w:rsid w:val="004C36D7"/>
    <w:rsid w:val="004C58A1"/>
    <w:rsid w:val="004C5DE7"/>
    <w:rsid w:val="004C7CB2"/>
    <w:rsid w:val="004D0616"/>
    <w:rsid w:val="004D09E1"/>
    <w:rsid w:val="004D734C"/>
    <w:rsid w:val="004E2982"/>
    <w:rsid w:val="004E48CC"/>
    <w:rsid w:val="004E5A1A"/>
    <w:rsid w:val="004F216F"/>
    <w:rsid w:val="004F22EB"/>
    <w:rsid w:val="004F322D"/>
    <w:rsid w:val="004F3354"/>
    <w:rsid w:val="004F36F6"/>
    <w:rsid w:val="004F7220"/>
    <w:rsid w:val="00502C86"/>
    <w:rsid w:val="00503BBE"/>
    <w:rsid w:val="005066DD"/>
    <w:rsid w:val="00515E28"/>
    <w:rsid w:val="00517B5D"/>
    <w:rsid w:val="0052040D"/>
    <w:rsid w:val="00521562"/>
    <w:rsid w:val="00521C19"/>
    <w:rsid w:val="00521CB5"/>
    <w:rsid w:val="005234E2"/>
    <w:rsid w:val="005246C8"/>
    <w:rsid w:val="00527C21"/>
    <w:rsid w:val="00527F3A"/>
    <w:rsid w:val="005305A2"/>
    <w:rsid w:val="00531E2E"/>
    <w:rsid w:val="00537CB0"/>
    <w:rsid w:val="005404C7"/>
    <w:rsid w:val="005418B6"/>
    <w:rsid w:val="00547FB3"/>
    <w:rsid w:val="005537BB"/>
    <w:rsid w:val="00554205"/>
    <w:rsid w:val="00554E16"/>
    <w:rsid w:val="005562BD"/>
    <w:rsid w:val="00556494"/>
    <w:rsid w:val="00561932"/>
    <w:rsid w:val="00564BA6"/>
    <w:rsid w:val="005658F5"/>
    <w:rsid w:val="00565E44"/>
    <w:rsid w:val="005667D0"/>
    <w:rsid w:val="00566976"/>
    <w:rsid w:val="005715A1"/>
    <w:rsid w:val="005719C2"/>
    <w:rsid w:val="00577400"/>
    <w:rsid w:val="00577703"/>
    <w:rsid w:val="00583780"/>
    <w:rsid w:val="00583A9A"/>
    <w:rsid w:val="0058409C"/>
    <w:rsid w:val="00585079"/>
    <w:rsid w:val="005865BE"/>
    <w:rsid w:val="00586943"/>
    <w:rsid w:val="00591E68"/>
    <w:rsid w:val="0059284D"/>
    <w:rsid w:val="0059365C"/>
    <w:rsid w:val="005949B6"/>
    <w:rsid w:val="00597686"/>
    <w:rsid w:val="005A1241"/>
    <w:rsid w:val="005A69D7"/>
    <w:rsid w:val="005A7920"/>
    <w:rsid w:val="005A7947"/>
    <w:rsid w:val="005A7B47"/>
    <w:rsid w:val="005B3EFD"/>
    <w:rsid w:val="005B4AB2"/>
    <w:rsid w:val="005B738D"/>
    <w:rsid w:val="005C142B"/>
    <w:rsid w:val="005C2942"/>
    <w:rsid w:val="005C4020"/>
    <w:rsid w:val="005C6655"/>
    <w:rsid w:val="005C6DC5"/>
    <w:rsid w:val="005D127D"/>
    <w:rsid w:val="005D1342"/>
    <w:rsid w:val="005D1497"/>
    <w:rsid w:val="005D1894"/>
    <w:rsid w:val="005D26DC"/>
    <w:rsid w:val="005D28FB"/>
    <w:rsid w:val="005D2E49"/>
    <w:rsid w:val="005D33D5"/>
    <w:rsid w:val="005D65F7"/>
    <w:rsid w:val="005D67CD"/>
    <w:rsid w:val="005E0D99"/>
    <w:rsid w:val="005E1C1C"/>
    <w:rsid w:val="005E3DE3"/>
    <w:rsid w:val="005E4443"/>
    <w:rsid w:val="005E4FBB"/>
    <w:rsid w:val="005E5270"/>
    <w:rsid w:val="005E7302"/>
    <w:rsid w:val="005F1AC2"/>
    <w:rsid w:val="005F2729"/>
    <w:rsid w:val="005F5980"/>
    <w:rsid w:val="005F619A"/>
    <w:rsid w:val="005F7493"/>
    <w:rsid w:val="005F7781"/>
    <w:rsid w:val="0060395D"/>
    <w:rsid w:val="00605B31"/>
    <w:rsid w:val="00606391"/>
    <w:rsid w:val="006068F2"/>
    <w:rsid w:val="0060715B"/>
    <w:rsid w:val="00610E63"/>
    <w:rsid w:val="00613239"/>
    <w:rsid w:val="00614DA5"/>
    <w:rsid w:val="00617D62"/>
    <w:rsid w:val="00620483"/>
    <w:rsid w:val="00627FBB"/>
    <w:rsid w:val="00631EFF"/>
    <w:rsid w:val="0063442D"/>
    <w:rsid w:val="00636DAA"/>
    <w:rsid w:val="00637FD4"/>
    <w:rsid w:val="006407CE"/>
    <w:rsid w:val="0065028B"/>
    <w:rsid w:val="00652FEE"/>
    <w:rsid w:val="006538F4"/>
    <w:rsid w:val="00653A9E"/>
    <w:rsid w:val="00654F5B"/>
    <w:rsid w:val="006557C6"/>
    <w:rsid w:val="006569E3"/>
    <w:rsid w:val="00656CED"/>
    <w:rsid w:val="00660734"/>
    <w:rsid w:val="006642E9"/>
    <w:rsid w:val="00667EA3"/>
    <w:rsid w:val="006711D7"/>
    <w:rsid w:val="00672C1A"/>
    <w:rsid w:val="006760C7"/>
    <w:rsid w:val="006817F2"/>
    <w:rsid w:val="00683A55"/>
    <w:rsid w:val="006864B2"/>
    <w:rsid w:val="00687541"/>
    <w:rsid w:val="00696A7B"/>
    <w:rsid w:val="006A12E6"/>
    <w:rsid w:val="006A20BF"/>
    <w:rsid w:val="006A48DF"/>
    <w:rsid w:val="006A5218"/>
    <w:rsid w:val="006A5271"/>
    <w:rsid w:val="006A6A88"/>
    <w:rsid w:val="006B0CCF"/>
    <w:rsid w:val="006B71A1"/>
    <w:rsid w:val="006B75D2"/>
    <w:rsid w:val="006C05E2"/>
    <w:rsid w:val="006C0BC4"/>
    <w:rsid w:val="006C16BF"/>
    <w:rsid w:val="006C2ECB"/>
    <w:rsid w:val="006D0054"/>
    <w:rsid w:val="006D052D"/>
    <w:rsid w:val="006D12F0"/>
    <w:rsid w:val="006D1846"/>
    <w:rsid w:val="006D4D46"/>
    <w:rsid w:val="006D6416"/>
    <w:rsid w:val="006D7610"/>
    <w:rsid w:val="006D7DFC"/>
    <w:rsid w:val="006E1A85"/>
    <w:rsid w:val="006E27B0"/>
    <w:rsid w:val="006E4B34"/>
    <w:rsid w:val="006E4DC8"/>
    <w:rsid w:val="006E6F84"/>
    <w:rsid w:val="006F17D2"/>
    <w:rsid w:val="006F23D3"/>
    <w:rsid w:val="006F4C53"/>
    <w:rsid w:val="0070076F"/>
    <w:rsid w:val="00700F73"/>
    <w:rsid w:val="0070255F"/>
    <w:rsid w:val="00703EF5"/>
    <w:rsid w:val="0070441E"/>
    <w:rsid w:val="007053F9"/>
    <w:rsid w:val="00705654"/>
    <w:rsid w:val="0070677B"/>
    <w:rsid w:val="00706FC2"/>
    <w:rsid w:val="00707932"/>
    <w:rsid w:val="00711E79"/>
    <w:rsid w:val="00712807"/>
    <w:rsid w:val="007137EF"/>
    <w:rsid w:val="00713A0C"/>
    <w:rsid w:val="00715241"/>
    <w:rsid w:val="00716FF0"/>
    <w:rsid w:val="00721E3E"/>
    <w:rsid w:val="007222AF"/>
    <w:rsid w:val="00723C21"/>
    <w:rsid w:val="00727603"/>
    <w:rsid w:val="0073096D"/>
    <w:rsid w:val="00730BA5"/>
    <w:rsid w:val="00732B7F"/>
    <w:rsid w:val="00732F91"/>
    <w:rsid w:val="00733002"/>
    <w:rsid w:val="00733968"/>
    <w:rsid w:val="00733D9A"/>
    <w:rsid w:val="00734457"/>
    <w:rsid w:val="00734B15"/>
    <w:rsid w:val="00740BF4"/>
    <w:rsid w:val="007416E8"/>
    <w:rsid w:val="0074297C"/>
    <w:rsid w:val="00742FCB"/>
    <w:rsid w:val="00743A32"/>
    <w:rsid w:val="00747276"/>
    <w:rsid w:val="00747A89"/>
    <w:rsid w:val="00747FBA"/>
    <w:rsid w:val="0075051B"/>
    <w:rsid w:val="00755B14"/>
    <w:rsid w:val="00756E08"/>
    <w:rsid w:val="007600BF"/>
    <w:rsid w:val="007604CB"/>
    <w:rsid w:val="00761497"/>
    <w:rsid w:val="007625D7"/>
    <w:rsid w:val="0076288B"/>
    <w:rsid w:val="0076494F"/>
    <w:rsid w:val="00764E64"/>
    <w:rsid w:val="00765214"/>
    <w:rsid w:val="00765FE2"/>
    <w:rsid w:val="00772BEF"/>
    <w:rsid w:val="00773DEC"/>
    <w:rsid w:val="00775362"/>
    <w:rsid w:val="00775672"/>
    <w:rsid w:val="00775700"/>
    <w:rsid w:val="00776BB1"/>
    <w:rsid w:val="00777E08"/>
    <w:rsid w:val="00780626"/>
    <w:rsid w:val="00782B95"/>
    <w:rsid w:val="00784711"/>
    <w:rsid w:val="00787691"/>
    <w:rsid w:val="00791742"/>
    <w:rsid w:val="007929F3"/>
    <w:rsid w:val="00792E2A"/>
    <w:rsid w:val="00793421"/>
    <w:rsid w:val="0079666B"/>
    <w:rsid w:val="00796F98"/>
    <w:rsid w:val="007A0896"/>
    <w:rsid w:val="007A1538"/>
    <w:rsid w:val="007A22E6"/>
    <w:rsid w:val="007A38A1"/>
    <w:rsid w:val="007A44A0"/>
    <w:rsid w:val="007A4877"/>
    <w:rsid w:val="007A6814"/>
    <w:rsid w:val="007B0AD4"/>
    <w:rsid w:val="007B1B76"/>
    <w:rsid w:val="007B2579"/>
    <w:rsid w:val="007B2615"/>
    <w:rsid w:val="007B41BB"/>
    <w:rsid w:val="007B4FCD"/>
    <w:rsid w:val="007B59B2"/>
    <w:rsid w:val="007B7258"/>
    <w:rsid w:val="007C17C1"/>
    <w:rsid w:val="007C2C06"/>
    <w:rsid w:val="007C39B2"/>
    <w:rsid w:val="007C7CAB"/>
    <w:rsid w:val="007D2CFD"/>
    <w:rsid w:val="007D36A6"/>
    <w:rsid w:val="007D3910"/>
    <w:rsid w:val="007D6488"/>
    <w:rsid w:val="007D662F"/>
    <w:rsid w:val="007E0F81"/>
    <w:rsid w:val="007E1EC6"/>
    <w:rsid w:val="007E2302"/>
    <w:rsid w:val="007E38B5"/>
    <w:rsid w:val="007E54AB"/>
    <w:rsid w:val="007E5CA6"/>
    <w:rsid w:val="007E6A4B"/>
    <w:rsid w:val="007E78B1"/>
    <w:rsid w:val="007F1358"/>
    <w:rsid w:val="007F29C9"/>
    <w:rsid w:val="007F3150"/>
    <w:rsid w:val="007F3970"/>
    <w:rsid w:val="007F4364"/>
    <w:rsid w:val="007F51C5"/>
    <w:rsid w:val="007F6C9D"/>
    <w:rsid w:val="0080148F"/>
    <w:rsid w:val="00801E80"/>
    <w:rsid w:val="00802526"/>
    <w:rsid w:val="00803E26"/>
    <w:rsid w:val="00806163"/>
    <w:rsid w:val="00806B45"/>
    <w:rsid w:val="008132C6"/>
    <w:rsid w:val="00816B1A"/>
    <w:rsid w:val="00817DBF"/>
    <w:rsid w:val="00817E4D"/>
    <w:rsid w:val="00821426"/>
    <w:rsid w:val="008240F2"/>
    <w:rsid w:val="00830016"/>
    <w:rsid w:val="008314A2"/>
    <w:rsid w:val="00831867"/>
    <w:rsid w:val="00837B1E"/>
    <w:rsid w:val="00840544"/>
    <w:rsid w:val="008429CF"/>
    <w:rsid w:val="008438E6"/>
    <w:rsid w:val="008506A7"/>
    <w:rsid w:val="008508B2"/>
    <w:rsid w:val="00850EE4"/>
    <w:rsid w:val="008527A3"/>
    <w:rsid w:val="00852F89"/>
    <w:rsid w:val="00854DC8"/>
    <w:rsid w:val="00855C31"/>
    <w:rsid w:val="00857085"/>
    <w:rsid w:val="008574D9"/>
    <w:rsid w:val="008603F9"/>
    <w:rsid w:val="0086456C"/>
    <w:rsid w:val="00866503"/>
    <w:rsid w:val="00867E69"/>
    <w:rsid w:val="00871C03"/>
    <w:rsid w:val="00872DF2"/>
    <w:rsid w:val="00872E40"/>
    <w:rsid w:val="0087426D"/>
    <w:rsid w:val="008808F7"/>
    <w:rsid w:val="008810A0"/>
    <w:rsid w:val="00882462"/>
    <w:rsid w:val="00885EC7"/>
    <w:rsid w:val="00887D4C"/>
    <w:rsid w:val="00890B30"/>
    <w:rsid w:val="0089115C"/>
    <w:rsid w:val="00891B96"/>
    <w:rsid w:val="00892767"/>
    <w:rsid w:val="00893BD0"/>
    <w:rsid w:val="00896C30"/>
    <w:rsid w:val="00897373"/>
    <w:rsid w:val="008A01D7"/>
    <w:rsid w:val="008A3350"/>
    <w:rsid w:val="008A3F0C"/>
    <w:rsid w:val="008A4475"/>
    <w:rsid w:val="008A54A3"/>
    <w:rsid w:val="008A6CD5"/>
    <w:rsid w:val="008B0EEC"/>
    <w:rsid w:val="008B3519"/>
    <w:rsid w:val="008B54DC"/>
    <w:rsid w:val="008C0FDA"/>
    <w:rsid w:val="008C12D4"/>
    <w:rsid w:val="008C1561"/>
    <w:rsid w:val="008C3097"/>
    <w:rsid w:val="008C6CF3"/>
    <w:rsid w:val="008C6D7B"/>
    <w:rsid w:val="008C771D"/>
    <w:rsid w:val="008D0BCD"/>
    <w:rsid w:val="008D2276"/>
    <w:rsid w:val="008D2BAE"/>
    <w:rsid w:val="008D3411"/>
    <w:rsid w:val="008D3569"/>
    <w:rsid w:val="008D57BD"/>
    <w:rsid w:val="008D6A47"/>
    <w:rsid w:val="008D78E8"/>
    <w:rsid w:val="008E23D2"/>
    <w:rsid w:val="008E296D"/>
    <w:rsid w:val="008E444C"/>
    <w:rsid w:val="008E46AD"/>
    <w:rsid w:val="008E5C7D"/>
    <w:rsid w:val="008E610C"/>
    <w:rsid w:val="008F01CA"/>
    <w:rsid w:val="008F0971"/>
    <w:rsid w:val="008F226D"/>
    <w:rsid w:val="008F29C1"/>
    <w:rsid w:val="008F583C"/>
    <w:rsid w:val="008F5905"/>
    <w:rsid w:val="0090481C"/>
    <w:rsid w:val="009054EC"/>
    <w:rsid w:val="00905920"/>
    <w:rsid w:val="0090617A"/>
    <w:rsid w:val="009063AA"/>
    <w:rsid w:val="009064FC"/>
    <w:rsid w:val="00907ED3"/>
    <w:rsid w:val="00912F07"/>
    <w:rsid w:val="009151B9"/>
    <w:rsid w:val="009166A7"/>
    <w:rsid w:val="0092329E"/>
    <w:rsid w:val="00923A8E"/>
    <w:rsid w:val="00924609"/>
    <w:rsid w:val="00924E6D"/>
    <w:rsid w:val="00926DA1"/>
    <w:rsid w:val="00931F46"/>
    <w:rsid w:val="009320C8"/>
    <w:rsid w:val="0093459D"/>
    <w:rsid w:val="009359B7"/>
    <w:rsid w:val="00935BDF"/>
    <w:rsid w:val="00937983"/>
    <w:rsid w:val="009411E0"/>
    <w:rsid w:val="00941316"/>
    <w:rsid w:val="0094348A"/>
    <w:rsid w:val="00944AD4"/>
    <w:rsid w:val="009454B8"/>
    <w:rsid w:val="00945A88"/>
    <w:rsid w:val="0094787A"/>
    <w:rsid w:val="009516C0"/>
    <w:rsid w:val="009529A1"/>
    <w:rsid w:val="0095311F"/>
    <w:rsid w:val="009549F1"/>
    <w:rsid w:val="0095698D"/>
    <w:rsid w:val="0095709D"/>
    <w:rsid w:val="0096104C"/>
    <w:rsid w:val="00961A0B"/>
    <w:rsid w:val="00962E33"/>
    <w:rsid w:val="009645D4"/>
    <w:rsid w:val="009649B0"/>
    <w:rsid w:val="00966109"/>
    <w:rsid w:val="009665D7"/>
    <w:rsid w:val="0097024C"/>
    <w:rsid w:val="00970D3D"/>
    <w:rsid w:val="00975084"/>
    <w:rsid w:val="00975838"/>
    <w:rsid w:val="00982122"/>
    <w:rsid w:val="009828B5"/>
    <w:rsid w:val="0098496C"/>
    <w:rsid w:val="00985057"/>
    <w:rsid w:val="00985E0F"/>
    <w:rsid w:val="00986011"/>
    <w:rsid w:val="009907CD"/>
    <w:rsid w:val="00990E28"/>
    <w:rsid w:val="009915B7"/>
    <w:rsid w:val="00991CD7"/>
    <w:rsid w:val="00994A5F"/>
    <w:rsid w:val="00994B3D"/>
    <w:rsid w:val="00995520"/>
    <w:rsid w:val="00995765"/>
    <w:rsid w:val="00995FEA"/>
    <w:rsid w:val="0099620D"/>
    <w:rsid w:val="009A0131"/>
    <w:rsid w:val="009A0999"/>
    <w:rsid w:val="009A286D"/>
    <w:rsid w:val="009A3108"/>
    <w:rsid w:val="009A442C"/>
    <w:rsid w:val="009B1D11"/>
    <w:rsid w:val="009B29BD"/>
    <w:rsid w:val="009B2A17"/>
    <w:rsid w:val="009B4011"/>
    <w:rsid w:val="009B4438"/>
    <w:rsid w:val="009B5223"/>
    <w:rsid w:val="009C1CE3"/>
    <w:rsid w:val="009C1EFE"/>
    <w:rsid w:val="009C22A2"/>
    <w:rsid w:val="009C314E"/>
    <w:rsid w:val="009C3802"/>
    <w:rsid w:val="009C6B90"/>
    <w:rsid w:val="009D2168"/>
    <w:rsid w:val="009D453A"/>
    <w:rsid w:val="009D7411"/>
    <w:rsid w:val="009D74E1"/>
    <w:rsid w:val="009E14CA"/>
    <w:rsid w:val="009E168F"/>
    <w:rsid w:val="009E3555"/>
    <w:rsid w:val="009E3E4C"/>
    <w:rsid w:val="009E40A2"/>
    <w:rsid w:val="009E5497"/>
    <w:rsid w:val="009E5AEA"/>
    <w:rsid w:val="009E611A"/>
    <w:rsid w:val="009F01B8"/>
    <w:rsid w:val="009F05EC"/>
    <w:rsid w:val="009F06A1"/>
    <w:rsid w:val="009F4D98"/>
    <w:rsid w:val="009F6172"/>
    <w:rsid w:val="00A00720"/>
    <w:rsid w:val="00A00E30"/>
    <w:rsid w:val="00A041B0"/>
    <w:rsid w:val="00A05C79"/>
    <w:rsid w:val="00A1058B"/>
    <w:rsid w:val="00A1426E"/>
    <w:rsid w:val="00A2338E"/>
    <w:rsid w:val="00A23D31"/>
    <w:rsid w:val="00A23F9A"/>
    <w:rsid w:val="00A24919"/>
    <w:rsid w:val="00A24F84"/>
    <w:rsid w:val="00A25669"/>
    <w:rsid w:val="00A26E3F"/>
    <w:rsid w:val="00A309CE"/>
    <w:rsid w:val="00A30EF7"/>
    <w:rsid w:val="00A31053"/>
    <w:rsid w:val="00A31608"/>
    <w:rsid w:val="00A31AE7"/>
    <w:rsid w:val="00A3293C"/>
    <w:rsid w:val="00A34479"/>
    <w:rsid w:val="00A36109"/>
    <w:rsid w:val="00A40A69"/>
    <w:rsid w:val="00A40B5C"/>
    <w:rsid w:val="00A43CCA"/>
    <w:rsid w:val="00A448DB"/>
    <w:rsid w:val="00A5276B"/>
    <w:rsid w:val="00A52C15"/>
    <w:rsid w:val="00A56320"/>
    <w:rsid w:val="00A57D1F"/>
    <w:rsid w:val="00A57DAD"/>
    <w:rsid w:val="00A63A2A"/>
    <w:rsid w:val="00A646BD"/>
    <w:rsid w:val="00A6602B"/>
    <w:rsid w:val="00A6777B"/>
    <w:rsid w:val="00A701AA"/>
    <w:rsid w:val="00A707A7"/>
    <w:rsid w:val="00A72683"/>
    <w:rsid w:val="00A7289C"/>
    <w:rsid w:val="00A7598D"/>
    <w:rsid w:val="00A770BA"/>
    <w:rsid w:val="00A8055F"/>
    <w:rsid w:val="00A826BF"/>
    <w:rsid w:val="00A82B5D"/>
    <w:rsid w:val="00A82E8D"/>
    <w:rsid w:val="00A848F2"/>
    <w:rsid w:val="00A866C8"/>
    <w:rsid w:val="00A92331"/>
    <w:rsid w:val="00A946D0"/>
    <w:rsid w:val="00A970D0"/>
    <w:rsid w:val="00A979F1"/>
    <w:rsid w:val="00AA0CA4"/>
    <w:rsid w:val="00AA491A"/>
    <w:rsid w:val="00AA79FC"/>
    <w:rsid w:val="00AB0639"/>
    <w:rsid w:val="00AB11AE"/>
    <w:rsid w:val="00AB4200"/>
    <w:rsid w:val="00AB4628"/>
    <w:rsid w:val="00AB4A33"/>
    <w:rsid w:val="00AB4C7F"/>
    <w:rsid w:val="00AB59A7"/>
    <w:rsid w:val="00AB66C9"/>
    <w:rsid w:val="00AC122C"/>
    <w:rsid w:val="00AC23F4"/>
    <w:rsid w:val="00AC3540"/>
    <w:rsid w:val="00AC370A"/>
    <w:rsid w:val="00AC4BE9"/>
    <w:rsid w:val="00AC51B2"/>
    <w:rsid w:val="00AC7A56"/>
    <w:rsid w:val="00AC7E3E"/>
    <w:rsid w:val="00AD2750"/>
    <w:rsid w:val="00AD35B8"/>
    <w:rsid w:val="00AD6935"/>
    <w:rsid w:val="00AD6A9D"/>
    <w:rsid w:val="00AD7212"/>
    <w:rsid w:val="00AE3C3A"/>
    <w:rsid w:val="00AE479C"/>
    <w:rsid w:val="00AE51C1"/>
    <w:rsid w:val="00AE584E"/>
    <w:rsid w:val="00AE5E8C"/>
    <w:rsid w:val="00AE63F2"/>
    <w:rsid w:val="00AE6A54"/>
    <w:rsid w:val="00AF0A87"/>
    <w:rsid w:val="00AF57CF"/>
    <w:rsid w:val="00AF7B59"/>
    <w:rsid w:val="00B014BE"/>
    <w:rsid w:val="00B02361"/>
    <w:rsid w:val="00B03DA8"/>
    <w:rsid w:val="00B04CEC"/>
    <w:rsid w:val="00B05248"/>
    <w:rsid w:val="00B10594"/>
    <w:rsid w:val="00B10AFD"/>
    <w:rsid w:val="00B10E35"/>
    <w:rsid w:val="00B11346"/>
    <w:rsid w:val="00B1358D"/>
    <w:rsid w:val="00B14C1F"/>
    <w:rsid w:val="00B15D08"/>
    <w:rsid w:val="00B164DF"/>
    <w:rsid w:val="00B20B80"/>
    <w:rsid w:val="00B20C15"/>
    <w:rsid w:val="00B23AEC"/>
    <w:rsid w:val="00B23F68"/>
    <w:rsid w:val="00B262CE"/>
    <w:rsid w:val="00B2668B"/>
    <w:rsid w:val="00B27471"/>
    <w:rsid w:val="00B27719"/>
    <w:rsid w:val="00B317AA"/>
    <w:rsid w:val="00B33136"/>
    <w:rsid w:val="00B35057"/>
    <w:rsid w:val="00B37B5F"/>
    <w:rsid w:val="00B43003"/>
    <w:rsid w:val="00B434D3"/>
    <w:rsid w:val="00B4507A"/>
    <w:rsid w:val="00B45A33"/>
    <w:rsid w:val="00B46559"/>
    <w:rsid w:val="00B510A9"/>
    <w:rsid w:val="00B51667"/>
    <w:rsid w:val="00B52D45"/>
    <w:rsid w:val="00B53477"/>
    <w:rsid w:val="00B541A8"/>
    <w:rsid w:val="00B54689"/>
    <w:rsid w:val="00B55A11"/>
    <w:rsid w:val="00B6093C"/>
    <w:rsid w:val="00B60E13"/>
    <w:rsid w:val="00B6346F"/>
    <w:rsid w:val="00B663F0"/>
    <w:rsid w:val="00B6729D"/>
    <w:rsid w:val="00B67B23"/>
    <w:rsid w:val="00B70132"/>
    <w:rsid w:val="00B704CE"/>
    <w:rsid w:val="00B71D6A"/>
    <w:rsid w:val="00B81730"/>
    <w:rsid w:val="00B8217B"/>
    <w:rsid w:val="00B83569"/>
    <w:rsid w:val="00B86AD6"/>
    <w:rsid w:val="00B87BF1"/>
    <w:rsid w:val="00B87D7C"/>
    <w:rsid w:val="00B9049D"/>
    <w:rsid w:val="00B9366B"/>
    <w:rsid w:val="00B93A85"/>
    <w:rsid w:val="00B93DD3"/>
    <w:rsid w:val="00B94192"/>
    <w:rsid w:val="00B94A88"/>
    <w:rsid w:val="00B95855"/>
    <w:rsid w:val="00B97A3B"/>
    <w:rsid w:val="00BA13D0"/>
    <w:rsid w:val="00BA1C20"/>
    <w:rsid w:val="00BA1CE3"/>
    <w:rsid w:val="00BA283C"/>
    <w:rsid w:val="00BA2886"/>
    <w:rsid w:val="00BA5513"/>
    <w:rsid w:val="00BB33E5"/>
    <w:rsid w:val="00BB41A3"/>
    <w:rsid w:val="00BB5A08"/>
    <w:rsid w:val="00BB5E12"/>
    <w:rsid w:val="00BC177B"/>
    <w:rsid w:val="00BC27EA"/>
    <w:rsid w:val="00BC533D"/>
    <w:rsid w:val="00BC5CDC"/>
    <w:rsid w:val="00BC5E68"/>
    <w:rsid w:val="00BC5F70"/>
    <w:rsid w:val="00BD0173"/>
    <w:rsid w:val="00BD020A"/>
    <w:rsid w:val="00BD0FF1"/>
    <w:rsid w:val="00BD2FE1"/>
    <w:rsid w:val="00BD4063"/>
    <w:rsid w:val="00BD55DD"/>
    <w:rsid w:val="00BD5B0B"/>
    <w:rsid w:val="00BE0661"/>
    <w:rsid w:val="00BE119C"/>
    <w:rsid w:val="00BE26CE"/>
    <w:rsid w:val="00BE3668"/>
    <w:rsid w:val="00BE476D"/>
    <w:rsid w:val="00BF01E4"/>
    <w:rsid w:val="00BF0E19"/>
    <w:rsid w:val="00BF15D3"/>
    <w:rsid w:val="00BF3E2A"/>
    <w:rsid w:val="00BF54CD"/>
    <w:rsid w:val="00BF6F8E"/>
    <w:rsid w:val="00BF7006"/>
    <w:rsid w:val="00C018FB"/>
    <w:rsid w:val="00C02ED0"/>
    <w:rsid w:val="00C04121"/>
    <w:rsid w:val="00C0513A"/>
    <w:rsid w:val="00C072BA"/>
    <w:rsid w:val="00C079C4"/>
    <w:rsid w:val="00C07A87"/>
    <w:rsid w:val="00C10F65"/>
    <w:rsid w:val="00C11493"/>
    <w:rsid w:val="00C118D1"/>
    <w:rsid w:val="00C12AA6"/>
    <w:rsid w:val="00C1325E"/>
    <w:rsid w:val="00C139FC"/>
    <w:rsid w:val="00C163B2"/>
    <w:rsid w:val="00C16814"/>
    <w:rsid w:val="00C16DD8"/>
    <w:rsid w:val="00C17EC5"/>
    <w:rsid w:val="00C21B61"/>
    <w:rsid w:val="00C21BC3"/>
    <w:rsid w:val="00C22C2C"/>
    <w:rsid w:val="00C22F77"/>
    <w:rsid w:val="00C23E84"/>
    <w:rsid w:val="00C23F29"/>
    <w:rsid w:val="00C2603A"/>
    <w:rsid w:val="00C26CFA"/>
    <w:rsid w:val="00C27B23"/>
    <w:rsid w:val="00C30150"/>
    <w:rsid w:val="00C30588"/>
    <w:rsid w:val="00C32C62"/>
    <w:rsid w:val="00C332B9"/>
    <w:rsid w:val="00C34336"/>
    <w:rsid w:val="00C367C2"/>
    <w:rsid w:val="00C36BB6"/>
    <w:rsid w:val="00C37837"/>
    <w:rsid w:val="00C407E7"/>
    <w:rsid w:val="00C42CE9"/>
    <w:rsid w:val="00C42FD3"/>
    <w:rsid w:val="00C43A7B"/>
    <w:rsid w:val="00C443AA"/>
    <w:rsid w:val="00C45A86"/>
    <w:rsid w:val="00C4778E"/>
    <w:rsid w:val="00C50120"/>
    <w:rsid w:val="00C508C6"/>
    <w:rsid w:val="00C50D9D"/>
    <w:rsid w:val="00C51DAC"/>
    <w:rsid w:val="00C540F8"/>
    <w:rsid w:val="00C551AE"/>
    <w:rsid w:val="00C57573"/>
    <w:rsid w:val="00C61F68"/>
    <w:rsid w:val="00C6427C"/>
    <w:rsid w:val="00C65B57"/>
    <w:rsid w:val="00C67946"/>
    <w:rsid w:val="00C75A1C"/>
    <w:rsid w:val="00C76496"/>
    <w:rsid w:val="00C775AB"/>
    <w:rsid w:val="00C77D84"/>
    <w:rsid w:val="00C837DB"/>
    <w:rsid w:val="00C85B54"/>
    <w:rsid w:val="00C86136"/>
    <w:rsid w:val="00C90266"/>
    <w:rsid w:val="00C902E0"/>
    <w:rsid w:val="00C903A4"/>
    <w:rsid w:val="00C92E80"/>
    <w:rsid w:val="00C9406C"/>
    <w:rsid w:val="00C944F6"/>
    <w:rsid w:val="00C94809"/>
    <w:rsid w:val="00C95A41"/>
    <w:rsid w:val="00C963D5"/>
    <w:rsid w:val="00CA0CD5"/>
    <w:rsid w:val="00CA2049"/>
    <w:rsid w:val="00CA6A0D"/>
    <w:rsid w:val="00CA6B64"/>
    <w:rsid w:val="00CA6DB8"/>
    <w:rsid w:val="00CA7507"/>
    <w:rsid w:val="00CA7FA4"/>
    <w:rsid w:val="00CB07B7"/>
    <w:rsid w:val="00CB0C33"/>
    <w:rsid w:val="00CB3038"/>
    <w:rsid w:val="00CB3616"/>
    <w:rsid w:val="00CB4631"/>
    <w:rsid w:val="00CB4F84"/>
    <w:rsid w:val="00CB67C1"/>
    <w:rsid w:val="00CB6966"/>
    <w:rsid w:val="00CB697F"/>
    <w:rsid w:val="00CB6D68"/>
    <w:rsid w:val="00CB6F9A"/>
    <w:rsid w:val="00CB7645"/>
    <w:rsid w:val="00CC04A6"/>
    <w:rsid w:val="00CC36C1"/>
    <w:rsid w:val="00CC77D9"/>
    <w:rsid w:val="00CD27F8"/>
    <w:rsid w:val="00CD3B19"/>
    <w:rsid w:val="00CD4345"/>
    <w:rsid w:val="00CD555E"/>
    <w:rsid w:val="00CD6806"/>
    <w:rsid w:val="00CD7857"/>
    <w:rsid w:val="00CE0576"/>
    <w:rsid w:val="00CE1101"/>
    <w:rsid w:val="00CE23D7"/>
    <w:rsid w:val="00CE44CB"/>
    <w:rsid w:val="00CE5E27"/>
    <w:rsid w:val="00CE69A5"/>
    <w:rsid w:val="00CE6B04"/>
    <w:rsid w:val="00CE72AB"/>
    <w:rsid w:val="00CE73DF"/>
    <w:rsid w:val="00CE7B73"/>
    <w:rsid w:val="00CF27E2"/>
    <w:rsid w:val="00CF2BD2"/>
    <w:rsid w:val="00CF42FF"/>
    <w:rsid w:val="00CF45BC"/>
    <w:rsid w:val="00CF7FBF"/>
    <w:rsid w:val="00D02245"/>
    <w:rsid w:val="00D03D29"/>
    <w:rsid w:val="00D1072D"/>
    <w:rsid w:val="00D10C77"/>
    <w:rsid w:val="00D10CA6"/>
    <w:rsid w:val="00D10E7F"/>
    <w:rsid w:val="00D114B7"/>
    <w:rsid w:val="00D1252E"/>
    <w:rsid w:val="00D12AE3"/>
    <w:rsid w:val="00D17381"/>
    <w:rsid w:val="00D20806"/>
    <w:rsid w:val="00D22537"/>
    <w:rsid w:val="00D22825"/>
    <w:rsid w:val="00D22F30"/>
    <w:rsid w:val="00D25237"/>
    <w:rsid w:val="00D27A3F"/>
    <w:rsid w:val="00D31E1F"/>
    <w:rsid w:val="00D34433"/>
    <w:rsid w:val="00D40523"/>
    <w:rsid w:val="00D40615"/>
    <w:rsid w:val="00D40D9A"/>
    <w:rsid w:val="00D41579"/>
    <w:rsid w:val="00D41E42"/>
    <w:rsid w:val="00D45CAD"/>
    <w:rsid w:val="00D47549"/>
    <w:rsid w:val="00D50D64"/>
    <w:rsid w:val="00D569BC"/>
    <w:rsid w:val="00D578E2"/>
    <w:rsid w:val="00D61195"/>
    <w:rsid w:val="00D62066"/>
    <w:rsid w:val="00D625B3"/>
    <w:rsid w:val="00D66502"/>
    <w:rsid w:val="00D66FC7"/>
    <w:rsid w:val="00D677B6"/>
    <w:rsid w:val="00D70A54"/>
    <w:rsid w:val="00D71D9D"/>
    <w:rsid w:val="00D71DE1"/>
    <w:rsid w:val="00D7283F"/>
    <w:rsid w:val="00D827A8"/>
    <w:rsid w:val="00D83909"/>
    <w:rsid w:val="00D856CA"/>
    <w:rsid w:val="00D91199"/>
    <w:rsid w:val="00D92240"/>
    <w:rsid w:val="00D92B8F"/>
    <w:rsid w:val="00D933CE"/>
    <w:rsid w:val="00D93626"/>
    <w:rsid w:val="00DA0049"/>
    <w:rsid w:val="00DA10EC"/>
    <w:rsid w:val="00DA33B7"/>
    <w:rsid w:val="00DA5374"/>
    <w:rsid w:val="00DA7CA6"/>
    <w:rsid w:val="00DA7E05"/>
    <w:rsid w:val="00DB01CF"/>
    <w:rsid w:val="00DB1162"/>
    <w:rsid w:val="00DB3908"/>
    <w:rsid w:val="00DB5495"/>
    <w:rsid w:val="00DC0928"/>
    <w:rsid w:val="00DC24DD"/>
    <w:rsid w:val="00DC2ADF"/>
    <w:rsid w:val="00DC33FC"/>
    <w:rsid w:val="00DC3C12"/>
    <w:rsid w:val="00DC46CA"/>
    <w:rsid w:val="00DC6328"/>
    <w:rsid w:val="00DC696B"/>
    <w:rsid w:val="00DC7821"/>
    <w:rsid w:val="00DC7DEC"/>
    <w:rsid w:val="00DD1A2A"/>
    <w:rsid w:val="00DD3036"/>
    <w:rsid w:val="00DD3EE2"/>
    <w:rsid w:val="00DD3F16"/>
    <w:rsid w:val="00DD639F"/>
    <w:rsid w:val="00DD6A92"/>
    <w:rsid w:val="00DE1474"/>
    <w:rsid w:val="00DE2EC9"/>
    <w:rsid w:val="00DE328D"/>
    <w:rsid w:val="00DE37AB"/>
    <w:rsid w:val="00DE426A"/>
    <w:rsid w:val="00DE7B47"/>
    <w:rsid w:val="00DF0668"/>
    <w:rsid w:val="00DF083E"/>
    <w:rsid w:val="00DF3B20"/>
    <w:rsid w:val="00E01E87"/>
    <w:rsid w:val="00E02899"/>
    <w:rsid w:val="00E04484"/>
    <w:rsid w:val="00E04F9F"/>
    <w:rsid w:val="00E05976"/>
    <w:rsid w:val="00E06225"/>
    <w:rsid w:val="00E0652D"/>
    <w:rsid w:val="00E075EC"/>
    <w:rsid w:val="00E145DB"/>
    <w:rsid w:val="00E154C1"/>
    <w:rsid w:val="00E154ED"/>
    <w:rsid w:val="00E1696E"/>
    <w:rsid w:val="00E20251"/>
    <w:rsid w:val="00E20DD6"/>
    <w:rsid w:val="00E21052"/>
    <w:rsid w:val="00E21B5E"/>
    <w:rsid w:val="00E2224D"/>
    <w:rsid w:val="00E238E5"/>
    <w:rsid w:val="00E23C7A"/>
    <w:rsid w:val="00E247AE"/>
    <w:rsid w:val="00E2545E"/>
    <w:rsid w:val="00E26223"/>
    <w:rsid w:val="00E26471"/>
    <w:rsid w:val="00E30333"/>
    <w:rsid w:val="00E33FFF"/>
    <w:rsid w:val="00E34419"/>
    <w:rsid w:val="00E36311"/>
    <w:rsid w:val="00E36FF7"/>
    <w:rsid w:val="00E417AB"/>
    <w:rsid w:val="00E425E4"/>
    <w:rsid w:val="00E514E9"/>
    <w:rsid w:val="00E52ED6"/>
    <w:rsid w:val="00E55E5D"/>
    <w:rsid w:val="00E5681C"/>
    <w:rsid w:val="00E56BDB"/>
    <w:rsid w:val="00E57E1F"/>
    <w:rsid w:val="00E60612"/>
    <w:rsid w:val="00E626C2"/>
    <w:rsid w:val="00E62FF0"/>
    <w:rsid w:val="00E64F0C"/>
    <w:rsid w:val="00E65A02"/>
    <w:rsid w:val="00E66E55"/>
    <w:rsid w:val="00E674ED"/>
    <w:rsid w:val="00E711DB"/>
    <w:rsid w:val="00E7122E"/>
    <w:rsid w:val="00E7164B"/>
    <w:rsid w:val="00E7201F"/>
    <w:rsid w:val="00E7211A"/>
    <w:rsid w:val="00E72F0E"/>
    <w:rsid w:val="00E7666B"/>
    <w:rsid w:val="00E77104"/>
    <w:rsid w:val="00E86E03"/>
    <w:rsid w:val="00E87667"/>
    <w:rsid w:val="00E90CB2"/>
    <w:rsid w:val="00E91F70"/>
    <w:rsid w:val="00E92035"/>
    <w:rsid w:val="00E94690"/>
    <w:rsid w:val="00E94FB6"/>
    <w:rsid w:val="00E9533D"/>
    <w:rsid w:val="00E96418"/>
    <w:rsid w:val="00E975CB"/>
    <w:rsid w:val="00EA393B"/>
    <w:rsid w:val="00EA4DDB"/>
    <w:rsid w:val="00EA59CE"/>
    <w:rsid w:val="00EA6536"/>
    <w:rsid w:val="00EA77B0"/>
    <w:rsid w:val="00EA7AC3"/>
    <w:rsid w:val="00EB650F"/>
    <w:rsid w:val="00EC0D80"/>
    <w:rsid w:val="00EC24B3"/>
    <w:rsid w:val="00EC5145"/>
    <w:rsid w:val="00ED0178"/>
    <w:rsid w:val="00ED3F44"/>
    <w:rsid w:val="00ED56EB"/>
    <w:rsid w:val="00ED5EAA"/>
    <w:rsid w:val="00ED69ED"/>
    <w:rsid w:val="00ED73AA"/>
    <w:rsid w:val="00ED7B06"/>
    <w:rsid w:val="00EE6F66"/>
    <w:rsid w:val="00EE7EF4"/>
    <w:rsid w:val="00EF1E5E"/>
    <w:rsid w:val="00EF4302"/>
    <w:rsid w:val="00EF43BE"/>
    <w:rsid w:val="00EF4F3E"/>
    <w:rsid w:val="00EF7168"/>
    <w:rsid w:val="00EF7472"/>
    <w:rsid w:val="00F00282"/>
    <w:rsid w:val="00F006C8"/>
    <w:rsid w:val="00F0139A"/>
    <w:rsid w:val="00F03157"/>
    <w:rsid w:val="00F078CA"/>
    <w:rsid w:val="00F10045"/>
    <w:rsid w:val="00F110A2"/>
    <w:rsid w:val="00F11B45"/>
    <w:rsid w:val="00F11CB7"/>
    <w:rsid w:val="00F1213A"/>
    <w:rsid w:val="00F124AB"/>
    <w:rsid w:val="00F12F74"/>
    <w:rsid w:val="00F14254"/>
    <w:rsid w:val="00F1489C"/>
    <w:rsid w:val="00F14A88"/>
    <w:rsid w:val="00F15DEE"/>
    <w:rsid w:val="00F21F99"/>
    <w:rsid w:val="00F227A2"/>
    <w:rsid w:val="00F2312F"/>
    <w:rsid w:val="00F23622"/>
    <w:rsid w:val="00F247BB"/>
    <w:rsid w:val="00F311F0"/>
    <w:rsid w:val="00F32640"/>
    <w:rsid w:val="00F32EB7"/>
    <w:rsid w:val="00F332A7"/>
    <w:rsid w:val="00F33594"/>
    <w:rsid w:val="00F34572"/>
    <w:rsid w:val="00F34DAE"/>
    <w:rsid w:val="00F34EAF"/>
    <w:rsid w:val="00F35B57"/>
    <w:rsid w:val="00F429F7"/>
    <w:rsid w:val="00F43513"/>
    <w:rsid w:val="00F43C90"/>
    <w:rsid w:val="00F502CE"/>
    <w:rsid w:val="00F51E9E"/>
    <w:rsid w:val="00F5279C"/>
    <w:rsid w:val="00F53887"/>
    <w:rsid w:val="00F538C7"/>
    <w:rsid w:val="00F55B90"/>
    <w:rsid w:val="00F563E3"/>
    <w:rsid w:val="00F56D3D"/>
    <w:rsid w:val="00F57450"/>
    <w:rsid w:val="00F637D9"/>
    <w:rsid w:val="00F63D21"/>
    <w:rsid w:val="00F6408A"/>
    <w:rsid w:val="00F65663"/>
    <w:rsid w:val="00F67847"/>
    <w:rsid w:val="00F67E06"/>
    <w:rsid w:val="00F704D0"/>
    <w:rsid w:val="00F726C4"/>
    <w:rsid w:val="00F73174"/>
    <w:rsid w:val="00F773C0"/>
    <w:rsid w:val="00F776A7"/>
    <w:rsid w:val="00F778EE"/>
    <w:rsid w:val="00F80BFC"/>
    <w:rsid w:val="00F849C5"/>
    <w:rsid w:val="00F851C9"/>
    <w:rsid w:val="00F87BAA"/>
    <w:rsid w:val="00F94BB3"/>
    <w:rsid w:val="00F95C5C"/>
    <w:rsid w:val="00FA043A"/>
    <w:rsid w:val="00FA0C5A"/>
    <w:rsid w:val="00FA1AB3"/>
    <w:rsid w:val="00FA23F3"/>
    <w:rsid w:val="00FA5C0B"/>
    <w:rsid w:val="00FA69BA"/>
    <w:rsid w:val="00FB1F51"/>
    <w:rsid w:val="00FB3972"/>
    <w:rsid w:val="00FB6A9F"/>
    <w:rsid w:val="00FB6F74"/>
    <w:rsid w:val="00FC23B3"/>
    <w:rsid w:val="00FC2821"/>
    <w:rsid w:val="00FC31BB"/>
    <w:rsid w:val="00FC392E"/>
    <w:rsid w:val="00FC420F"/>
    <w:rsid w:val="00FC4FB4"/>
    <w:rsid w:val="00FC5D62"/>
    <w:rsid w:val="00FC61E7"/>
    <w:rsid w:val="00FC6F70"/>
    <w:rsid w:val="00FC7A93"/>
    <w:rsid w:val="00FC7BFA"/>
    <w:rsid w:val="00FD6C20"/>
    <w:rsid w:val="00FD7BD5"/>
    <w:rsid w:val="00FE2BE0"/>
    <w:rsid w:val="00FE339B"/>
    <w:rsid w:val="00FE4B0C"/>
    <w:rsid w:val="00FE72AB"/>
    <w:rsid w:val="00FE7619"/>
    <w:rsid w:val="00FF0930"/>
    <w:rsid w:val="00FF286C"/>
    <w:rsid w:val="00FF2DD5"/>
    <w:rsid w:val="00FF5177"/>
    <w:rsid w:val="00FF59FF"/>
    <w:rsid w:val="00FF5B71"/>
    <w:rsid w:val="00FF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64A5E6A-E753-464F-BBFD-02914BAEE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EEC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A31608"/>
    <w:pPr>
      <w:spacing w:before="100" w:beforeAutospacing="1" w:after="100" w:afterAutospacing="1"/>
      <w:ind w:firstLine="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73300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D922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21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006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1006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10062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10062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 Indent"/>
    <w:basedOn w:val="a"/>
    <w:link w:val="a4"/>
    <w:rsid w:val="008B0EEC"/>
    <w:pPr>
      <w:jc w:val="both"/>
    </w:pPr>
  </w:style>
  <w:style w:type="character" w:customStyle="1" w:styleId="a4">
    <w:name w:val="Основной текст с отступом Знак"/>
    <w:basedOn w:val="a0"/>
    <w:link w:val="a3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B0E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footer"/>
    <w:basedOn w:val="a"/>
    <w:link w:val="a8"/>
    <w:unhideWhenUsed/>
    <w:rsid w:val="008B0E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B0EE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B0EE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B0EEC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713A0C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60395D"/>
    <w:rPr>
      <w:color w:val="0000FF" w:themeColor="hyperlink"/>
      <w:u w:val="single"/>
    </w:rPr>
  </w:style>
  <w:style w:type="paragraph" w:styleId="ad">
    <w:name w:val="Title"/>
    <w:basedOn w:val="a"/>
    <w:link w:val="ae"/>
    <w:qFormat/>
    <w:rsid w:val="009064FC"/>
    <w:pPr>
      <w:ind w:firstLine="0"/>
      <w:jc w:val="center"/>
    </w:pPr>
    <w:rPr>
      <w:b/>
      <w:spacing w:val="40"/>
      <w:sz w:val="24"/>
    </w:rPr>
  </w:style>
  <w:style w:type="character" w:customStyle="1" w:styleId="ae">
    <w:name w:val="Название Знак"/>
    <w:basedOn w:val="a0"/>
    <w:link w:val="ad"/>
    <w:rsid w:val="009064FC"/>
    <w:rPr>
      <w:rFonts w:ascii="Times New Roman" w:eastAsia="Times New Roman" w:hAnsi="Times New Roman" w:cs="Times New Roman"/>
      <w:b/>
      <w:spacing w:val="40"/>
      <w:sz w:val="24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9064F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9064FC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1">
    <w:name w:val="Исполнитель"/>
    <w:basedOn w:val="a"/>
    <w:autoRedefine/>
    <w:rsid w:val="0097024C"/>
    <w:pPr>
      <w:ind w:firstLine="0"/>
    </w:pPr>
    <w:rPr>
      <w:sz w:val="20"/>
      <w:szCs w:val="24"/>
    </w:rPr>
  </w:style>
  <w:style w:type="paragraph" w:styleId="af2">
    <w:name w:val="Normal (Web)"/>
    <w:basedOn w:val="a"/>
    <w:uiPriority w:val="99"/>
    <w:unhideWhenUsed/>
    <w:rsid w:val="001F725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A316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3">
    <w:name w:val="Emphasis"/>
    <w:basedOn w:val="a0"/>
    <w:uiPriority w:val="20"/>
    <w:qFormat/>
    <w:rsid w:val="001B0515"/>
    <w:rPr>
      <w:i/>
      <w:iCs/>
    </w:rPr>
  </w:style>
  <w:style w:type="character" w:customStyle="1" w:styleId="date-display-single">
    <w:name w:val="date-display-single"/>
    <w:basedOn w:val="a0"/>
    <w:rsid w:val="001B0515"/>
  </w:style>
  <w:style w:type="character" w:styleId="af4">
    <w:name w:val="Strong"/>
    <w:basedOn w:val="a0"/>
    <w:uiPriority w:val="22"/>
    <w:qFormat/>
    <w:rsid w:val="001B0515"/>
    <w:rPr>
      <w:b/>
      <w:bCs/>
    </w:rPr>
  </w:style>
  <w:style w:type="character" w:customStyle="1" w:styleId="news-title">
    <w:name w:val="news-title"/>
    <w:basedOn w:val="a0"/>
    <w:rsid w:val="001B0515"/>
  </w:style>
  <w:style w:type="character" w:customStyle="1" w:styleId="nobr">
    <w:name w:val="nobr"/>
    <w:basedOn w:val="a0"/>
    <w:rsid w:val="001B0515"/>
  </w:style>
  <w:style w:type="paragraph" w:customStyle="1" w:styleId="formattext">
    <w:name w:val="formattext"/>
    <w:basedOn w:val="a"/>
    <w:rsid w:val="004B0606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unformattext">
    <w:name w:val="unformattext"/>
    <w:basedOn w:val="a"/>
    <w:rsid w:val="004B0606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3300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paragraph">
    <w:name w:val="paragraph"/>
    <w:basedOn w:val="a"/>
    <w:rsid w:val="00733002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normaltextrun">
    <w:name w:val="normaltextrun"/>
    <w:basedOn w:val="a0"/>
    <w:rsid w:val="00733002"/>
  </w:style>
  <w:style w:type="character" w:customStyle="1" w:styleId="eop">
    <w:name w:val="eop"/>
    <w:basedOn w:val="a0"/>
    <w:rsid w:val="00733002"/>
  </w:style>
  <w:style w:type="character" w:customStyle="1" w:styleId="scxw125673641">
    <w:name w:val="scxw125673641"/>
    <w:basedOn w:val="a0"/>
    <w:rsid w:val="00733002"/>
  </w:style>
  <w:style w:type="paragraph" w:customStyle="1" w:styleId="consplusnormal1">
    <w:name w:val="consplusnormal"/>
    <w:basedOn w:val="a"/>
    <w:rsid w:val="008D57BD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cxw50855256">
    <w:name w:val="scxw50855256"/>
    <w:basedOn w:val="a0"/>
    <w:rsid w:val="00FF0930"/>
  </w:style>
  <w:style w:type="character" w:customStyle="1" w:styleId="spellingerror">
    <w:name w:val="spellingerror"/>
    <w:basedOn w:val="a0"/>
    <w:rsid w:val="00FF0930"/>
  </w:style>
  <w:style w:type="character" w:customStyle="1" w:styleId="contextualspellingandgrammarerror">
    <w:name w:val="contextualspellingandgrammarerror"/>
    <w:basedOn w:val="a0"/>
    <w:rsid w:val="00FF0930"/>
  </w:style>
  <w:style w:type="character" w:customStyle="1" w:styleId="scxw96639898">
    <w:name w:val="scxw96639898"/>
    <w:basedOn w:val="a0"/>
    <w:rsid w:val="00FF0930"/>
  </w:style>
  <w:style w:type="character" w:customStyle="1" w:styleId="ConsPlusNormal0">
    <w:name w:val="ConsPlusNormal Знак"/>
    <w:link w:val="ConsPlusNormal"/>
    <w:locked/>
    <w:rsid w:val="00117492"/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2240"/>
    <w:rPr>
      <w:rFonts w:asciiTheme="majorHAnsi" w:eastAsiaTheme="majorEastAsia" w:hAnsiTheme="majorHAnsi" w:cstheme="majorBidi"/>
      <w:b/>
      <w:bCs/>
      <w:color w:val="4F81BD" w:themeColor="accent1"/>
      <w:sz w:val="26"/>
      <w:szCs w:val="20"/>
      <w:lang w:eastAsia="ru-RU"/>
    </w:rPr>
  </w:style>
  <w:style w:type="paragraph" w:customStyle="1" w:styleId="headertext">
    <w:name w:val="headertext"/>
    <w:basedOn w:val="a"/>
    <w:rsid w:val="00D92240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3803EA"/>
    <w:rPr>
      <w:color w:val="800080"/>
      <w:u w:val="single"/>
    </w:rPr>
  </w:style>
  <w:style w:type="paragraph" w:styleId="af6">
    <w:name w:val="No Spacing"/>
    <w:qFormat/>
    <w:rsid w:val="00FA043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70">
    <w:name w:val="Заголовок 7 Знак"/>
    <w:basedOn w:val="a0"/>
    <w:link w:val="7"/>
    <w:uiPriority w:val="9"/>
    <w:semiHidden/>
    <w:rsid w:val="004B216B"/>
    <w:rPr>
      <w:rFonts w:asciiTheme="majorHAnsi" w:eastAsiaTheme="majorEastAsia" w:hAnsiTheme="majorHAnsi" w:cstheme="majorBidi"/>
      <w:i/>
      <w:iCs/>
      <w:color w:val="404040" w:themeColor="text1" w:themeTint="BF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0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2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4081">
              <w:marLeft w:val="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6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67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8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26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38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56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533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627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62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8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047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88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884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08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5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748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24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076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0891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289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978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59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13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447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28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72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06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66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13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165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8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430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55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96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146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770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19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355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050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840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2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69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72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58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29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86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868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3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1148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81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681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90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8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66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23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01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218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76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217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80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0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61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62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8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73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74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64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0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769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6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274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56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74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44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907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684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3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536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124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14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49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621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7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6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704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482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11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85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317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99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1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95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234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08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89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26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078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623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39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89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01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69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251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71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93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3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16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37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16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0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3397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6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14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59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58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365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2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47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20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753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655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92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1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0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6752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27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85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29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16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19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35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661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67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290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895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90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11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9785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994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6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819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484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086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625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507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811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41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72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47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2221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54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341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672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11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806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887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2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562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64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730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81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9394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81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731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9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37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468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40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021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16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09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9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16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030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9915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633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296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77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32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02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73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09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15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62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45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79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86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1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089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45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16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5454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76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02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0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14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18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55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5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212381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861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3865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4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448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0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32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14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91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33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91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74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36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81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618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62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08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0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358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9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9006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06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6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8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64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9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449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61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89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76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107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17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992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3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53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9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530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65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07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296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979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02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734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85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3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0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807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9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4967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454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22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48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64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641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923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1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0996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986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33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545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930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687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461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8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460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1122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39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0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53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8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84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375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91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54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1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58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96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28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462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68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331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73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82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5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418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2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765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8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7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43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2940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705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432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64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892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115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246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48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6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137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586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37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34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717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8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5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523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485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357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627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5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997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3338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673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786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23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868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25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42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31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93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5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054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07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20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31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64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5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21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18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06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34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01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20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869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540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180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8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931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31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1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26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46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99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04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64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324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92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83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182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12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122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169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73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96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2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30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5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444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9129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477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33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2612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993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268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7814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57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842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2267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27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88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0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67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80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05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7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901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86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8325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486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039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70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00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31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97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65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68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9021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1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159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735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391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339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302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07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76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5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46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391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59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97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8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7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1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5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5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7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7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86437">
              <w:marLeft w:val="-60"/>
              <w:marRight w:val="0"/>
              <w:marTop w:val="24"/>
              <w:marBottom w:val="2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33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45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111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832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50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0697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400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34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56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6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35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93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35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95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92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14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52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82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2398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48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03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60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76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34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04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91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085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5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682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77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38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967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869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276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58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63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4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944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444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5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03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36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15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33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0520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414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2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493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13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06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95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1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024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552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37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203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5399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25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412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819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927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410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5202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2638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94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6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061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24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655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968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4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6813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1910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076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63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668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25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627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24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53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7956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573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95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355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9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00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1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059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83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12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412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3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90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209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516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17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761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52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77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384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432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334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352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2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3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16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92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409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290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5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851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567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412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811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6052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1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988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5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254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0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28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68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72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223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185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1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15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64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0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3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74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17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82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56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8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118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266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3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718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9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9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2033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7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6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8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81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855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895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35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48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26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333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132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18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47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72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05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4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223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00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82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69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8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332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58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959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56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6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338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98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44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9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4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514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90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82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986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972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753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78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125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54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90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11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03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47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7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928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7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5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1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054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91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47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40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14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3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46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3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4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0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08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97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2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1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91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18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346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04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0338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63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150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0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51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9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44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3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8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8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9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8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83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5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2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33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65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97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5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2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80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7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23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0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9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70789">
          <w:marLeft w:val="0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2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65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102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89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758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53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7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7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81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1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2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9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75885">
              <w:marLeft w:val="0"/>
              <w:marRight w:val="0"/>
              <w:marTop w:val="240"/>
              <w:marBottom w:val="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3645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3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45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0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F1426E3D7D30E0ADEE2C51DE3C17685BBB831C34D7B1271E9165C9398656220D88D463443E49E7BB1DA45C4409D8CA9E9mFSBD" TargetMode="External"/><Relationship Id="rId13" Type="http://schemas.openxmlformats.org/officeDocument/2006/relationships/hyperlink" Target="consultantplus://offline/ref=1AE42FAB9ADED4768A7113B51AAC90F1F4A7C2D9F207BCE05F9E76E1FF61ED13DC0D0761BEA0EDAA1D9451279FA82FC2AB64C2FD2975E1F8e8S0E" TargetMode="External"/><Relationship Id="rId18" Type="http://schemas.openxmlformats.org/officeDocument/2006/relationships/hyperlink" Target="consultantplus://offline/ref=1AE42FAB9ADED4768A7113B51AAC90F1F4A7C2D9F207BCE05F9E76E1FF61ED13DC0D0761B7A4E7FB4CDB507BDAFB3CC3A464C0F435e7S6E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AE42FAB9ADED4768A7113B51AAC90F1F4A7C2D9F207BCE05F9E76E1FF61ED13DC0D0761BCA2E7FB4CDB507BDAFB3CC3A464C0F435e7S6E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AE42FAB9ADED4768A7113B51AAC90F1F4A7C2D9F207BCE05F9E76E1FF61ED13DC0D0761BCA3E7FB4CDB507BDAFB3CC3A464C0F435e7S6E" TargetMode="External"/><Relationship Id="rId17" Type="http://schemas.openxmlformats.org/officeDocument/2006/relationships/hyperlink" Target="consultantplus://offline/ref=1AE42FAB9ADED4768A7113B51AAC90F1F4A7C2D9F207BCE05F9E76E1FF61ED13DC0D0761BEA0EDAA1D9451279FA82FC2AB64C2FD2975E1F8e8S0E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1AE42FAB9ADED4768A7113B51AAC90F1F4A7C2D9F207BCE05F9E76E1FF61ED13DC0D0761BCA0E7FB4CDB507BDAFB3CC3A464C0F435e7S6E" TargetMode="External"/><Relationship Id="rId20" Type="http://schemas.openxmlformats.org/officeDocument/2006/relationships/hyperlink" Target="consultantplus://offline/ref=1AE42FAB9ADED4768A7113B51AAC90F1F4A7C2D9F207BCE05F9E76E1FF61ED13DC0D0761BEA0EDAA1D9451279FA82FC2AB64C2FD2975E1F8e8S0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AE42FAB9ADED4768A7113B51AAC90F1F4A7C2D9F207BCE05F9E76E1FF61ED13DC0D0761BFA8E7FB4CDB507BDAFB3CC3A464C0F435e7S6E" TargetMode="External"/><Relationship Id="rId24" Type="http://schemas.openxmlformats.org/officeDocument/2006/relationships/hyperlink" Target="https://dszn.tomsk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AE42FAB9ADED4768A7113B51AAC90F1F4A7C2D9F207BCE05F9E76E1FF61ED13DC0D0761BEA0EDAB1F9451279FA82FC2AB64C2FD2975E1F8e8S0E" TargetMode="External"/><Relationship Id="rId23" Type="http://schemas.openxmlformats.org/officeDocument/2006/relationships/hyperlink" Target="consultantplus://offline/ref=1AE42FAB9ADED4768A7113B51AAC90F1F4A7C1D1F903BCE05F9E76E1FF61ED13CE0D5F6DBFA6F2AF14810776D9eFSCE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1AE42FAB9ADED4768A7113B51AAC90F1F4A7C1D1F903BCE05F9E76E1FF61ED13CE0D5F6DBFA6F2AF14810776D9eFSCE" TargetMode="External"/><Relationship Id="rId19" Type="http://schemas.openxmlformats.org/officeDocument/2006/relationships/hyperlink" Target="consultantplus://offline/ref=1AE42FAB9ADED4768A7113B51AAC90F1F4A7C2D9F207BCE05F9E76E1FF61ED13DC0D0761BCA1E7FB4CDB507BDAFB3CC3A464C0F435e7S6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E42FAB9ADED4768A7113B51AAC90F1F4A7C2D9F207BCE05F9E76E1FF61ED13DC0D0761BEA0EDAA1D9451279FA82FC2AB64C2FD2975E1F8e8S0E" TargetMode="External"/><Relationship Id="rId14" Type="http://schemas.openxmlformats.org/officeDocument/2006/relationships/hyperlink" Target="consultantplus://offline/ref=1AE42FAB9ADED4768A7113B51AAC90F1F4A7C2D9F207BCE05F9E76E1FF61ED13DC0D0761BDA8E7FB4CDB507BDAFB3CC3A464C0F435e7S6E" TargetMode="External"/><Relationship Id="rId22" Type="http://schemas.openxmlformats.org/officeDocument/2006/relationships/hyperlink" Target="consultantplus://offline/ref=1AE42FAB9ADED4768A7113B51AAC90F1F4A7C1D1F903BCE05F9E76E1FF61ED13CE0D5F6DBFA6F2AF14810776D9eFSCE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3871FB-C8C2-4962-A630-FDD53ED7B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2627</Words>
  <Characters>14974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Zyr</Company>
  <LinksUpToDate>false</LinksUpToDate>
  <CharactersWithSpaces>17566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vea</dc:creator>
  <cp:lastModifiedBy>Любовь Геннадьевна Цымбалова</cp:lastModifiedBy>
  <cp:revision>2</cp:revision>
  <cp:lastPrinted>2021-09-21T07:07:00Z</cp:lastPrinted>
  <dcterms:created xsi:type="dcterms:W3CDTF">2021-09-23T05:16:00Z</dcterms:created>
  <dcterms:modified xsi:type="dcterms:W3CDTF">2021-09-23T05:16:00Z</dcterms:modified>
</cp:coreProperties>
</file>