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6B1" w:rsidRDefault="002E66B1" w:rsidP="00FC7452">
      <w:pPr>
        <w:pStyle w:val="a3"/>
        <w:tabs>
          <w:tab w:val="left" w:pos="4395"/>
          <w:tab w:val="left" w:pos="5670"/>
        </w:tabs>
        <w:spacing w:before="0" w:after="0" w:line="360" w:lineRule="exact"/>
        <w:ind w:firstLine="0"/>
        <w:rPr>
          <w:lang w:val="en-US"/>
        </w:rPr>
      </w:pPr>
      <w:r>
        <w:rPr>
          <w:noProof/>
        </w:rPr>
        <w:drawing>
          <wp:anchor distT="0" distB="0" distL="114300" distR="114300" simplePos="0" relativeHeight="251658240" behindDoc="0" locked="0" layoutInCell="0" allowOverlap="1">
            <wp:simplePos x="0" y="0"/>
            <wp:positionH relativeFrom="column">
              <wp:posOffset>2838450</wp:posOffset>
            </wp:positionH>
            <wp:positionV relativeFrom="paragraph">
              <wp:posOffset>-270510</wp:posOffset>
            </wp:positionV>
            <wp:extent cx="749935" cy="71183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9935" cy="711835"/>
                    </a:xfrm>
                    <a:prstGeom prst="rect">
                      <a:avLst/>
                    </a:prstGeom>
                    <a:noFill/>
                  </pic:spPr>
                </pic:pic>
              </a:graphicData>
            </a:graphic>
          </wp:anchor>
        </w:drawing>
      </w:r>
    </w:p>
    <w:p w:rsidR="002E66B1" w:rsidRPr="002E66B1" w:rsidRDefault="002E66B1" w:rsidP="00EC510A">
      <w:pPr>
        <w:pStyle w:val="a3"/>
        <w:spacing w:before="0" w:after="0" w:line="360" w:lineRule="exact"/>
        <w:ind w:firstLine="0"/>
        <w:rPr>
          <w:lang w:val="en-US"/>
        </w:rPr>
      </w:pPr>
    </w:p>
    <w:p w:rsidR="00EC510A" w:rsidRDefault="00DE43D3" w:rsidP="00D71DF8">
      <w:pPr>
        <w:pStyle w:val="a3"/>
        <w:spacing w:before="0" w:after="0" w:line="360" w:lineRule="exact"/>
        <w:ind w:firstLine="0"/>
        <w:rPr>
          <w:sz w:val="30"/>
          <w:szCs w:val="30"/>
        </w:rPr>
      </w:pPr>
      <w:r>
        <w:br/>
      </w:r>
      <w:r w:rsidR="00EC510A">
        <w:rPr>
          <w:sz w:val="30"/>
          <w:szCs w:val="30"/>
        </w:rPr>
        <w:t xml:space="preserve">ДЕПАРТАМЕНТ СОЦИАЛЬНОЙ ЗАЩИТЫ НАСЕЛЕНИЯ </w:t>
      </w:r>
    </w:p>
    <w:p w:rsidR="00EC510A" w:rsidRDefault="00EC510A" w:rsidP="00D71DF8">
      <w:pPr>
        <w:pStyle w:val="a3"/>
        <w:spacing w:before="0" w:after="0" w:line="360" w:lineRule="exact"/>
        <w:ind w:firstLine="0"/>
        <w:rPr>
          <w:sz w:val="30"/>
          <w:szCs w:val="30"/>
        </w:rPr>
      </w:pPr>
      <w:r>
        <w:rPr>
          <w:sz w:val="30"/>
          <w:szCs w:val="30"/>
        </w:rPr>
        <w:t>ТОМСКОЙ ОБЛАСТИ</w:t>
      </w:r>
    </w:p>
    <w:p w:rsidR="00EC510A" w:rsidRDefault="00EC510A" w:rsidP="00D71DF8">
      <w:pPr>
        <w:pStyle w:val="a3"/>
        <w:spacing w:before="0" w:after="0"/>
        <w:ind w:firstLine="0"/>
        <w:rPr>
          <w:spacing w:val="20"/>
          <w:sz w:val="30"/>
          <w:szCs w:val="30"/>
        </w:rPr>
      </w:pPr>
    </w:p>
    <w:p w:rsidR="00EC510A" w:rsidRPr="007B5B0A" w:rsidRDefault="00EC510A" w:rsidP="00151FE3">
      <w:pPr>
        <w:pStyle w:val="a3"/>
        <w:spacing w:before="0" w:after="0"/>
        <w:ind w:firstLine="0"/>
        <w:rPr>
          <w:spacing w:val="20"/>
        </w:rPr>
      </w:pPr>
      <w:r w:rsidRPr="00FC7452">
        <w:rPr>
          <w:spacing w:val="20"/>
        </w:rPr>
        <w:t>ПРИКАЗ</w:t>
      </w:r>
    </w:p>
    <w:p w:rsidR="00A92242" w:rsidRDefault="00A92242" w:rsidP="00A92242">
      <w:pPr>
        <w:pStyle w:val="ConsPlusTitle"/>
        <w:rPr>
          <w:rFonts w:ascii="Tahoma" w:hAnsi="Tahoma" w:cs="Tahoma"/>
          <w:b w:val="0"/>
          <w:sz w:val="32"/>
          <w:szCs w:val="32"/>
        </w:rPr>
      </w:pPr>
    </w:p>
    <w:p w:rsidR="006B1F82" w:rsidRPr="009A7056" w:rsidRDefault="00151FE3" w:rsidP="00A92242">
      <w:pPr>
        <w:pStyle w:val="ConsPlusTitle"/>
        <w:rPr>
          <w:rFonts w:ascii="Times New Roman" w:hAnsi="Times New Roman" w:cs="Times New Roman"/>
          <w:b w:val="0"/>
          <w:color w:val="000000" w:themeColor="text1"/>
          <w:sz w:val="26"/>
          <w:szCs w:val="26"/>
          <w:lang w:val="en-US"/>
        </w:rPr>
      </w:pPr>
      <w:bookmarkStart w:id="0" w:name="_GoBack"/>
      <w:bookmarkEnd w:id="0"/>
      <w:r w:rsidRPr="00A92242">
        <w:rPr>
          <w:rFonts w:ascii="Times New Roman" w:hAnsi="Times New Roman" w:cs="Times New Roman"/>
          <w:sz w:val="28"/>
          <w:szCs w:val="28"/>
        </w:rPr>
        <w:t xml:space="preserve">                                                                                                                </w:t>
      </w:r>
      <w:r w:rsidR="00A92242">
        <w:rPr>
          <w:rFonts w:ascii="Times New Roman" w:hAnsi="Times New Roman" w:cs="Times New Roman"/>
          <w:sz w:val="28"/>
          <w:szCs w:val="28"/>
        </w:rPr>
        <w:t xml:space="preserve">     </w:t>
      </w:r>
      <w:r w:rsidR="009A7056">
        <w:rPr>
          <w:rFonts w:ascii="Times New Roman" w:hAnsi="Times New Roman" w:cs="Times New Roman"/>
          <w:sz w:val="28"/>
          <w:szCs w:val="28"/>
        </w:rPr>
        <w:t xml:space="preserve">            </w:t>
      </w:r>
      <w:r w:rsidRPr="00A92242">
        <w:rPr>
          <w:rFonts w:ascii="Times New Roman" w:hAnsi="Times New Roman" w:cs="Times New Roman"/>
          <w:sz w:val="28"/>
          <w:szCs w:val="28"/>
        </w:rPr>
        <w:t xml:space="preserve"> </w:t>
      </w:r>
      <w:r w:rsidR="00FC7452" w:rsidRPr="007B5B0A">
        <w:rPr>
          <w:rFonts w:ascii="Times New Roman" w:hAnsi="Times New Roman"/>
          <w:b w:val="0"/>
          <w:sz w:val="28"/>
          <w:szCs w:val="28"/>
        </w:rPr>
        <w:t>№</w:t>
      </w:r>
      <w:r w:rsidR="00A92242">
        <w:rPr>
          <w:rFonts w:ascii="Times New Roman" w:hAnsi="Times New Roman"/>
          <w:b w:val="0"/>
          <w:sz w:val="28"/>
          <w:szCs w:val="28"/>
        </w:rPr>
        <w:t xml:space="preserve"> </w:t>
      </w:r>
      <w:r w:rsidR="009A7056">
        <w:rPr>
          <w:rFonts w:ascii="Times New Roman" w:hAnsi="Times New Roman"/>
          <w:b w:val="0"/>
          <w:sz w:val="28"/>
          <w:szCs w:val="28"/>
          <w:lang w:val="en-US"/>
        </w:rPr>
        <w:t>____</w:t>
      </w:r>
    </w:p>
    <w:p w:rsidR="00FC7452" w:rsidRDefault="00FC7452" w:rsidP="007B5B0A">
      <w:pPr>
        <w:autoSpaceDE w:val="0"/>
        <w:autoSpaceDN w:val="0"/>
        <w:adjustRightInd w:val="0"/>
        <w:spacing w:after="0" w:line="240" w:lineRule="auto"/>
        <w:ind w:firstLine="709"/>
        <w:jc w:val="center"/>
        <w:rPr>
          <w:rFonts w:ascii="Times New Roman" w:hAnsi="Times New Roman" w:cs="Times New Roman"/>
          <w:sz w:val="26"/>
          <w:szCs w:val="26"/>
        </w:rPr>
      </w:pPr>
    </w:p>
    <w:tbl>
      <w:tblPr>
        <w:tblW w:w="0" w:type="auto"/>
        <w:jc w:val="center"/>
        <w:tblCellSpacing w:w="0" w:type="dxa"/>
        <w:tblCellMar>
          <w:left w:w="0" w:type="dxa"/>
          <w:right w:w="0" w:type="dxa"/>
        </w:tblCellMar>
        <w:tblLook w:val="04A0"/>
      </w:tblPr>
      <w:tblGrid>
        <w:gridCol w:w="8870"/>
      </w:tblGrid>
      <w:tr w:rsidR="00423A00" w:rsidRPr="00423A00" w:rsidTr="0045761D">
        <w:trPr>
          <w:tblCellSpacing w:w="0" w:type="dxa"/>
          <w:jc w:val="center"/>
        </w:trPr>
        <w:tc>
          <w:tcPr>
            <w:tcW w:w="8870" w:type="dxa"/>
            <w:hideMark/>
          </w:tcPr>
          <w:p w:rsidR="00A5185B" w:rsidRPr="00FB3966" w:rsidRDefault="00FB3966" w:rsidP="00FB3966">
            <w:pPr>
              <w:autoSpaceDE w:val="0"/>
              <w:autoSpaceDN w:val="0"/>
              <w:adjustRightInd w:val="0"/>
              <w:spacing w:after="0" w:line="240" w:lineRule="auto"/>
              <w:jc w:val="center"/>
              <w:rPr>
                <w:rFonts w:ascii="Times New Roman" w:hAnsi="Times New Roman" w:cs="Times New Roman"/>
                <w:sz w:val="26"/>
                <w:szCs w:val="26"/>
              </w:rPr>
            </w:pPr>
            <w:proofErr w:type="gramStart"/>
            <w:r>
              <w:rPr>
                <w:rFonts w:ascii="Times New Roman" w:hAnsi="Times New Roman" w:cs="Times New Roman"/>
                <w:sz w:val="26"/>
                <w:szCs w:val="26"/>
              </w:rPr>
              <w:t>О</w:t>
            </w:r>
            <w:r w:rsidR="00293D49">
              <w:rPr>
                <w:rFonts w:ascii="Times New Roman" w:hAnsi="Times New Roman" w:cs="Times New Roman"/>
                <w:sz w:val="26"/>
                <w:szCs w:val="26"/>
              </w:rPr>
              <w:t>б утверждении П</w:t>
            </w:r>
            <w:r w:rsidRPr="00FB3966">
              <w:rPr>
                <w:rFonts w:ascii="Times New Roman" w:hAnsi="Times New Roman" w:cs="Times New Roman"/>
                <w:sz w:val="26"/>
                <w:szCs w:val="26"/>
              </w:rPr>
              <w:t>оложения о предоставлении лицами, поступающими на должность руководителя областного государственного учреждения</w:t>
            </w:r>
            <w:r>
              <w:rPr>
                <w:rFonts w:ascii="Times New Roman" w:hAnsi="Times New Roman" w:cs="Times New Roman"/>
                <w:sz w:val="26"/>
                <w:szCs w:val="26"/>
              </w:rPr>
              <w:t>, подведомственного Департаменту социальной защиты населения Т</w:t>
            </w:r>
            <w:r w:rsidRPr="00FB3966">
              <w:rPr>
                <w:rFonts w:ascii="Times New Roman" w:hAnsi="Times New Roman" w:cs="Times New Roman"/>
                <w:sz w:val="26"/>
                <w:szCs w:val="26"/>
              </w:rPr>
              <w:t>омской области</w:t>
            </w:r>
            <w:r w:rsidR="000F7227">
              <w:rPr>
                <w:rFonts w:ascii="Times New Roman" w:hAnsi="Times New Roman" w:cs="Times New Roman"/>
                <w:sz w:val="26"/>
                <w:szCs w:val="26"/>
              </w:rPr>
              <w:t>,</w:t>
            </w:r>
            <w:r w:rsidR="00394A77">
              <w:rPr>
                <w:rFonts w:ascii="Times New Roman" w:hAnsi="Times New Roman" w:cs="Times New Roman"/>
                <w:sz w:val="26"/>
                <w:szCs w:val="26"/>
              </w:rPr>
              <w:t xml:space="preserve"> и </w:t>
            </w:r>
            <w:r w:rsidR="00394A77" w:rsidRPr="00394A77">
              <w:rPr>
                <w:rFonts w:ascii="Times New Roman" w:hAnsi="Times New Roman" w:cs="Times New Roman"/>
                <w:sz w:val="26"/>
                <w:szCs w:val="26"/>
              </w:rPr>
              <w:t xml:space="preserve"> руководителями областных государственных учреждений</w:t>
            </w:r>
            <w:r w:rsidR="00394A77">
              <w:rPr>
                <w:rFonts w:ascii="Times New Roman" w:hAnsi="Times New Roman" w:cs="Times New Roman"/>
                <w:sz w:val="26"/>
                <w:szCs w:val="26"/>
              </w:rPr>
              <w:t>, подведомственных Департаменту социальной защиты населения</w:t>
            </w:r>
            <w:r w:rsidR="00394A77" w:rsidRPr="00394A77">
              <w:rPr>
                <w:rFonts w:ascii="Times New Roman" w:hAnsi="Times New Roman" w:cs="Times New Roman"/>
                <w:sz w:val="26"/>
                <w:szCs w:val="26"/>
              </w:rPr>
              <w:t xml:space="preserve"> Томской области</w:t>
            </w:r>
            <w:r w:rsidRPr="00FB3966">
              <w:rPr>
                <w:rFonts w:ascii="Times New Roman" w:hAnsi="Times New Roman" w:cs="Times New Roman"/>
                <w:sz w:val="26"/>
                <w:szCs w:val="26"/>
              </w:rPr>
              <w:t>,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roofErr w:type="gramEnd"/>
          </w:p>
          <w:p w:rsidR="00FB3966" w:rsidRPr="00423A00" w:rsidRDefault="00FB3966" w:rsidP="00FB3966">
            <w:pPr>
              <w:autoSpaceDE w:val="0"/>
              <w:autoSpaceDN w:val="0"/>
              <w:adjustRightInd w:val="0"/>
              <w:spacing w:after="0" w:line="240" w:lineRule="auto"/>
              <w:jc w:val="center"/>
              <w:rPr>
                <w:rFonts w:ascii="Times New Roman" w:hAnsi="Times New Roman" w:cs="Times New Roman"/>
                <w:sz w:val="26"/>
                <w:szCs w:val="26"/>
              </w:rPr>
            </w:pPr>
          </w:p>
        </w:tc>
      </w:tr>
    </w:tbl>
    <w:p w:rsidR="00394A77" w:rsidRDefault="00394A77" w:rsidP="002560C3">
      <w:pPr>
        <w:autoSpaceDE w:val="0"/>
        <w:autoSpaceDN w:val="0"/>
        <w:adjustRightInd w:val="0"/>
        <w:spacing w:after="0" w:line="240" w:lineRule="auto"/>
        <w:ind w:firstLine="708"/>
        <w:jc w:val="both"/>
        <w:rPr>
          <w:rFonts w:ascii="Times New Roman" w:eastAsia="Calibri" w:hAnsi="Times New Roman" w:cs="Times New Roman"/>
          <w:bCs/>
          <w:sz w:val="26"/>
          <w:szCs w:val="26"/>
        </w:rPr>
      </w:pPr>
      <w:r>
        <w:rPr>
          <w:rFonts w:ascii="Times New Roman" w:hAnsi="Times New Roman" w:cs="Times New Roman"/>
          <w:sz w:val="26"/>
          <w:szCs w:val="26"/>
        </w:rPr>
        <w:t xml:space="preserve">В соответствии с частью четвертой </w:t>
      </w:r>
      <w:hyperlink r:id="rId8" w:history="1">
        <w:r>
          <w:rPr>
            <w:rFonts w:ascii="Times New Roman" w:hAnsi="Times New Roman" w:cs="Times New Roman"/>
            <w:color w:val="0000FF"/>
            <w:sz w:val="26"/>
            <w:szCs w:val="26"/>
          </w:rPr>
          <w:t>статьи 275</w:t>
        </w:r>
      </w:hyperlink>
      <w:r>
        <w:rPr>
          <w:rFonts w:ascii="Times New Roman" w:hAnsi="Times New Roman" w:cs="Times New Roman"/>
          <w:sz w:val="26"/>
          <w:szCs w:val="26"/>
        </w:rPr>
        <w:t xml:space="preserve"> Трудового кодекса Российской Федерации, </w:t>
      </w:r>
      <w:hyperlink r:id="rId9" w:history="1">
        <w:r>
          <w:rPr>
            <w:rFonts w:ascii="Times New Roman" w:hAnsi="Times New Roman" w:cs="Times New Roman"/>
            <w:color w:val="0000FF"/>
            <w:sz w:val="26"/>
            <w:szCs w:val="26"/>
          </w:rPr>
          <w:t>статьей 8</w:t>
        </w:r>
      </w:hyperlink>
      <w:r>
        <w:rPr>
          <w:rFonts w:ascii="Times New Roman" w:hAnsi="Times New Roman" w:cs="Times New Roman"/>
          <w:sz w:val="26"/>
          <w:szCs w:val="26"/>
        </w:rPr>
        <w:t xml:space="preserve"> Федерального закона от 25 декабря 2008 года № 273-ФЗ «О противодействии коррупции»</w:t>
      </w:r>
    </w:p>
    <w:p w:rsidR="00120C8F" w:rsidRPr="00C037DB" w:rsidRDefault="00120C8F" w:rsidP="002560C3">
      <w:pPr>
        <w:spacing w:after="0" w:line="240" w:lineRule="auto"/>
        <w:ind w:firstLine="709"/>
        <w:jc w:val="both"/>
        <w:rPr>
          <w:rFonts w:ascii="Times New Roman" w:eastAsia="Calibri" w:hAnsi="Times New Roman" w:cs="Times New Roman"/>
          <w:bCs/>
          <w:sz w:val="26"/>
          <w:szCs w:val="26"/>
        </w:rPr>
      </w:pPr>
      <w:r w:rsidRPr="00C037DB">
        <w:rPr>
          <w:rFonts w:ascii="Times New Roman" w:eastAsia="Calibri" w:hAnsi="Times New Roman" w:cs="Times New Roman"/>
          <w:bCs/>
          <w:sz w:val="26"/>
          <w:szCs w:val="26"/>
        </w:rPr>
        <w:t>ПРИКАЗЫВАЮ:</w:t>
      </w:r>
    </w:p>
    <w:p w:rsidR="00074368" w:rsidRPr="00394A77" w:rsidRDefault="00394A77" w:rsidP="002560C3">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1. </w:t>
      </w:r>
      <w:proofErr w:type="gramStart"/>
      <w:r w:rsidRPr="00394A77">
        <w:rPr>
          <w:rFonts w:ascii="Times New Roman" w:hAnsi="Times New Roman" w:cs="Times New Roman"/>
          <w:sz w:val="26"/>
          <w:szCs w:val="26"/>
        </w:rPr>
        <w:t xml:space="preserve">Утвердить </w:t>
      </w:r>
      <w:hyperlink r:id="rId10" w:history="1">
        <w:r w:rsidRPr="00394A77">
          <w:rPr>
            <w:rFonts w:ascii="Times New Roman" w:hAnsi="Times New Roman" w:cs="Times New Roman"/>
            <w:color w:val="0000FF"/>
            <w:sz w:val="26"/>
            <w:szCs w:val="26"/>
          </w:rPr>
          <w:t>Положение</w:t>
        </w:r>
      </w:hyperlink>
      <w:r w:rsidRPr="00394A77">
        <w:rPr>
          <w:rFonts w:ascii="Times New Roman" w:hAnsi="Times New Roman" w:cs="Times New Roman"/>
          <w:sz w:val="26"/>
          <w:szCs w:val="26"/>
        </w:rPr>
        <w:t xml:space="preserve"> о представлении лицами, поступающими на должность руководителя областного государственного учреждения</w:t>
      </w:r>
      <w:r>
        <w:rPr>
          <w:rFonts w:ascii="Times New Roman" w:hAnsi="Times New Roman" w:cs="Times New Roman"/>
          <w:sz w:val="26"/>
          <w:szCs w:val="26"/>
        </w:rPr>
        <w:t>, подведомственного Департаменту социальной защиты населения</w:t>
      </w:r>
      <w:r w:rsidRPr="00394A77">
        <w:rPr>
          <w:rFonts w:ascii="Times New Roman" w:hAnsi="Times New Roman" w:cs="Times New Roman"/>
          <w:sz w:val="26"/>
          <w:szCs w:val="26"/>
        </w:rPr>
        <w:t xml:space="preserve"> Томской области, и руководителями областных государственных учреждений</w:t>
      </w:r>
      <w:r>
        <w:rPr>
          <w:rFonts w:ascii="Times New Roman" w:hAnsi="Times New Roman" w:cs="Times New Roman"/>
          <w:sz w:val="26"/>
          <w:szCs w:val="26"/>
        </w:rPr>
        <w:t>, подведомственных Департаменту социальной защиты населения</w:t>
      </w:r>
      <w:r w:rsidRPr="00394A77">
        <w:rPr>
          <w:rFonts w:ascii="Times New Roman" w:hAnsi="Times New Roman" w:cs="Times New Roman"/>
          <w:sz w:val="26"/>
          <w:szCs w:val="26"/>
        </w:rPr>
        <w:t xml:space="preserve"> Томской области</w:t>
      </w:r>
      <w:r w:rsidR="002560C3">
        <w:rPr>
          <w:rFonts w:ascii="Times New Roman" w:hAnsi="Times New Roman" w:cs="Times New Roman"/>
          <w:sz w:val="26"/>
          <w:szCs w:val="26"/>
        </w:rPr>
        <w:t>,</w:t>
      </w:r>
      <w:r w:rsidRPr="00394A77">
        <w:rPr>
          <w:rFonts w:ascii="Times New Roman" w:hAnsi="Times New Roman" w:cs="Times New Roman"/>
          <w:sz w:val="26"/>
          <w:szCs w:val="26"/>
        </w:rPr>
        <w:t xml:space="preserve">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w:t>
      </w:r>
      <w:r>
        <w:rPr>
          <w:rFonts w:ascii="Times New Roman" w:hAnsi="Times New Roman" w:cs="Times New Roman"/>
          <w:sz w:val="26"/>
          <w:szCs w:val="26"/>
        </w:rPr>
        <w:t>согла</w:t>
      </w:r>
      <w:r w:rsidR="00074368" w:rsidRPr="00394A77">
        <w:rPr>
          <w:rFonts w:ascii="Times New Roman" w:hAnsi="Times New Roman" w:cs="Times New Roman"/>
          <w:sz w:val="26"/>
          <w:szCs w:val="26"/>
        </w:rPr>
        <w:t>сно приложению к</w:t>
      </w:r>
      <w:proofErr w:type="gramEnd"/>
      <w:r w:rsidR="00074368" w:rsidRPr="00394A77">
        <w:rPr>
          <w:rFonts w:ascii="Times New Roman" w:hAnsi="Times New Roman" w:cs="Times New Roman"/>
          <w:sz w:val="26"/>
          <w:szCs w:val="26"/>
        </w:rPr>
        <w:t xml:space="preserve"> настоящему приказу.</w:t>
      </w:r>
    </w:p>
    <w:p w:rsidR="00394A77" w:rsidRDefault="00394A77" w:rsidP="002560C3">
      <w:pPr>
        <w:spacing w:after="0"/>
        <w:ind w:firstLine="708"/>
        <w:jc w:val="both"/>
        <w:rPr>
          <w:rFonts w:ascii="Times New Roman" w:hAnsi="Times New Roman" w:cs="Times New Roman"/>
          <w:sz w:val="26"/>
          <w:szCs w:val="26"/>
        </w:rPr>
      </w:pPr>
      <w:r>
        <w:rPr>
          <w:rFonts w:ascii="Times New Roman" w:hAnsi="Times New Roman" w:cs="Times New Roman"/>
          <w:sz w:val="26"/>
          <w:szCs w:val="26"/>
        </w:rPr>
        <w:t>2. Главному специалисту по информационной политике обеспечить опубликование настоящего приказа.</w:t>
      </w:r>
    </w:p>
    <w:p w:rsidR="00074368" w:rsidRPr="00074368" w:rsidRDefault="00394A77" w:rsidP="002560C3">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3. </w:t>
      </w:r>
      <w:r w:rsidR="00074368" w:rsidRPr="00074368">
        <w:rPr>
          <w:rFonts w:ascii="Times New Roman" w:hAnsi="Times New Roman" w:cs="Times New Roman"/>
          <w:sz w:val="26"/>
          <w:szCs w:val="26"/>
        </w:rPr>
        <w:t>Настоящий приказ вступает в силу через десять дней после дня его официального опубликования.</w:t>
      </w:r>
    </w:p>
    <w:p w:rsidR="00074368" w:rsidRPr="00074368" w:rsidRDefault="00394A77" w:rsidP="002560C3">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4. </w:t>
      </w:r>
      <w:proofErr w:type="gramStart"/>
      <w:r w:rsidR="00074368" w:rsidRPr="00074368">
        <w:rPr>
          <w:rFonts w:ascii="Times New Roman" w:hAnsi="Times New Roman" w:cs="Times New Roman"/>
          <w:sz w:val="26"/>
          <w:szCs w:val="26"/>
        </w:rPr>
        <w:t>Контроль за</w:t>
      </w:r>
      <w:proofErr w:type="gramEnd"/>
      <w:r w:rsidR="00074368" w:rsidRPr="00074368">
        <w:rPr>
          <w:rFonts w:ascii="Times New Roman" w:hAnsi="Times New Roman" w:cs="Times New Roman"/>
          <w:sz w:val="26"/>
          <w:szCs w:val="26"/>
        </w:rPr>
        <w:t xml:space="preserve"> исполнением настоящего приказа оставляю за собой.</w:t>
      </w:r>
    </w:p>
    <w:p w:rsidR="00A5185B" w:rsidRDefault="00A5185B" w:rsidP="002560C3">
      <w:pPr>
        <w:tabs>
          <w:tab w:val="left" w:pos="284"/>
          <w:tab w:val="left" w:pos="709"/>
          <w:tab w:val="left" w:pos="851"/>
        </w:tabs>
        <w:autoSpaceDE w:val="0"/>
        <w:autoSpaceDN w:val="0"/>
        <w:adjustRightInd w:val="0"/>
        <w:spacing w:after="0" w:line="240" w:lineRule="auto"/>
        <w:ind w:firstLine="709"/>
        <w:jc w:val="both"/>
        <w:rPr>
          <w:rFonts w:ascii="Times New Roman" w:eastAsia="Calibri" w:hAnsi="Times New Roman" w:cs="Times New Roman"/>
          <w:sz w:val="26"/>
          <w:szCs w:val="26"/>
        </w:rPr>
      </w:pPr>
    </w:p>
    <w:p w:rsidR="00120C8F" w:rsidRPr="00423A00" w:rsidRDefault="00A5185B" w:rsidP="002560C3">
      <w:pPr>
        <w:tabs>
          <w:tab w:val="left" w:pos="284"/>
          <w:tab w:val="left" w:pos="709"/>
          <w:tab w:val="left" w:pos="851"/>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rsidR="00423A00" w:rsidRPr="00423A00" w:rsidRDefault="00074368" w:rsidP="002560C3">
      <w:pPr>
        <w:shd w:val="clear" w:color="auto" w:fill="FFFFFF"/>
        <w:jc w:val="both"/>
        <w:rPr>
          <w:rFonts w:ascii="Times New Roman" w:hAnsi="Times New Roman" w:cs="Times New Roman"/>
          <w:sz w:val="26"/>
          <w:szCs w:val="26"/>
        </w:rPr>
      </w:pPr>
      <w:r>
        <w:rPr>
          <w:rFonts w:ascii="Times New Roman" w:hAnsi="Times New Roman" w:cs="Times New Roman"/>
          <w:sz w:val="26"/>
          <w:szCs w:val="26"/>
        </w:rPr>
        <w:t>Н</w:t>
      </w:r>
      <w:r w:rsidR="00423A00" w:rsidRPr="00423A00">
        <w:rPr>
          <w:rFonts w:ascii="Times New Roman" w:hAnsi="Times New Roman" w:cs="Times New Roman"/>
          <w:sz w:val="26"/>
          <w:szCs w:val="26"/>
        </w:rPr>
        <w:t>ачальник</w:t>
      </w:r>
      <w:r w:rsidR="00120C8F">
        <w:rPr>
          <w:rFonts w:ascii="Times New Roman" w:hAnsi="Times New Roman" w:cs="Times New Roman"/>
          <w:sz w:val="26"/>
          <w:szCs w:val="26"/>
        </w:rPr>
        <w:t xml:space="preserve"> д</w:t>
      </w:r>
      <w:r w:rsidR="00423A00" w:rsidRPr="00423A00">
        <w:rPr>
          <w:rFonts w:ascii="Times New Roman" w:hAnsi="Times New Roman" w:cs="Times New Roman"/>
          <w:sz w:val="26"/>
          <w:szCs w:val="26"/>
        </w:rPr>
        <w:t xml:space="preserve">епартамента                                                                           </w:t>
      </w:r>
      <w:r w:rsidR="00120C8F">
        <w:rPr>
          <w:rFonts w:ascii="Times New Roman" w:hAnsi="Times New Roman" w:cs="Times New Roman"/>
          <w:sz w:val="26"/>
          <w:szCs w:val="26"/>
        </w:rPr>
        <w:t xml:space="preserve">     </w:t>
      </w:r>
      <w:r w:rsidR="000B27F2">
        <w:rPr>
          <w:rFonts w:ascii="Times New Roman" w:hAnsi="Times New Roman" w:cs="Times New Roman"/>
          <w:sz w:val="26"/>
          <w:szCs w:val="26"/>
        </w:rPr>
        <w:t xml:space="preserve"> </w:t>
      </w:r>
      <w:r>
        <w:rPr>
          <w:rFonts w:ascii="Times New Roman" w:hAnsi="Times New Roman" w:cs="Times New Roman"/>
          <w:sz w:val="26"/>
          <w:szCs w:val="26"/>
        </w:rPr>
        <w:t xml:space="preserve">   </w:t>
      </w:r>
      <w:proofErr w:type="spellStart"/>
      <w:r>
        <w:rPr>
          <w:rFonts w:ascii="Times New Roman" w:hAnsi="Times New Roman" w:cs="Times New Roman"/>
          <w:sz w:val="26"/>
          <w:szCs w:val="26"/>
        </w:rPr>
        <w:t>М.А.Киняйкина</w:t>
      </w:r>
      <w:proofErr w:type="spellEnd"/>
      <w:r w:rsidR="00423A00" w:rsidRPr="00423A00">
        <w:rPr>
          <w:rFonts w:ascii="Times New Roman" w:hAnsi="Times New Roman" w:cs="Times New Roman"/>
          <w:sz w:val="26"/>
          <w:szCs w:val="26"/>
        </w:rPr>
        <w:t xml:space="preserve">    </w:t>
      </w:r>
    </w:p>
    <w:p w:rsidR="0045761D" w:rsidRDefault="0045761D" w:rsidP="002560C3">
      <w:pPr>
        <w:jc w:val="right"/>
        <w:rPr>
          <w:szCs w:val="26"/>
        </w:rPr>
      </w:pPr>
    </w:p>
    <w:p w:rsidR="0045761D" w:rsidRDefault="0045761D" w:rsidP="002560C3">
      <w:pPr>
        <w:jc w:val="right"/>
        <w:rPr>
          <w:szCs w:val="26"/>
        </w:rPr>
      </w:pPr>
    </w:p>
    <w:tbl>
      <w:tblPr>
        <w:tblStyle w:val="a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29"/>
        <w:gridCol w:w="3827"/>
      </w:tblGrid>
      <w:tr w:rsidR="00074368" w:rsidTr="008F1BBD">
        <w:tc>
          <w:tcPr>
            <w:tcW w:w="6629" w:type="dxa"/>
          </w:tcPr>
          <w:p w:rsidR="00074368" w:rsidRDefault="00074368" w:rsidP="002560C3">
            <w:pPr>
              <w:pStyle w:val="ConsPlusTitle"/>
              <w:widowControl/>
              <w:jc w:val="both"/>
              <w:rPr>
                <w:rFonts w:ascii="Times New Roman" w:hAnsi="Times New Roman" w:cs="Times New Roman"/>
                <w:b w:val="0"/>
                <w:bCs/>
                <w:sz w:val="26"/>
                <w:szCs w:val="26"/>
              </w:rPr>
            </w:pPr>
          </w:p>
        </w:tc>
        <w:tc>
          <w:tcPr>
            <w:tcW w:w="3827" w:type="dxa"/>
          </w:tcPr>
          <w:p w:rsidR="00A16B98" w:rsidRDefault="00A16B98" w:rsidP="002560C3">
            <w:pPr>
              <w:pStyle w:val="ConsPlusTitle"/>
              <w:widowControl/>
              <w:jc w:val="both"/>
              <w:rPr>
                <w:rFonts w:ascii="Times New Roman" w:hAnsi="Times New Roman" w:cs="Times New Roman"/>
                <w:b w:val="0"/>
                <w:sz w:val="26"/>
                <w:szCs w:val="26"/>
              </w:rPr>
            </w:pPr>
          </w:p>
          <w:p w:rsidR="00074368" w:rsidRDefault="00074368" w:rsidP="002560C3">
            <w:pPr>
              <w:pStyle w:val="ConsPlusTitle"/>
              <w:widowControl/>
              <w:jc w:val="both"/>
              <w:rPr>
                <w:rFonts w:ascii="Times New Roman" w:hAnsi="Times New Roman" w:cs="Times New Roman"/>
                <w:b w:val="0"/>
                <w:bCs/>
                <w:sz w:val="26"/>
                <w:szCs w:val="26"/>
              </w:rPr>
            </w:pPr>
            <w:r>
              <w:rPr>
                <w:rFonts w:ascii="Times New Roman" w:hAnsi="Times New Roman" w:cs="Times New Roman"/>
                <w:b w:val="0"/>
                <w:sz w:val="26"/>
                <w:szCs w:val="26"/>
              </w:rPr>
              <w:lastRenderedPageBreak/>
              <w:t>Приложение</w:t>
            </w:r>
          </w:p>
          <w:p w:rsidR="00074368" w:rsidRDefault="00074368" w:rsidP="002560C3">
            <w:pPr>
              <w:pStyle w:val="ConsPlusTitle"/>
              <w:widowControl/>
              <w:jc w:val="both"/>
              <w:rPr>
                <w:rFonts w:ascii="Times New Roman" w:hAnsi="Times New Roman" w:cs="Times New Roman"/>
                <w:b w:val="0"/>
                <w:bCs/>
                <w:sz w:val="26"/>
                <w:szCs w:val="26"/>
              </w:rPr>
            </w:pPr>
          </w:p>
          <w:p w:rsidR="00074368" w:rsidRDefault="00074368" w:rsidP="002560C3">
            <w:pPr>
              <w:pStyle w:val="ConsPlusTitle"/>
              <w:widowControl/>
              <w:jc w:val="both"/>
              <w:rPr>
                <w:rFonts w:ascii="Times New Roman" w:hAnsi="Times New Roman" w:cs="Times New Roman"/>
                <w:b w:val="0"/>
                <w:bCs/>
                <w:sz w:val="26"/>
                <w:szCs w:val="26"/>
              </w:rPr>
            </w:pPr>
            <w:r>
              <w:rPr>
                <w:rFonts w:ascii="Times New Roman" w:hAnsi="Times New Roman" w:cs="Times New Roman"/>
                <w:b w:val="0"/>
                <w:sz w:val="26"/>
                <w:szCs w:val="26"/>
              </w:rPr>
              <w:t>УТВЕРЖДЕНО</w:t>
            </w:r>
          </w:p>
          <w:p w:rsidR="00074368" w:rsidRDefault="00074368" w:rsidP="002560C3">
            <w:pPr>
              <w:pStyle w:val="ConsPlusTitle"/>
              <w:widowControl/>
              <w:jc w:val="both"/>
              <w:rPr>
                <w:rFonts w:ascii="Times New Roman" w:hAnsi="Times New Roman" w:cs="Times New Roman"/>
                <w:b w:val="0"/>
                <w:bCs/>
                <w:sz w:val="26"/>
                <w:szCs w:val="26"/>
              </w:rPr>
            </w:pPr>
            <w:r>
              <w:rPr>
                <w:rFonts w:ascii="Times New Roman" w:hAnsi="Times New Roman" w:cs="Times New Roman"/>
                <w:b w:val="0"/>
                <w:sz w:val="26"/>
                <w:szCs w:val="26"/>
              </w:rPr>
              <w:t>приказом Департамента социальной защиты населения Томской области</w:t>
            </w:r>
          </w:p>
          <w:p w:rsidR="00074368" w:rsidRPr="00074368" w:rsidRDefault="00074368" w:rsidP="002560C3">
            <w:pPr>
              <w:pStyle w:val="ConsPlusTitle"/>
              <w:widowControl/>
              <w:jc w:val="both"/>
              <w:rPr>
                <w:rFonts w:ascii="Times New Roman" w:hAnsi="Times New Roman" w:cs="Times New Roman"/>
                <w:b w:val="0"/>
                <w:bCs/>
                <w:sz w:val="26"/>
                <w:szCs w:val="26"/>
              </w:rPr>
            </w:pPr>
            <w:r w:rsidRPr="00074368">
              <w:rPr>
                <w:rFonts w:ascii="Times New Roman" w:hAnsi="Times New Roman" w:cs="Times New Roman"/>
                <w:b w:val="0"/>
                <w:sz w:val="26"/>
                <w:szCs w:val="26"/>
              </w:rPr>
              <w:t>от ___________ № ____</w:t>
            </w:r>
            <w:r w:rsidR="002560C3">
              <w:rPr>
                <w:rFonts w:ascii="Times New Roman" w:hAnsi="Times New Roman" w:cs="Times New Roman"/>
                <w:b w:val="0"/>
                <w:sz w:val="26"/>
                <w:szCs w:val="26"/>
              </w:rPr>
              <w:t>_______</w:t>
            </w:r>
          </w:p>
        </w:tc>
      </w:tr>
    </w:tbl>
    <w:p w:rsidR="00074368" w:rsidRDefault="00074368" w:rsidP="002560C3">
      <w:pPr>
        <w:pStyle w:val="ConsPlusTitle"/>
        <w:widowControl/>
        <w:jc w:val="center"/>
        <w:rPr>
          <w:rFonts w:ascii="Times New Roman" w:hAnsi="Times New Roman" w:cs="Times New Roman"/>
          <w:b w:val="0"/>
          <w:bCs/>
          <w:sz w:val="26"/>
          <w:szCs w:val="26"/>
        </w:rPr>
      </w:pPr>
    </w:p>
    <w:p w:rsidR="00074368" w:rsidRPr="00E65095" w:rsidRDefault="00074368" w:rsidP="002560C3">
      <w:pPr>
        <w:autoSpaceDE w:val="0"/>
        <w:autoSpaceDN w:val="0"/>
        <w:adjustRightInd w:val="0"/>
        <w:spacing w:after="0"/>
        <w:ind w:firstLine="709"/>
        <w:jc w:val="center"/>
        <w:rPr>
          <w:rFonts w:ascii="Times New Roman" w:hAnsi="Times New Roman" w:cs="Times New Roman"/>
          <w:sz w:val="26"/>
          <w:szCs w:val="26"/>
        </w:rPr>
      </w:pPr>
      <w:r w:rsidRPr="00FF2B07">
        <w:rPr>
          <w:rFonts w:ascii="Times New Roman" w:hAnsi="Times New Roman" w:cs="Times New Roman"/>
          <w:sz w:val="26"/>
          <w:szCs w:val="26"/>
        </w:rPr>
        <w:t>Положение</w:t>
      </w:r>
    </w:p>
    <w:p w:rsidR="00074368" w:rsidRPr="00394A77" w:rsidRDefault="00394A77" w:rsidP="002560C3">
      <w:pPr>
        <w:pStyle w:val="ConsPlusTitle"/>
        <w:widowControl/>
        <w:jc w:val="center"/>
        <w:rPr>
          <w:rFonts w:ascii="Times New Roman" w:hAnsi="Times New Roman" w:cs="Times New Roman"/>
          <w:b w:val="0"/>
          <w:sz w:val="26"/>
          <w:szCs w:val="26"/>
        </w:rPr>
      </w:pPr>
      <w:proofErr w:type="gramStart"/>
      <w:r w:rsidRPr="00394A77">
        <w:rPr>
          <w:rFonts w:ascii="Times New Roman" w:hAnsi="Times New Roman" w:cs="Times New Roman"/>
          <w:b w:val="0"/>
          <w:sz w:val="26"/>
          <w:szCs w:val="26"/>
        </w:rPr>
        <w:t>о предоставлении лицами, поступающими на должность руководителя областного государственного учреждения, подведомственного Департаменту социальной защиты населения Томской области</w:t>
      </w:r>
      <w:r w:rsidR="000F7227">
        <w:rPr>
          <w:rFonts w:ascii="Times New Roman" w:hAnsi="Times New Roman" w:cs="Times New Roman"/>
          <w:b w:val="0"/>
          <w:sz w:val="26"/>
          <w:szCs w:val="26"/>
        </w:rPr>
        <w:t>,</w:t>
      </w:r>
      <w:r w:rsidRPr="00394A77">
        <w:rPr>
          <w:rFonts w:ascii="Times New Roman" w:hAnsi="Times New Roman" w:cs="Times New Roman"/>
          <w:b w:val="0"/>
          <w:sz w:val="26"/>
          <w:szCs w:val="26"/>
        </w:rPr>
        <w:t xml:space="preserve"> и  руководителями областных государственных учреждений, подведомственных Департаменту социальной защиты населения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roofErr w:type="gramEnd"/>
    </w:p>
    <w:p w:rsidR="00394A77" w:rsidRDefault="00394A77" w:rsidP="002560C3">
      <w:pPr>
        <w:pStyle w:val="ConsPlusTitle"/>
        <w:widowControl/>
        <w:jc w:val="center"/>
        <w:rPr>
          <w:rFonts w:ascii="Times New Roman" w:hAnsi="Times New Roman" w:cs="Times New Roman"/>
          <w:b w:val="0"/>
          <w:sz w:val="26"/>
          <w:szCs w:val="26"/>
        </w:rPr>
      </w:pPr>
    </w:p>
    <w:p w:rsidR="00394A77" w:rsidRDefault="00394A77"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1. </w:t>
      </w:r>
      <w:proofErr w:type="gramStart"/>
      <w:r>
        <w:rPr>
          <w:rFonts w:ascii="Times New Roman" w:hAnsi="Times New Roman" w:cs="Times New Roman"/>
          <w:sz w:val="26"/>
          <w:szCs w:val="26"/>
        </w:rPr>
        <w:t>Настоящее Положение определяет порядок представления лицами, поступающими на должность руководителя областного государственного учреждения, подведомственного Департаменту социальной защиты населения Томской области, и руководителями областных государственных учреждений</w:t>
      </w:r>
      <w:r w:rsidR="000F7227">
        <w:rPr>
          <w:rFonts w:ascii="Times New Roman" w:hAnsi="Times New Roman" w:cs="Times New Roman"/>
          <w:sz w:val="26"/>
          <w:szCs w:val="26"/>
        </w:rPr>
        <w:t>,</w:t>
      </w:r>
      <w:r w:rsidRPr="00394A77">
        <w:rPr>
          <w:rFonts w:ascii="Times New Roman" w:hAnsi="Times New Roman" w:cs="Times New Roman"/>
          <w:sz w:val="26"/>
          <w:szCs w:val="26"/>
        </w:rPr>
        <w:t xml:space="preserve"> </w:t>
      </w:r>
      <w:r>
        <w:rPr>
          <w:rFonts w:ascii="Times New Roman" w:hAnsi="Times New Roman" w:cs="Times New Roman"/>
          <w:sz w:val="26"/>
          <w:szCs w:val="26"/>
        </w:rPr>
        <w:t>подведомственных Департаменту социальной защиты населения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w:t>
      </w:r>
      <w:proofErr w:type="gramEnd"/>
      <w:r>
        <w:rPr>
          <w:rFonts w:ascii="Times New Roman" w:hAnsi="Times New Roman" w:cs="Times New Roman"/>
          <w:sz w:val="26"/>
          <w:szCs w:val="26"/>
        </w:rPr>
        <w:t>,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394A77" w:rsidRDefault="00394A77"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2. Обязанность представлять сведения о доходах, об имуществе и обязательствах имущественного характера возлагается на лиц, поступающих на должность руководителя областного государственного учреждения, подведомственного Департаменту социальной защиты населения Томской области (автономного, бюджетного, казенного) (далее - лицо, поступающее на должность руководителя), и руководителей областных государственных учреждений, подведомственных Департаменту социальной защиты населения Томской области, назначенных на должность в порядке, предусмотренном </w:t>
      </w:r>
      <w:hyperlink r:id="rId11" w:history="1">
        <w:r>
          <w:rPr>
            <w:rFonts w:ascii="Times New Roman" w:hAnsi="Times New Roman" w:cs="Times New Roman"/>
            <w:color w:val="0000FF"/>
            <w:sz w:val="26"/>
            <w:szCs w:val="26"/>
          </w:rPr>
          <w:t>Законом</w:t>
        </w:r>
      </w:hyperlink>
      <w:r>
        <w:rPr>
          <w:rFonts w:ascii="Times New Roman" w:hAnsi="Times New Roman" w:cs="Times New Roman"/>
          <w:sz w:val="26"/>
          <w:szCs w:val="26"/>
        </w:rPr>
        <w:t xml:space="preserve"> Томской области от 13 апреля 2004 года № 53-ОЗ «О порядке управления и распоряжения государственным имуществом Томской области».</w:t>
      </w:r>
    </w:p>
    <w:p w:rsidR="00394A77" w:rsidRDefault="00394A77"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3.</w:t>
      </w:r>
      <w:r w:rsidR="000F7227">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Сведения о доходах, об имуществе и обязательствах имущественного характера представляются по форме </w:t>
      </w:r>
      <w:hyperlink r:id="rId12" w:history="1">
        <w:r>
          <w:rPr>
            <w:rFonts w:ascii="Times New Roman" w:hAnsi="Times New Roman" w:cs="Times New Roman"/>
            <w:color w:val="0000FF"/>
            <w:sz w:val="26"/>
            <w:szCs w:val="26"/>
          </w:rPr>
          <w:t>справки</w:t>
        </w:r>
      </w:hyperlink>
      <w:r>
        <w:rPr>
          <w:rFonts w:ascii="Times New Roman" w:hAnsi="Times New Roman" w:cs="Times New Roman"/>
          <w:sz w:val="26"/>
          <w:szCs w:val="26"/>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 в</w:t>
      </w:r>
      <w:proofErr w:type="gramEnd"/>
      <w:r>
        <w:rPr>
          <w:rFonts w:ascii="Times New Roman" w:hAnsi="Times New Roman" w:cs="Times New Roman"/>
          <w:sz w:val="26"/>
          <w:szCs w:val="26"/>
        </w:rPr>
        <w:t xml:space="preserve"> области государственной службы в информационно-телекоммуникационной сети «Интернет»:</w:t>
      </w:r>
    </w:p>
    <w:p w:rsidR="00394A77" w:rsidRDefault="00394A77"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1) лицами, поступающими на должность руководителя, - при заключении трудового договора на основании </w:t>
      </w:r>
      <w:proofErr w:type="gramStart"/>
      <w:r>
        <w:rPr>
          <w:rFonts w:ascii="Times New Roman" w:hAnsi="Times New Roman" w:cs="Times New Roman"/>
          <w:sz w:val="26"/>
          <w:szCs w:val="26"/>
        </w:rPr>
        <w:t>приказа Департамента социальной защиты населения Томской области</w:t>
      </w:r>
      <w:proofErr w:type="gramEnd"/>
      <w:r>
        <w:rPr>
          <w:rFonts w:ascii="Times New Roman" w:hAnsi="Times New Roman" w:cs="Times New Roman"/>
          <w:sz w:val="26"/>
          <w:szCs w:val="26"/>
        </w:rPr>
        <w:t xml:space="preserve"> о назначении на должность руководителя областн</w:t>
      </w:r>
      <w:r w:rsidR="008F1BBD">
        <w:rPr>
          <w:rFonts w:ascii="Times New Roman" w:hAnsi="Times New Roman" w:cs="Times New Roman"/>
          <w:sz w:val="26"/>
          <w:szCs w:val="26"/>
        </w:rPr>
        <w:t>ого государственного учреждения</w:t>
      </w:r>
      <w:r>
        <w:rPr>
          <w:rFonts w:ascii="Times New Roman" w:hAnsi="Times New Roman" w:cs="Times New Roman"/>
          <w:sz w:val="26"/>
          <w:szCs w:val="26"/>
        </w:rPr>
        <w:t>;</w:t>
      </w:r>
    </w:p>
    <w:p w:rsidR="00394A77" w:rsidRDefault="00394A77" w:rsidP="002560C3">
      <w:pPr>
        <w:autoSpaceDE w:val="0"/>
        <w:autoSpaceDN w:val="0"/>
        <w:adjustRightInd w:val="0"/>
        <w:spacing w:before="26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lastRenderedPageBreak/>
        <w:t>2) руководителями областных государственных учреждений</w:t>
      </w:r>
      <w:r w:rsidR="008F1BBD">
        <w:rPr>
          <w:rFonts w:ascii="Times New Roman" w:hAnsi="Times New Roman" w:cs="Times New Roman"/>
          <w:sz w:val="26"/>
          <w:szCs w:val="26"/>
        </w:rPr>
        <w:t>, подведомственных Департаменту социальной защиты населения</w:t>
      </w:r>
      <w:r>
        <w:rPr>
          <w:rFonts w:ascii="Times New Roman" w:hAnsi="Times New Roman" w:cs="Times New Roman"/>
          <w:sz w:val="26"/>
          <w:szCs w:val="26"/>
        </w:rPr>
        <w:t xml:space="preserve"> Томской области - ежегодно, не позднее 30</w:t>
      </w:r>
      <w:r w:rsidR="008F1BBD">
        <w:rPr>
          <w:rFonts w:ascii="Times New Roman" w:hAnsi="Times New Roman" w:cs="Times New Roman"/>
          <w:sz w:val="26"/>
          <w:szCs w:val="26"/>
        </w:rPr>
        <w:t xml:space="preserve"> апреля года, следующего за </w:t>
      </w:r>
      <w:proofErr w:type="gramStart"/>
      <w:r w:rsidR="008F1BBD">
        <w:rPr>
          <w:rFonts w:ascii="Times New Roman" w:hAnsi="Times New Roman" w:cs="Times New Roman"/>
          <w:sz w:val="26"/>
          <w:szCs w:val="26"/>
        </w:rPr>
        <w:t>отчё</w:t>
      </w:r>
      <w:r>
        <w:rPr>
          <w:rFonts w:ascii="Times New Roman" w:hAnsi="Times New Roman" w:cs="Times New Roman"/>
          <w:sz w:val="26"/>
          <w:szCs w:val="26"/>
        </w:rPr>
        <w:t>тным</w:t>
      </w:r>
      <w:proofErr w:type="gramEnd"/>
      <w:r>
        <w:rPr>
          <w:rFonts w:ascii="Times New Roman" w:hAnsi="Times New Roman" w:cs="Times New Roman"/>
          <w:sz w:val="26"/>
          <w:szCs w:val="26"/>
        </w:rPr>
        <w:t>.</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4. Лицо, поступающее на должность руководителя, представляет: </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proofErr w:type="gramStart"/>
      <w:r>
        <w:rPr>
          <w:rFonts w:ascii="Times New Roman" w:hAnsi="Times New Roman" w:cs="Times New Roman"/>
          <w:sz w:val="26"/>
          <w:szCs w:val="26"/>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учреждения, подведомственного Департаменту социальной защиты населения Томской области, а также сведения об имуществе, принадлежащем ему на праве собственности, и о своих обязательствах имущественного</w:t>
      </w:r>
      <w:proofErr w:type="gramEnd"/>
      <w:r>
        <w:rPr>
          <w:rFonts w:ascii="Times New Roman" w:hAnsi="Times New Roman" w:cs="Times New Roman"/>
          <w:sz w:val="26"/>
          <w:szCs w:val="26"/>
        </w:rPr>
        <w:t xml:space="preserve"> характера по состоянию на первое число месяца, предшествующего месяцу подачи документов для замещения должности руководителя областного государственного учреждения</w:t>
      </w:r>
      <w:r w:rsidR="000F7227">
        <w:rPr>
          <w:rFonts w:ascii="Times New Roman" w:hAnsi="Times New Roman" w:cs="Times New Roman"/>
          <w:sz w:val="26"/>
          <w:szCs w:val="26"/>
        </w:rPr>
        <w:t>, подведомственного Департаменту социальной защиты населения</w:t>
      </w:r>
      <w:r>
        <w:rPr>
          <w:rFonts w:ascii="Times New Roman" w:hAnsi="Times New Roman" w:cs="Times New Roman"/>
          <w:sz w:val="26"/>
          <w:szCs w:val="26"/>
        </w:rPr>
        <w:t xml:space="preserve"> Томской области (на отчетную дату);</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proofErr w:type="gramStart"/>
      <w:r>
        <w:rPr>
          <w:rFonts w:ascii="Times New Roman" w:hAnsi="Times New Roman" w:cs="Times New Roman"/>
          <w:sz w:val="26"/>
          <w:szCs w:val="26"/>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социальной защиты населения Томской области, а также сведения об имуществе, принадлежащем им на праве собственности, и об их обязательствах</w:t>
      </w:r>
      <w:proofErr w:type="gramEnd"/>
      <w:r>
        <w:rPr>
          <w:rFonts w:ascii="Times New Roman" w:hAnsi="Times New Roman" w:cs="Times New Roman"/>
          <w:sz w:val="26"/>
          <w:szCs w:val="26"/>
        </w:rPr>
        <w:t xml:space="preserve"> имущественного характера по состоянию на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социальной защиты населения Томской области (на отчетную дату).</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5. Руководитель областного государственного учреждения, подведомственного Департаменту социальной защиты населения  Томской области представляет ежегодно:</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proofErr w:type="gramStart"/>
      <w:r>
        <w:rPr>
          <w:rFonts w:ascii="Times New Roman" w:hAnsi="Times New Roman" w:cs="Times New Roman"/>
          <w:sz w:val="26"/>
          <w:szCs w:val="26"/>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6. Сведения о доходах, об имуществе и обязательствах имущественного характера представляются в Комитет кадрово-правовой работы Департамента социальной защиты населения Томской области. </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7. Сведения о доходах, об имуществе и обязательствах имущественного характера, представленные руководителем областного государственного учреждения, размещаются в информационно-телекоммуникационной сети Интернет на официальном сайте Департамента социальной защиты населения Томской области.</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8. В случае если лицо, поступающее на должность руководителя, или руководитель областного государственного учреждения, подведомственного Департаменту социальной защиты населения Томской области</w:t>
      </w:r>
      <w:r w:rsidR="00190559">
        <w:rPr>
          <w:rFonts w:ascii="Times New Roman" w:hAnsi="Times New Roman" w:cs="Times New Roman"/>
          <w:sz w:val="26"/>
          <w:szCs w:val="26"/>
        </w:rPr>
        <w:t>,</w:t>
      </w:r>
      <w:r>
        <w:rPr>
          <w:rFonts w:ascii="Times New Roman" w:hAnsi="Times New Roman" w:cs="Times New Roman"/>
          <w:sz w:val="26"/>
          <w:szCs w:val="26"/>
        </w:rPr>
        <w:t xml:space="preserve"> обнаружили, что в представленных ими сведениях о доходах, об имуществе и обязательствах имущественного характера не отражены или не </w:t>
      </w:r>
      <w:r>
        <w:rPr>
          <w:rFonts w:ascii="Times New Roman" w:hAnsi="Times New Roman" w:cs="Times New Roman"/>
          <w:sz w:val="26"/>
          <w:szCs w:val="26"/>
        </w:rPr>
        <w:lastRenderedPageBreak/>
        <w:t>полностью отражены какие-либо сведения либо имеются ошибки, они вправе представить уточненные сведения.</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Руководитель областного государственного учреждения, подведомственного Департаменту социальной защиты населения Томской области</w:t>
      </w:r>
      <w:r w:rsidR="00190559">
        <w:rPr>
          <w:rFonts w:ascii="Times New Roman" w:hAnsi="Times New Roman" w:cs="Times New Roman"/>
          <w:sz w:val="26"/>
          <w:szCs w:val="26"/>
        </w:rPr>
        <w:t>,</w:t>
      </w:r>
      <w:r>
        <w:rPr>
          <w:rFonts w:ascii="Times New Roman" w:hAnsi="Times New Roman" w:cs="Times New Roman"/>
          <w:sz w:val="26"/>
          <w:szCs w:val="26"/>
        </w:rPr>
        <w:t xml:space="preserve"> может представить уточненные сведения в течение одного месяца после окончания срока, указанного в </w:t>
      </w:r>
      <w:hyperlink r:id="rId13" w:history="1">
        <w:r w:rsidRPr="008F1BBD">
          <w:rPr>
            <w:rFonts w:ascii="Times New Roman" w:hAnsi="Times New Roman" w:cs="Times New Roman"/>
            <w:sz w:val="26"/>
            <w:szCs w:val="26"/>
          </w:rPr>
          <w:t>подпункте 2) пункта 3</w:t>
        </w:r>
      </w:hyperlink>
      <w:r>
        <w:rPr>
          <w:rFonts w:ascii="Times New Roman" w:hAnsi="Times New Roman" w:cs="Times New Roman"/>
          <w:sz w:val="26"/>
          <w:szCs w:val="26"/>
        </w:rPr>
        <w:t xml:space="preserve"> настоящего Положения.</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w:t>
      </w:r>
      <w:hyperlink r:id="rId14" w:history="1">
        <w:r w:rsidRPr="008F1BBD">
          <w:rPr>
            <w:rFonts w:ascii="Times New Roman" w:hAnsi="Times New Roman" w:cs="Times New Roman"/>
            <w:sz w:val="26"/>
            <w:szCs w:val="26"/>
          </w:rPr>
          <w:t>подпунктом 1) пункта 3</w:t>
        </w:r>
      </w:hyperlink>
      <w:r>
        <w:rPr>
          <w:rFonts w:ascii="Times New Roman" w:hAnsi="Times New Roman" w:cs="Times New Roman"/>
          <w:sz w:val="26"/>
          <w:szCs w:val="26"/>
        </w:rPr>
        <w:t xml:space="preserve"> настоящего Положения.</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9.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лицом, поступающим на должность руководителя, руководителем областного государственного учреждения</w:t>
      </w:r>
      <w:r w:rsidR="00190559">
        <w:rPr>
          <w:rFonts w:ascii="Times New Roman" w:hAnsi="Times New Roman" w:cs="Times New Roman"/>
          <w:sz w:val="26"/>
          <w:szCs w:val="26"/>
        </w:rPr>
        <w:t>, подведомственного Департаменту социальной защиты населения</w:t>
      </w:r>
      <w:r>
        <w:rPr>
          <w:rFonts w:ascii="Times New Roman" w:hAnsi="Times New Roman" w:cs="Times New Roman"/>
          <w:sz w:val="26"/>
          <w:szCs w:val="26"/>
        </w:rPr>
        <w:t xml:space="preserve"> Томской области, осуществляется в соответствии с действующим законодательством.</w:t>
      </w: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10. </w:t>
      </w:r>
      <w:proofErr w:type="gramStart"/>
      <w:r>
        <w:rPr>
          <w:rFonts w:ascii="Times New Roman" w:hAnsi="Times New Roman" w:cs="Times New Roman"/>
          <w:sz w:val="26"/>
          <w:szCs w:val="26"/>
        </w:rPr>
        <w:t>Сведения о доходах, об имуществе и обязательствах имущественного характера, представленные в соответствии с настоящим Положением лицом, поступающим на должность руководителя, а также представляемые руководителями областных государственных учреждений, подведомственных Департаменту социальной защиты населения Томской области, и информация о результатах проверки достоверности и полноты этих сведений приобщаются к личному делу руководителя областного государственного учреждения</w:t>
      </w:r>
      <w:r w:rsidR="00A16B98">
        <w:rPr>
          <w:rFonts w:ascii="Times New Roman" w:hAnsi="Times New Roman" w:cs="Times New Roman"/>
          <w:sz w:val="26"/>
          <w:szCs w:val="26"/>
        </w:rPr>
        <w:t>, подведомственного Департаменту социальной защиты населения</w:t>
      </w:r>
      <w:r>
        <w:rPr>
          <w:rFonts w:ascii="Times New Roman" w:hAnsi="Times New Roman" w:cs="Times New Roman"/>
          <w:sz w:val="26"/>
          <w:szCs w:val="26"/>
        </w:rPr>
        <w:t xml:space="preserve"> Томской области.</w:t>
      </w:r>
      <w:proofErr w:type="gramEnd"/>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p>
    <w:p w:rsidR="008F1BBD" w:rsidRDefault="008F1BBD" w:rsidP="002560C3">
      <w:pPr>
        <w:autoSpaceDE w:val="0"/>
        <w:autoSpaceDN w:val="0"/>
        <w:adjustRightInd w:val="0"/>
        <w:spacing w:after="0" w:line="240" w:lineRule="auto"/>
        <w:ind w:firstLine="540"/>
        <w:jc w:val="both"/>
        <w:rPr>
          <w:rFonts w:ascii="Times New Roman" w:hAnsi="Times New Roman" w:cs="Times New Roman"/>
          <w:sz w:val="26"/>
          <w:szCs w:val="26"/>
        </w:rPr>
      </w:pPr>
    </w:p>
    <w:p w:rsidR="008F1BBD" w:rsidRDefault="008F1BBD" w:rsidP="002560C3">
      <w:pPr>
        <w:autoSpaceDE w:val="0"/>
        <w:autoSpaceDN w:val="0"/>
        <w:adjustRightInd w:val="0"/>
        <w:spacing w:before="260" w:after="0" w:line="240" w:lineRule="auto"/>
        <w:ind w:firstLine="540"/>
        <w:jc w:val="both"/>
        <w:rPr>
          <w:rFonts w:ascii="Times New Roman" w:hAnsi="Times New Roman" w:cs="Times New Roman"/>
          <w:sz w:val="26"/>
          <w:szCs w:val="26"/>
        </w:rPr>
      </w:pPr>
    </w:p>
    <w:p w:rsidR="008F1BBD" w:rsidRDefault="008F1BBD" w:rsidP="002560C3">
      <w:pPr>
        <w:autoSpaceDE w:val="0"/>
        <w:autoSpaceDN w:val="0"/>
        <w:adjustRightInd w:val="0"/>
        <w:spacing w:before="260" w:after="0" w:line="240" w:lineRule="auto"/>
        <w:ind w:firstLine="540"/>
        <w:jc w:val="both"/>
        <w:rPr>
          <w:rFonts w:ascii="Times New Roman" w:hAnsi="Times New Roman" w:cs="Times New Roman"/>
          <w:sz w:val="26"/>
          <w:szCs w:val="26"/>
        </w:rPr>
      </w:pPr>
    </w:p>
    <w:p w:rsidR="00394A77" w:rsidRDefault="00394A77" w:rsidP="002560C3">
      <w:pPr>
        <w:autoSpaceDE w:val="0"/>
        <w:autoSpaceDN w:val="0"/>
        <w:adjustRightInd w:val="0"/>
        <w:spacing w:after="0" w:line="240" w:lineRule="auto"/>
        <w:ind w:firstLine="540"/>
        <w:jc w:val="both"/>
        <w:rPr>
          <w:rFonts w:ascii="Times New Roman" w:hAnsi="Times New Roman" w:cs="Times New Roman"/>
          <w:sz w:val="26"/>
          <w:szCs w:val="26"/>
        </w:rPr>
      </w:pPr>
    </w:p>
    <w:p w:rsidR="00394A77" w:rsidRDefault="00394A77" w:rsidP="002560C3">
      <w:pPr>
        <w:autoSpaceDE w:val="0"/>
        <w:autoSpaceDN w:val="0"/>
        <w:adjustRightInd w:val="0"/>
        <w:spacing w:after="0" w:line="240" w:lineRule="auto"/>
        <w:ind w:firstLine="540"/>
        <w:jc w:val="both"/>
        <w:rPr>
          <w:rFonts w:ascii="Times New Roman" w:hAnsi="Times New Roman" w:cs="Times New Roman"/>
          <w:sz w:val="26"/>
          <w:szCs w:val="26"/>
        </w:rPr>
      </w:pPr>
    </w:p>
    <w:p w:rsidR="00394A77" w:rsidRDefault="00394A77" w:rsidP="002560C3">
      <w:pPr>
        <w:pStyle w:val="ConsPlusTitle"/>
        <w:widowControl/>
        <w:jc w:val="center"/>
        <w:rPr>
          <w:rFonts w:ascii="Times New Roman" w:hAnsi="Times New Roman" w:cs="Times New Roman"/>
          <w:b w:val="0"/>
          <w:sz w:val="26"/>
          <w:szCs w:val="26"/>
        </w:rPr>
      </w:pPr>
    </w:p>
    <w:sectPr w:rsidR="00394A77" w:rsidSect="002560C3">
      <w:headerReference w:type="even" r:id="rId15"/>
      <w:headerReference w:type="default" r:id="rId16"/>
      <w:footerReference w:type="even" r:id="rId17"/>
      <w:footerReference w:type="default" r:id="rId18"/>
      <w:headerReference w:type="first" r:id="rId19"/>
      <w:footerReference w:type="first" r:id="rId20"/>
      <w:pgSz w:w="11905" w:h="16838"/>
      <w:pgMar w:top="1134" w:right="565" w:bottom="1134" w:left="1134" w:header="567" w:footer="567"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F5F" w:rsidRDefault="00FC6F5F" w:rsidP="00E63938">
      <w:pPr>
        <w:spacing w:after="0" w:line="240" w:lineRule="auto"/>
      </w:pPr>
      <w:r>
        <w:separator/>
      </w:r>
    </w:p>
  </w:endnote>
  <w:endnote w:type="continuationSeparator" w:id="0">
    <w:p w:rsidR="00FC6F5F" w:rsidRDefault="00FC6F5F" w:rsidP="00E639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BBD" w:rsidRDefault="008F1BBD">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BBD" w:rsidRDefault="008F1BBD">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BBD" w:rsidRDefault="008F1BB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F5F" w:rsidRDefault="00FC6F5F" w:rsidP="00E63938">
      <w:pPr>
        <w:spacing w:after="0" w:line="240" w:lineRule="auto"/>
      </w:pPr>
      <w:r>
        <w:separator/>
      </w:r>
    </w:p>
  </w:footnote>
  <w:footnote w:type="continuationSeparator" w:id="0">
    <w:p w:rsidR="00FC6F5F" w:rsidRDefault="00FC6F5F" w:rsidP="00E639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BBD" w:rsidRDefault="008F1BB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43922"/>
      <w:docPartObj>
        <w:docPartGallery w:val="Page Numbers (Top of Page)"/>
        <w:docPartUnique/>
      </w:docPartObj>
    </w:sdtPr>
    <w:sdtEndPr>
      <w:rPr>
        <w:b w:val="0"/>
        <w:sz w:val="26"/>
        <w:szCs w:val="26"/>
      </w:rPr>
    </w:sdtEndPr>
    <w:sdtContent>
      <w:p w:rsidR="008F1BBD" w:rsidRDefault="00447B15">
        <w:pPr>
          <w:pStyle w:val="a3"/>
        </w:pPr>
        <w:r w:rsidRPr="00E63938">
          <w:rPr>
            <w:b w:val="0"/>
            <w:sz w:val="26"/>
            <w:szCs w:val="26"/>
          </w:rPr>
          <w:fldChar w:fldCharType="begin"/>
        </w:r>
        <w:r w:rsidR="008F1BBD" w:rsidRPr="00E63938">
          <w:rPr>
            <w:b w:val="0"/>
            <w:sz w:val="26"/>
            <w:szCs w:val="26"/>
          </w:rPr>
          <w:instrText xml:space="preserve"> PAGE   \* MERGEFORMAT </w:instrText>
        </w:r>
        <w:r w:rsidRPr="00E63938">
          <w:rPr>
            <w:b w:val="0"/>
            <w:sz w:val="26"/>
            <w:szCs w:val="26"/>
          </w:rPr>
          <w:fldChar w:fldCharType="separate"/>
        </w:r>
        <w:r w:rsidR="00293D49">
          <w:rPr>
            <w:b w:val="0"/>
            <w:noProof/>
            <w:sz w:val="26"/>
            <w:szCs w:val="26"/>
          </w:rPr>
          <w:t>2</w:t>
        </w:r>
        <w:r w:rsidRPr="00E63938">
          <w:rPr>
            <w:b w:val="0"/>
            <w:sz w:val="26"/>
            <w:szCs w:val="26"/>
          </w:rP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BBD" w:rsidRDefault="008F1BB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645EE1"/>
    <w:multiLevelType w:val="hybridMultilevel"/>
    <w:tmpl w:val="F134FDE8"/>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767742E"/>
    <w:multiLevelType w:val="hybridMultilevel"/>
    <w:tmpl w:val="F134FDE8"/>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8924BC8"/>
    <w:multiLevelType w:val="hybridMultilevel"/>
    <w:tmpl w:val="39C0F1FE"/>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D666D2C"/>
    <w:multiLevelType w:val="hybridMultilevel"/>
    <w:tmpl w:val="FC0053B0"/>
    <w:lvl w:ilvl="0" w:tplc="5060FD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73624F6"/>
    <w:multiLevelType w:val="hybridMultilevel"/>
    <w:tmpl w:val="E37832E2"/>
    <w:lvl w:ilvl="0" w:tplc="6EB80AFE">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ABF4204"/>
    <w:multiLevelType w:val="hybridMultilevel"/>
    <w:tmpl w:val="51EC2492"/>
    <w:lvl w:ilvl="0" w:tplc="A570570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DE43D3"/>
    <w:rsid w:val="0005072C"/>
    <w:rsid w:val="0007016F"/>
    <w:rsid w:val="00074368"/>
    <w:rsid w:val="00084CC1"/>
    <w:rsid w:val="000B27F2"/>
    <w:rsid w:val="000F7227"/>
    <w:rsid w:val="00120C8F"/>
    <w:rsid w:val="001221CB"/>
    <w:rsid w:val="00123398"/>
    <w:rsid w:val="001303EC"/>
    <w:rsid w:val="00151FE3"/>
    <w:rsid w:val="0015304B"/>
    <w:rsid w:val="00165DF2"/>
    <w:rsid w:val="00167D94"/>
    <w:rsid w:val="00175122"/>
    <w:rsid w:val="00190559"/>
    <w:rsid w:val="001E4E69"/>
    <w:rsid w:val="00254BFA"/>
    <w:rsid w:val="002560C3"/>
    <w:rsid w:val="002662BF"/>
    <w:rsid w:val="00270404"/>
    <w:rsid w:val="0029178B"/>
    <w:rsid w:val="00293D49"/>
    <w:rsid w:val="002B22F5"/>
    <w:rsid w:val="002E66B1"/>
    <w:rsid w:val="00301F3F"/>
    <w:rsid w:val="00301FC4"/>
    <w:rsid w:val="0030358A"/>
    <w:rsid w:val="003263D5"/>
    <w:rsid w:val="00334B43"/>
    <w:rsid w:val="00343939"/>
    <w:rsid w:val="00362539"/>
    <w:rsid w:val="00394A77"/>
    <w:rsid w:val="003A0D48"/>
    <w:rsid w:val="003B6F8D"/>
    <w:rsid w:val="003C2282"/>
    <w:rsid w:val="003D2152"/>
    <w:rsid w:val="00400818"/>
    <w:rsid w:val="00423A00"/>
    <w:rsid w:val="00435437"/>
    <w:rsid w:val="00447B15"/>
    <w:rsid w:val="0045761D"/>
    <w:rsid w:val="004B7B40"/>
    <w:rsid w:val="004C015F"/>
    <w:rsid w:val="004E66A9"/>
    <w:rsid w:val="005160D8"/>
    <w:rsid w:val="00527FB7"/>
    <w:rsid w:val="0055559A"/>
    <w:rsid w:val="00556137"/>
    <w:rsid w:val="005610F2"/>
    <w:rsid w:val="005A3C8E"/>
    <w:rsid w:val="005C0B12"/>
    <w:rsid w:val="006010AA"/>
    <w:rsid w:val="0063610E"/>
    <w:rsid w:val="00645AEC"/>
    <w:rsid w:val="006A5EA7"/>
    <w:rsid w:val="006A605A"/>
    <w:rsid w:val="006B1F82"/>
    <w:rsid w:val="006C732A"/>
    <w:rsid w:val="007A35A5"/>
    <w:rsid w:val="007B5B0A"/>
    <w:rsid w:val="007C21A8"/>
    <w:rsid w:val="00825816"/>
    <w:rsid w:val="0082726F"/>
    <w:rsid w:val="008438E9"/>
    <w:rsid w:val="00851192"/>
    <w:rsid w:val="00872493"/>
    <w:rsid w:val="008953C7"/>
    <w:rsid w:val="008D0AD7"/>
    <w:rsid w:val="008F1967"/>
    <w:rsid w:val="008F1BBD"/>
    <w:rsid w:val="00976809"/>
    <w:rsid w:val="0099403E"/>
    <w:rsid w:val="009A7056"/>
    <w:rsid w:val="009C2EDA"/>
    <w:rsid w:val="009D2847"/>
    <w:rsid w:val="009F38D5"/>
    <w:rsid w:val="00A15DAA"/>
    <w:rsid w:val="00A16B98"/>
    <w:rsid w:val="00A1779C"/>
    <w:rsid w:val="00A5185B"/>
    <w:rsid w:val="00A64F8F"/>
    <w:rsid w:val="00A92242"/>
    <w:rsid w:val="00AD0469"/>
    <w:rsid w:val="00AF23BD"/>
    <w:rsid w:val="00B24DE5"/>
    <w:rsid w:val="00B71407"/>
    <w:rsid w:val="00B83E4B"/>
    <w:rsid w:val="00B96E4F"/>
    <w:rsid w:val="00BE556B"/>
    <w:rsid w:val="00C22CAF"/>
    <w:rsid w:val="00C55491"/>
    <w:rsid w:val="00C82716"/>
    <w:rsid w:val="00C866B4"/>
    <w:rsid w:val="00CA5085"/>
    <w:rsid w:val="00CD3F3F"/>
    <w:rsid w:val="00D06C91"/>
    <w:rsid w:val="00D23806"/>
    <w:rsid w:val="00D239C0"/>
    <w:rsid w:val="00D367DF"/>
    <w:rsid w:val="00D71DF8"/>
    <w:rsid w:val="00D92314"/>
    <w:rsid w:val="00D95D49"/>
    <w:rsid w:val="00DA7C65"/>
    <w:rsid w:val="00DE43D3"/>
    <w:rsid w:val="00DF5DBF"/>
    <w:rsid w:val="00E30297"/>
    <w:rsid w:val="00E50BF9"/>
    <w:rsid w:val="00E63938"/>
    <w:rsid w:val="00E65095"/>
    <w:rsid w:val="00EC510A"/>
    <w:rsid w:val="00ED60D2"/>
    <w:rsid w:val="00F6151E"/>
    <w:rsid w:val="00F724C4"/>
    <w:rsid w:val="00F80281"/>
    <w:rsid w:val="00FB3966"/>
    <w:rsid w:val="00FC6F5F"/>
    <w:rsid w:val="00FC7452"/>
    <w:rsid w:val="00FD5E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32A"/>
  </w:style>
  <w:style w:type="paragraph" w:styleId="1">
    <w:name w:val="heading 1"/>
    <w:basedOn w:val="a"/>
    <w:next w:val="a"/>
    <w:link w:val="10"/>
    <w:qFormat/>
    <w:rsid w:val="006B1F82"/>
    <w:pPr>
      <w:keepNext/>
      <w:spacing w:after="0" w:line="240" w:lineRule="auto"/>
      <w:outlineLvl w:val="0"/>
    </w:pPr>
    <w:rPr>
      <w:rFonts w:ascii="Times New Roman" w:eastAsia="Times New Roman" w:hAnsi="Times New Roman" w:cs="Times New Roman"/>
      <w:b/>
      <w:bCs/>
      <w:sz w:val="32"/>
      <w:szCs w:val="32"/>
      <w:lang w:val="en-US" w:eastAsia="ru-RU"/>
    </w:rPr>
  </w:style>
  <w:style w:type="paragraph" w:styleId="2">
    <w:name w:val="heading 2"/>
    <w:basedOn w:val="a"/>
    <w:next w:val="a"/>
    <w:link w:val="20"/>
    <w:qFormat/>
    <w:rsid w:val="006B1F82"/>
    <w:pPr>
      <w:keepNext/>
      <w:spacing w:after="0" w:line="240" w:lineRule="auto"/>
      <w:outlineLvl w:val="1"/>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43D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E43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E43D3"/>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rsid w:val="006B1F82"/>
    <w:rPr>
      <w:rFonts w:ascii="Times New Roman" w:eastAsia="Times New Roman" w:hAnsi="Times New Roman" w:cs="Times New Roman"/>
      <w:b/>
      <w:bCs/>
      <w:sz w:val="32"/>
      <w:szCs w:val="32"/>
      <w:lang w:val="en-US" w:eastAsia="ru-RU"/>
    </w:rPr>
  </w:style>
  <w:style w:type="character" w:customStyle="1" w:styleId="20">
    <w:name w:val="Заголовок 2 Знак"/>
    <w:basedOn w:val="a0"/>
    <w:link w:val="2"/>
    <w:rsid w:val="006B1F82"/>
    <w:rPr>
      <w:rFonts w:ascii="Times New Roman" w:eastAsia="Times New Roman" w:hAnsi="Times New Roman" w:cs="Times New Roman"/>
      <w:sz w:val="28"/>
      <w:szCs w:val="28"/>
      <w:lang w:eastAsia="ru-RU"/>
    </w:rPr>
  </w:style>
  <w:style w:type="paragraph" w:customStyle="1" w:styleId="ConsPlusNonformat">
    <w:name w:val="ConsPlusNonformat"/>
    <w:uiPriority w:val="99"/>
    <w:rsid w:val="006B1F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rsid w:val="006B1F82"/>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lang w:eastAsia="ru-RU"/>
    </w:rPr>
  </w:style>
  <w:style w:type="character" w:customStyle="1" w:styleId="a4">
    <w:name w:val="Верхний колонтитул Знак"/>
    <w:basedOn w:val="a0"/>
    <w:link w:val="a3"/>
    <w:uiPriority w:val="99"/>
    <w:rsid w:val="006B1F82"/>
    <w:rPr>
      <w:rFonts w:ascii="Times New Roman" w:eastAsia="Times New Roman" w:hAnsi="Times New Roman" w:cs="Times New Roman"/>
      <w:b/>
      <w:bCs/>
      <w:caps/>
      <w:sz w:val="28"/>
      <w:szCs w:val="28"/>
      <w:lang w:eastAsia="ru-RU"/>
    </w:rPr>
  </w:style>
  <w:style w:type="paragraph" w:styleId="a5">
    <w:name w:val="Balloon Text"/>
    <w:basedOn w:val="a"/>
    <w:link w:val="a6"/>
    <w:uiPriority w:val="99"/>
    <w:semiHidden/>
    <w:unhideWhenUsed/>
    <w:rsid w:val="002E66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66B1"/>
    <w:rPr>
      <w:rFonts w:ascii="Tahoma" w:hAnsi="Tahoma" w:cs="Tahoma"/>
      <w:sz w:val="16"/>
      <w:szCs w:val="16"/>
    </w:rPr>
  </w:style>
  <w:style w:type="paragraph" w:styleId="a7">
    <w:name w:val="footer"/>
    <w:basedOn w:val="a"/>
    <w:link w:val="a8"/>
    <w:uiPriority w:val="99"/>
    <w:semiHidden/>
    <w:unhideWhenUsed/>
    <w:rsid w:val="00E6393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63938"/>
  </w:style>
  <w:style w:type="paragraph" w:styleId="a9">
    <w:name w:val="List Paragraph"/>
    <w:basedOn w:val="a"/>
    <w:uiPriority w:val="34"/>
    <w:qFormat/>
    <w:rsid w:val="00423A00"/>
    <w:pPr>
      <w:ind w:left="720"/>
      <w:contextualSpacing/>
    </w:pPr>
  </w:style>
  <w:style w:type="paragraph" w:styleId="aa">
    <w:name w:val="Body Text"/>
    <w:basedOn w:val="a"/>
    <w:link w:val="ab"/>
    <w:rsid w:val="008953C7"/>
    <w:pPr>
      <w:spacing w:after="120" w:line="240" w:lineRule="auto"/>
      <w:ind w:firstLine="709"/>
    </w:pPr>
    <w:rPr>
      <w:rFonts w:ascii="Times New Roman" w:eastAsia="Times New Roman" w:hAnsi="Times New Roman" w:cs="Times New Roman"/>
      <w:sz w:val="26"/>
      <w:szCs w:val="20"/>
      <w:lang w:eastAsia="ru-RU"/>
    </w:rPr>
  </w:style>
  <w:style w:type="character" w:customStyle="1" w:styleId="ab">
    <w:name w:val="Основной текст Знак"/>
    <w:basedOn w:val="a0"/>
    <w:link w:val="aa"/>
    <w:rsid w:val="008953C7"/>
    <w:rPr>
      <w:rFonts w:ascii="Times New Roman" w:eastAsia="Times New Roman" w:hAnsi="Times New Roman" w:cs="Times New Roman"/>
      <w:sz w:val="26"/>
      <w:szCs w:val="20"/>
      <w:lang w:eastAsia="ru-RU"/>
    </w:rPr>
  </w:style>
  <w:style w:type="character" w:styleId="ac">
    <w:name w:val="Hyperlink"/>
    <w:unhideWhenUsed/>
    <w:rsid w:val="00074368"/>
    <w:rPr>
      <w:color w:val="0000FF"/>
      <w:u w:val="single"/>
    </w:rPr>
  </w:style>
  <w:style w:type="table" w:styleId="ad">
    <w:name w:val="Table Grid"/>
    <w:basedOn w:val="a1"/>
    <w:rsid w:val="0007436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B1F82"/>
    <w:pPr>
      <w:keepNext/>
      <w:spacing w:after="0" w:line="240" w:lineRule="auto"/>
      <w:outlineLvl w:val="0"/>
    </w:pPr>
    <w:rPr>
      <w:rFonts w:ascii="Times New Roman" w:eastAsia="Times New Roman" w:hAnsi="Times New Roman" w:cs="Times New Roman"/>
      <w:b/>
      <w:bCs/>
      <w:sz w:val="32"/>
      <w:szCs w:val="32"/>
      <w:lang w:val="en-US" w:eastAsia="ru-RU"/>
    </w:rPr>
  </w:style>
  <w:style w:type="paragraph" w:styleId="2">
    <w:name w:val="heading 2"/>
    <w:basedOn w:val="a"/>
    <w:next w:val="a"/>
    <w:link w:val="20"/>
    <w:qFormat/>
    <w:rsid w:val="006B1F82"/>
    <w:pPr>
      <w:keepNext/>
      <w:spacing w:after="0" w:line="240" w:lineRule="auto"/>
      <w:outlineLvl w:val="1"/>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43D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E43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E43D3"/>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rsid w:val="006B1F82"/>
    <w:rPr>
      <w:rFonts w:ascii="Times New Roman" w:eastAsia="Times New Roman" w:hAnsi="Times New Roman" w:cs="Times New Roman"/>
      <w:b/>
      <w:bCs/>
      <w:sz w:val="32"/>
      <w:szCs w:val="32"/>
      <w:lang w:val="en-US" w:eastAsia="ru-RU"/>
    </w:rPr>
  </w:style>
  <w:style w:type="character" w:customStyle="1" w:styleId="20">
    <w:name w:val="Заголовок 2 Знак"/>
    <w:basedOn w:val="a0"/>
    <w:link w:val="2"/>
    <w:rsid w:val="006B1F82"/>
    <w:rPr>
      <w:rFonts w:ascii="Times New Roman" w:eastAsia="Times New Roman" w:hAnsi="Times New Roman" w:cs="Times New Roman"/>
      <w:sz w:val="28"/>
      <w:szCs w:val="28"/>
      <w:lang w:eastAsia="ru-RU"/>
    </w:rPr>
  </w:style>
  <w:style w:type="paragraph" w:customStyle="1" w:styleId="ConsPlusNonformat">
    <w:name w:val="ConsPlusNonformat"/>
    <w:uiPriority w:val="99"/>
    <w:rsid w:val="006B1F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rsid w:val="006B1F82"/>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lang w:eastAsia="ru-RU"/>
    </w:rPr>
  </w:style>
  <w:style w:type="character" w:customStyle="1" w:styleId="a4">
    <w:name w:val="Верхний колонтитул Знак"/>
    <w:basedOn w:val="a0"/>
    <w:link w:val="a3"/>
    <w:uiPriority w:val="99"/>
    <w:rsid w:val="006B1F82"/>
    <w:rPr>
      <w:rFonts w:ascii="Times New Roman" w:eastAsia="Times New Roman" w:hAnsi="Times New Roman" w:cs="Times New Roman"/>
      <w:b/>
      <w:bCs/>
      <w:caps/>
      <w:sz w:val="28"/>
      <w:szCs w:val="28"/>
      <w:lang w:eastAsia="ru-RU"/>
    </w:rPr>
  </w:style>
  <w:style w:type="paragraph" w:styleId="a5">
    <w:name w:val="Balloon Text"/>
    <w:basedOn w:val="a"/>
    <w:link w:val="a6"/>
    <w:uiPriority w:val="99"/>
    <w:semiHidden/>
    <w:unhideWhenUsed/>
    <w:rsid w:val="002E66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66B1"/>
    <w:rPr>
      <w:rFonts w:ascii="Tahoma" w:hAnsi="Tahoma" w:cs="Tahoma"/>
      <w:sz w:val="16"/>
      <w:szCs w:val="16"/>
    </w:rPr>
  </w:style>
  <w:style w:type="paragraph" w:styleId="a7">
    <w:name w:val="footer"/>
    <w:basedOn w:val="a"/>
    <w:link w:val="a8"/>
    <w:uiPriority w:val="99"/>
    <w:semiHidden/>
    <w:unhideWhenUsed/>
    <w:rsid w:val="00E6393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63938"/>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4229DBF7BABAFC7BD28C910FB4D73FE20B8AE5AADE6F882F09614A0283467B7600F3C9E91299C67D750EBD52CE11B41E6770F8E6C67E5EGFEDJ" TargetMode="External"/><Relationship Id="rId13" Type="http://schemas.openxmlformats.org/officeDocument/2006/relationships/hyperlink" Target="consultantplus://offline/ref=7FC28E9918CAF45C4B786B49DA1B34F0EF4DB15F8F1462DEE88A278AED55DD87CAD5FCAC8F9B987A5495C1B8DF73CDBB000290BC50BC5160BC7EA322F0U4J"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consultantplus://offline/ref=C3BB9F7D8E3BCBA18E525D28A18AE8D5A6084C5EAB86251D18F1B0320FF4F295B12A0FEFEE67AEC9511999D4DBA9AE306E09F36A2565D1A6D7O1J"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80C31677AB46EDE5B6855AFE3D77C3782478F757AEA3075FE6CD1423A5A56C1353D4972141485F7681A5F8FE5A806935C64LBJ" TargetMode="External"/><Relationship Id="rId5" Type="http://schemas.openxmlformats.org/officeDocument/2006/relationships/footnotes" Target="footnotes.xml"/><Relationship Id="rId15" Type="http://schemas.openxmlformats.org/officeDocument/2006/relationships/header" Target="header1.xml"/><Relationship Id="rId23" Type="http://schemas.microsoft.com/office/2007/relationships/stylesWithEffects" Target="stylesWithEffects.xml"/><Relationship Id="rId10" Type="http://schemas.openxmlformats.org/officeDocument/2006/relationships/hyperlink" Target="consultantplus://offline/ref=24EB9D08BC9B310B8A6869B4E772DE038C27B7A5D41B1CCCC1531CD6086F707F1971DFC0793F10AA0D4B17746373DED66EF14E16722F652E69B646C0v0EDJ"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consultantplus://offline/ref=C44229DBF7BABAFC7BD28C910FB4D73FE20B8AE5AED36F882F09614A0283467B7600F3C9E9109CC77B750EBD52CE11B41E6770F8E6C67E5EGFEDJ" TargetMode="External"/><Relationship Id="rId14" Type="http://schemas.openxmlformats.org/officeDocument/2006/relationships/hyperlink" Target="consultantplus://offline/ref=7FC28E9918CAF45C4B786B49DA1B34F0EF4DB15F8F1462DEE88A278AED55DD87CAD5FCAC8F9B987A5495C1B8DE73CDBB000290BC50BC5160BC7EA322F0U4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4</Pages>
  <Words>1647</Words>
  <Characters>9390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Элеонора Викторовна Алексеева</dc:creator>
  <cp:lastModifiedBy>Irina</cp:lastModifiedBy>
  <cp:revision>5</cp:revision>
  <cp:lastPrinted>2020-02-06T09:49:00Z</cp:lastPrinted>
  <dcterms:created xsi:type="dcterms:W3CDTF">2020-02-06T09:03:00Z</dcterms:created>
  <dcterms:modified xsi:type="dcterms:W3CDTF">2020-02-07T02:51:00Z</dcterms:modified>
</cp:coreProperties>
</file>