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1B06" w:rsidRDefault="00BF1B06">
      <w:pPr>
        <w:pStyle w:val="ConsPlusTitlePage"/>
      </w:pPr>
      <w:bookmarkStart w:id="0" w:name="_GoBack"/>
      <w:bookmarkEnd w:id="0"/>
      <w:r>
        <w:br/>
      </w:r>
    </w:p>
    <w:p w:rsidR="00BF1B06" w:rsidRDefault="00BF1B06">
      <w:pPr>
        <w:pStyle w:val="ConsPlusNormal"/>
        <w:jc w:val="both"/>
        <w:outlineLvl w:val="0"/>
      </w:pPr>
    </w:p>
    <w:p w:rsidR="00BF1B06" w:rsidRDefault="00BF1B06">
      <w:pPr>
        <w:pStyle w:val="ConsPlusTitle"/>
        <w:jc w:val="center"/>
      </w:pPr>
      <w:r>
        <w:t>ГУБЕРНАТОР ТОМСКОЙ ОБЛАСТИ</w:t>
      </w:r>
    </w:p>
    <w:p w:rsidR="00BF1B06" w:rsidRDefault="00BF1B06">
      <w:pPr>
        <w:pStyle w:val="ConsPlusTitle"/>
        <w:jc w:val="center"/>
      </w:pPr>
    </w:p>
    <w:p w:rsidR="00BF1B06" w:rsidRDefault="00BF1B06">
      <w:pPr>
        <w:pStyle w:val="ConsPlusTitle"/>
        <w:jc w:val="center"/>
      </w:pPr>
      <w:r>
        <w:t>РАСПОРЯЖЕНИЕ</w:t>
      </w:r>
    </w:p>
    <w:p w:rsidR="00BF1B06" w:rsidRDefault="00BF1B06">
      <w:pPr>
        <w:pStyle w:val="ConsPlusTitle"/>
        <w:jc w:val="center"/>
      </w:pPr>
      <w:r>
        <w:t>от 23 сентября 2013 г. N 341-р</w:t>
      </w:r>
    </w:p>
    <w:p w:rsidR="00BF1B06" w:rsidRDefault="00BF1B06">
      <w:pPr>
        <w:pStyle w:val="ConsPlusTitle"/>
        <w:jc w:val="center"/>
      </w:pPr>
    </w:p>
    <w:p w:rsidR="00BF1B06" w:rsidRDefault="00BF1B06">
      <w:pPr>
        <w:pStyle w:val="ConsPlusTitle"/>
        <w:jc w:val="center"/>
      </w:pPr>
      <w:r>
        <w:t>О СИСТЕМЕ ТЕХНИЧЕСКОЙ ЗАЩИТЫ ИНФОРМАЦИИ В ИСПОЛНИТЕЛЬНЫХ</w:t>
      </w:r>
    </w:p>
    <w:p w:rsidR="00BF1B06" w:rsidRDefault="00BF1B06">
      <w:pPr>
        <w:pStyle w:val="ConsPlusTitle"/>
        <w:jc w:val="center"/>
      </w:pPr>
      <w:r>
        <w:t>ОРГАНАХ ГОСУДАРСТВЕННОЙ ВЛАСТИ ТОМСКОЙ ОБЛАСТИ</w:t>
      </w:r>
    </w:p>
    <w:p w:rsidR="00BF1B06" w:rsidRDefault="00BF1B06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BF1B06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BF1B06" w:rsidRDefault="00BF1B06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BF1B06" w:rsidRDefault="00BF1B06">
            <w:pPr>
              <w:pStyle w:val="ConsPlusNormal"/>
              <w:jc w:val="center"/>
            </w:pPr>
            <w:r>
              <w:rPr>
                <w:color w:val="392C69"/>
              </w:rPr>
              <w:t>(</w:t>
            </w:r>
            <w:proofErr w:type="gramStart"/>
            <w:r>
              <w:rPr>
                <w:color w:val="392C69"/>
              </w:rPr>
              <w:t>в</w:t>
            </w:r>
            <w:proofErr w:type="gramEnd"/>
            <w:r>
              <w:rPr>
                <w:color w:val="392C69"/>
              </w:rPr>
              <w:t xml:space="preserve"> ред. распоряжений Губернатора Томской области</w:t>
            </w:r>
          </w:p>
          <w:p w:rsidR="00BF1B06" w:rsidRDefault="00BF1B0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19.08.2019 </w:t>
            </w:r>
            <w:hyperlink r:id="rId4" w:history="1">
              <w:r>
                <w:rPr>
                  <w:color w:val="0000FF"/>
                </w:rPr>
                <w:t>N 190-р</w:t>
              </w:r>
            </w:hyperlink>
            <w:r>
              <w:rPr>
                <w:color w:val="392C69"/>
              </w:rPr>
              <w:t xml:space="preserve">, от 10.12.2019 </w:t>
            </w:r>
            <w:hyperlink r:id="rId5" w:history="1">
              <w:r>
                <w:rPr>
                  <w:color w:val="0000FF"/>
                </w:rPr>
                <w:t>N 277-р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BF1B06" w:rsidRDefault="00BF1B06">
      <w:pPr>
        <w:pStyle w:val="ConsPlusNormal"/>
        <w:jc w:val="both"/>
      </w:pPr>
    </w:p>
    <w:p w:rsidR="00BF1B06" w:rsidRDefault="00BF1B06">
      <w:pPr>
        <w:pStyle w:val="ConsPlusNormal"/>
        <w:ind w:firstLine="540"/>
        <w:jc w:val="both"/>
      </w:pPr>
      <w:r>
        <w:t>1. В соответствии с Методическими рекомендациями органам исполнительной власти субъектов Российской Федерации и органам местного самоуправления, находящимся в пределах Сибирского федерального округа, по проведению контроля выполнения требований законодательных и нормативных правовых актов Российской Федерации в области технической защиты информации, разработанными в соответствии с решением Совета по информационной безопасности при Коллегии по проблемам безопасности и правопорядка в Сибирском федеральном округе от 12 ноября 2009 года, в целях реализации единой государственной технической политики, координации работы исполнительных органов государственной власти Томской области по технической защите информации исполнительным органам государственной власти Томской области обеспечить:</w:t>
      </w:r>
    </w:p>
    <w:p w:rsidR="00BF1B06" w:rsidRDefault="00BF1B06">
      <w:pPr>
        <w:pStyle w:val="ConsPlusNormal"/>
        <w:spacing w:before="220"/>
        <w:ind w:firstLine="540"/>
        <w:jc w:val="both"/>
      </w:pPr>
      <w:r>
        <w:t>1) формирование методической базы для осуществления деятельности в области технической защиты информации;</w:t>
      </w:r>
    </w:p>
    <w:p w:rsidR="00BF1B06" w:rsidRDefault="00BF1B06">
      <w:pPr>
        <w:pStyle w:val="ConsPlusNormal"/>
        <w:spacing w:before="220"/>
        <w:ind w:firstLine="540"/>
        <w:jc w:val="both"/>
      </w:pPr>
      <w:r>
        <w:t>2) планирование деятельности по технической защите информации;</w:t>
      </w:r>
    </w:p>
    <w:p w:rsidR="00BF1B06" w:rsidRDefault="00BF1B06">
      <w:pPr>
        <w:pStyle w:val="ConsPlusNormal"/>
        <w:spacing w:before="220"/>
        <w:ind w:firstLine="540"/>
        <w:jc w:val="both"/>
      </w:pPr>
      <w:r>
        <w:t>3) контроль эффективности мер технической защиты информации на объектах защиты;</w:t>
      </w:r>
    </w:p>
    <w:p w:rsidR="00BF1B06" w:rsidRDefault="00BF1B06">
      <w:pPr>
        <w:pStyle w:val="ConsPlusNormal"/>
        <w:spacing w:before="220"/>
        <w:ind w:firstLine="540"/>
        <w:jc w:val="both"/>
      </w:pPr>
      <w:r>
        <w:t>4) категорирование объектов информатизации и классификацию автоматизированных систем;</w:t>
      </w:r>
    </w:p>
    <w:p w:rsidR="00BF1B06" w:rsidRDefault="00BF1B06">
      <w:pPr>
        <w:pStyle w:val="ConsPlusNormal"/>
        <w:spacing w:before="220"/>
        <w:ind w:firstLine="540"/>
        <w:jc w:val="both"/>
      </w:pPr>
      <w:r>
        <w:t>5) разработку и внедрение решений по технической защите информации при создании и эксплуатации объектов информатизации;</w:t>
      </w:r>
    </w:p>
    <w:p w:rsidR="00BF1B06" w:rsidRDefault="00BF1B06">
      <w:pPr>
        <w:pStyle w:val="ConsPlusNormal"/>
        <w:spacing w:before="220"/>
        <w:ind w:firstLine="540"/>
        <w:jc w:val="both"/>
      </w:pPr>
      <w:r>
        <w:t>6) применение сертифицированных информационных и автоматизированных систем управления в защищенном исполнении;</w:t>
      </w:r>
    </w:p>
    <w:p w:rsidR="00BF1B06" w:rsidRDefault="00BF1B06">
      <w:pPr>
        <w:pStyle w:val="ConsPlusNormal"/>
        <w:spacing w:before="220"/>
        <w:ind w:firstLine="540"/>
        <w:jc w:val="both"/>
      </w:pPr>
      <w:r>
        <w:t>7) аттестацию объектов информатизации по требованиям безопасности информации;</w:t>
      </w:r>
    </w:p>
    <w:p w:rsidR="00BF1B06" w:rsidRDefault="00BF1B06">
      <w:pPr>
        <w:pStyle w:val="ConsPlusNormal"/>
        <w:spacing w:before="220"/>
        <w:ind w:firstLine="540"/>
        <w:jc w:val="both"/>
      </w:pPr>
      <w:r>
        <w:t>8) сбор и анализ информации о нападении на информационные системы и принятие мер защиты, предусмотренных действующим законодательством;</w:t>
      </w:r>
    </w:p>
    <w:p w:rsidR="00BF1B06" w:rsidRDefault="00BF1B06">
      <w:pPr>
        <w:pStyle w:val="ConsPlusNormal"/>
        <w:spacing w:before="220"/>
        <w:ind w:firstLine="540"/>
        <w:jc w:val="both"/>
      </w:pPr>
      <w:r>
        <w:t>9) ведение учета информационных ресурсов;</w:t>
      </w:r>
    </w:p>
    <w:p w:rsidR="00BF1B06" w:rsidRDefault="00BF1B06">
      <w:pPr>
        <w:pStyle w:val="ConsPlusNormal"/>
        <w:spacing w:before="220"/>
        <w:ind w:firstLine="540"/>
        <w:jc w:val="both"/>
      </w:pPr>
      <w:r>
        <w:t>10) организационно-методическую поддержку подведомственных учреждений по вопросам технической защиты информации.</w:t>
      </w:r>
    </w:p>
    <w:p w:rsidR="00BF1B06" w:rsidRDefault="00BF1B06">
      <w:pPr>
        <w:pStyle w:val="ConsPlusNormal"/>
        <w:spacing w:before="220"/>
        <w:ind w:firstLine="540"/>
        <w:jc w:val="both"/>
      </w:pPr>
      <w:r>
        <w:t>2. Определить, что:</w:t>
      </w:r>
    </w:p>
    <w:p w:rsidR="00BF1B06" w:rsidRDefault="00BF1B06">
      <w:pPr>
        <w:pStyle w:val="ConsPlusNormal"/>
        <w:spacing w:before="220"/>
        <w:ind w:firstLine="540"/>
        <w:jc w:val="both"/>
      </w:pPr>
      <w:r>
        <w:t xml:space="preserve">1) мероприятия по технической защите информации являются составной частью </w:t>
      </w:r>
      <w:r>
        <w:lastRenderedPageBreak/>
        <w:t>деятельности исполнительных органов государственной власти Томской области и осуществляются во взаимосвязи с другими мерами по обеспечению установленного режима секретности и конфиденциальности проводимых работ;</w:t>
      </w:r>
    </w:p>
    <w:p w:rsidR="00BF1B06" w:rsidRDefault="00BF1B06">
      <w:pPr>
        <w:pStyle w:val="ConsPlusNormal"/>
        <w:spacing w:before="220"/>
        <w:ind w:firstLine="540"/>
        <w:jc w:val="both"/>
      </w:pPr>
      <w:r>
        <w:t>2) конкретные методы, приемы и меры технической защиты информации разрабатываются с учетом возможного ущерба в случае утечки, уничтожения, искажения и блокирования защищаемой информации, а также затрат на их реализацию;</w:t>
      </w:r>
    </w:p>
    <w:p w:rsidR="00BF1B06" w:rsidRDefault="00BF1B06">
      <w:pPr>
        <w:pStyle w:val="ConsPlusNormal"/>
        <w:spacing w:before="220"/>
        <w:ind w:firstLine="540"/>
        <w:jc w:val="both"/>
      </w:pPr>
      <w:r>
        <w:t>3) не допускается проведение любых мероприятий и работ с использованием защищаемой информации без принятия необходимых мер по ее технической защите;</w:t>
      </w:r>
    </w:p>
    <w:p w:rsidR="00BF1B06" w:rsidRDefault="00BF1B06">
      <w:pPr>
        <w:pStyle w:val="ConsPlusNormal"/>
        <w:spacing w:before="220"/>
        <w:ind w:firstLine="540"/>
        <w:jc w:val="both"/>
      </w:pPr>
      <w:r>
        <w:t>4) ответственность за организацию и своевременную реализацию эффективных мер по технической защите информации возлагается на руководителей исполнительных органов государственной власти Томской области.</w:t>
      </w:r>
    </w:p>
    <w:p w:rsidR="00BF1B06" w:rsidRDefault="00BF1B06">
      <w:pPr>
        <w:pStyle w:val="ConsPlusNormal"/>
        <w:spacing w:before="220"/>
        <w:ind w:firstLine="540"/>
        <w:jc w:val="both"/>
      </w:pPr>
      <w:r>
        <w:t>3. Установить, что:</w:t>
      </w:r>
    </w:p>
    <w:p w:rsidR="00BF1B06" w:rsidRDefault="00BF1B06">
      <w:pPr>
        <w:pStyle w:val="ConsPlusNormal"/>
        <w:spacing w:before="220"/>
        <w:ind w:firstLine="540"/>
        <w:jc w:val="both"/>
      </w:pPr>
      <w:r>
        <w:t>1) заместитель Губернатора Томской области по вопросам безопасности осуществляет непосредственное руководство работой по обеспечению информационной безопасности в Администрации Томской области;</w:t>
      </w:r>
    </w:p>
    <w:p w:rsidR="00BF1B06" w:rsidRDefault="00BF1B06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1 в ред. </w:t>
      </w:r>
      <w:hyperlink r:id="rId6" w:history="1">
        <w:r>
          <w:rPr>
            <w:color w:val="0000FF"/>
          </w:rPr>
          <w:t>распоряжения</w:t>
        </w:r>
      </w:hyperlink>
      <w:r>
        <w:t xml:space="preserve"> Губернатора Томской области от 10.12.2019 N 277-р)</w:t>
      </w:r>
    </w:p>
    <w:p w:rsidR="00BF1B06" w:rsidRDefault="00BF1B06">
      <w:pPr>
        <w:pStyle w:val="ConsPlusNormal"/>
        <w:spacing w:before="220"/>
        <w:ind w:firstLine="540"/>
        <w:jc w:val="both"/>
      </w:pPr>
      <w:r>
        <w:t>2) Комитет обеспечения информационной безопасности Администрации Томской области:</w:t>
      </w:r>
    </w:p>
    <w:p w:rsidR="00BF1B06" w:rsidRDefault="00BF1B06">
      <w:pPr>
        <w:pStyle w:val="ConsPlusNormal"/>
        <w:spacing w:before="220"/>
        <w:ind w:firstLine="540"/>
        <w:jc w:val="both"/>
      </w:pPr>
      <w:r>
        <w:t>а) обеспечивает информационную безопасность и организует техническую защиту информации в Администрации Томской области;</w:t>
      </w:r>
    </w:p>
    <w:p w:rsidR="00BF1B06" w:rsidRDefault="00BF1B06">
      <w:pPr>
        <w:pStyle w:val="ConsPlusNormal"/>
        <w:spacing w:before="220"/>
        <w:ind w:firstLine="540"/>
        <w:jc w:val="both"/>
      </w:pPr>
      <w:r>
        <w:t>б) координирует деятельность в сфере обеспечения информационной безопасности в исполнительных органах государственной власти Томской области;</w:t>
      </w:r>
    </w:p>
    <w:p w:rsidR="00BF1B06" w:rsidRDefault="00BF1B06">
      <w:pPr>
        <w:pStyle w:val="ConsPlusNormal"/>
        <w:spacing w:before="220"/>
        <w:ind w:firstLine="540"/>
        <w:jc w:val="both"/>
      </w:pPr>
      <w:proofErr w:type="gramStart"/>
      <w:r>
        <w:t>в</w:t>
      </w:r>
      <w:proofErr w:type="gramEnd"/>
      <w:r>
        <w:t>) осуществляет контроль за соблюдением законодательства в сфере обеспечения информационной безопасности в исполнительных органах государственной власти Томской области и областных государственных учреждениях;</w:t>
      </w:r>
    </w:p>
    <w:p w:rsidR="00BF1B06" w:rsidRDefault="00BF1B06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2 в ред. </w:t>
      </w:r>
      <w:hyperlink r:id="rId7" w:history="1">
        <w:r>
          <w:rPr>
            <w:color w:val="0000FF"/>
          </w:rPr>
          <w:t>распоряжения</w:t>
        </w:r>
      </w:hyperlink>
      <w:r>
        <w:t xml:space="preserve"> Губернатора Томской области от 10.12.2019 N 277-р)</w:t>
      </w:r>
    </w:p>
    <w:p w:rsidR="00BF1B06" w:rsidRDefault="00BF1B06">
      <w:pPr>
        <w:pStyle w:val="ConsPlusNormal"/>
        <w:spacing w:before="220"/>
        <w:ind w:firstLine="540"/>
        <w:jc w:val="both"/>
      </w:pPr>
      <w:r>
        <w:t>3) Департамент развития информационного общества Администрации Томской области:</w:t>
      </w:r>
    </w:p>
    <w:p w:rsidR="00BF1B06" w:rsidRDefault="00BF1B06">
      <w:pPr>
        <w:pStyle w:val="ConsPlusNormal"/>
        <w:spacing w:before="220"/>
        <w:ind w:firstLine="540"/>
        <w:jc w:val="both"/>
      </w:pPr>
      <w:r>
        <w:t>а) обеспечивает разработку комплекса мероприятий по функционированию и развитию информационно-телекоммуникационной инфраструктуры Администрации Томской области, исполнительных органов государственной власти Томской области;</w:t>
      </w:r>
    </w:p>
    <w:p w:rsidR="00BF1B06" w:rsidRDefault="00BF1B06">
      <w:pPr>
        <w:pStyle w:val="ConsPlusNormal"/>
        <w:spacing w:before="220"/>
        <w:ind w:firstLine="540"/>
        <w:jc w:val="both"/>
      </w:pPr>
      <w:r>
        <w:t>б) осуществляет реализацию задач по формированию инфраструктуры "электронного правительства", "открытого правительства", "электронной демократии" и обеспечению высокого уровня доступности информации и технологий для населения Томской области;</w:t>
      </w:r>
    </w:p>
    <w:p w:rsidR="00BF1B06" w:rsidRDefault="00BF1B06">
      <w:pPr>
        <w:pStyle w:val="ConsPlusNormal"/>
        <w:spacing w:before="220"/>
        <w:ind w:firstLine="540"/>
        <w:jc w:val="both"/>
      </w:pPr>
      <w:r>
        <w:t>4) ОГБУ "Областной центр автоматизированных информационных ресурсов Томской области" реализует мероприятия по обеспечению информационной безопасности в информационно-телекоммуникационной инфраструктуре Администрации Томской области, исполнительных органов государственной власти Томской области;</w:t>
      </w:r>
    </w:p>
    <w:p w:rsidR="00BF1B06" w:rsidRDefault="00BF1B06">
      <w:pPr>
        <w:pStyle w:val="ConsPlusNormal"/>
        <w:spacing w:before="220"/>
        <w:ind w:firstLine="540"/>
        <w:jc w:val="both"/>
      </w:pPr>
      <w:r>
        <w:t>5) структурные подразделения (штатные специалисты) по защите информации исполнительных органов государственной власти Томской области осуществляют реализацию функций по технической защите информации в исполнительных органах государственной власти Томской области;</w:t>
      </w:r>
    </w:p>
    <w:p w:rsidR="00BF1B06" w:rsidRDefault="00BF1B06">
      <w:pPr>
        <w:pStyle w:val="ConsPlusNormal"/>
        <w:spacing w:before="220"/>
        <w:ind w:firstLine="540"/>
        <w:jc w:val="both"/>
      </w:pPr>
      <w:r>
        <w:t xml:space="preserve">6) Отдел по документальной связи и режиму Администрации Томской области осуществляет </w:t>
      </w:r>
      <w:r>
        <w:lastRenderedPageBreak/>
        <w:t>мероприятия по технической защите информации, содержащей сведения, составляющие государственную тайну, в Администрации Томской области.</w:t>
      </w:r>
    </w:p>
    <w:p w:rsidR="00BF1B06" w:rsidRDefault="00BF1B06">
      <w:pPr>
        <w:pStyle w:val="ConsPlusNormal"/>
        <w:jc w:val="both"/>
      </w:pPr>
      <w:r>
        <w:t xml:space="preserve">(п. 3 в ред. </w:t>
      </w:r>
      <w:hyperlink r:id="rId8" w:history="1">
        <w:r>
          <w:rPr>
            <w:color w:val="0000FF"/>
          </w:rPr>
          <w:t>распоряжения</w:t>
        </w:r>
      </w:hyperlink>
      <w:r>
        <w:t xml:space="preserve"> Губернатора Томской области от 19.08.2019 N 190-р)</w:t>
      </w:r>
    </w:p>
    <w:p w:rsidR="00BF1B06" w:rsidRDefault="00BF1B06">
      <w:pPr>
        <w:pStyle w:val="ConsPlusNormal"/>
        <w:spacing w:before="220"/>
        <w:ind w:firstLine="540"/>
        <w:jc w:val="both"/>
      </w:pPr>
      <w:r>
        <w:t>4. В Томской области в целях осуществления единой государственной политики по защите информации в исполнительных органах государственной власти Томской области и подведомственных им учреждениях действуют Совет по защите информации Томской области (совещательный орган при Губернаторе Томской области) и Постоянно действующая техническая комиссия по защите государственной тайны Администрации Томской области.</w:t>
      </w:r>
    </w:p>
    <w:p w:rsidR="00BF1B06" w:rsidRDefault="00BF1B06">
      <w:pPr>
        <w:pStyle w:val="ConsPlusNormal"/>
        <w:jc w:val="both"/>
      </w:pPr>
      <w:r>
        <w:t xml:space="preserve">(п. 4 в ред. </w:t>
      </w:r>
      <w:hyperlink r:id="rId9" w:history="1">
        <w:r>
          <w:rPr>
            <w:color w:val="0000FF"/>
          </w:rPr>
          <w:t>распоряжения</w:t>
        </w:r>
      </w:hyperlink>
      <w:r>
        <w:t xml:space="preserve"> Губернатора Томской области от 19.08.2019 N 190-р)</w:t>
      </w:r>
    </w:p>
    <w:p w:rsidR="00BF1B06" w:rsidRDefault="00BF1B06">
      <w:pPr>
        <w:pStyle w:val="ConsPlusNormal"/>
        <w:spacing w:before="220"/>
        <w:ind w:firstLine="540"/>
        <w:jc w:val="both"/>
      </w:pPr>
      <w:r>
        <w:t>5. Рекомендовать руководителям органов местного самоуправления муниципальных образований Томской области обеспечить организацию и проведение мероприятий по технической защите информации.</w:t>
      </w:r>
    </w:p>
    <w:p w:rsidR="00BF1B06" w:rsidRDefault="00BF1B06">
      <w:pPr>
        <w:pStyle w:val="ConsPlusNormal"/>
        <w:spacing w:before="220"/>
        <w:ind w:firstLine="540"/>
        <w:jc w:val="both"/>
      </w:pPr>
      <w:r>
        <w:t>6. Контроль за исполнением настоящего распоряжения оставляю за собой.</w:t>
      </w:r>
    </w:p>
    <w:p w:rsidR="00BF1B06" w:rsidRDefault="00BF1B06">
      <w:pPr>
        <w:pStyle w:val="ConsPlusNormal"/>
        <w:jc w:val="both"/>
      </w:pPr>
    </w:p>
    <w:p w:rsidR="00BF1B06" w:rsidRDefault="00BF1B06">
      <w:pPr>
        <w:pStyle w:val="ConsPlusNormal"/>
        <w:jc w:val="right"/>
      </w:pPr>
      <w:r>
        <w:t>Губернатор</w:t>
      </w:r>
    </w:p>
    <w:p w:rsidR="00BF1B06" w:rsidRDefault="00BF1B06">
      <w:pPr>
        <w:pStyle w:val="ConsPlusNormal"/>
        <w:jc w:val="right"/>
      </w:pPr>
      <w:r>
        <w:t>Томской области</w:t>
      </w:r>
    </w:p>
    <w:p w:rsidR="00BF1B06" w:rsidRDefault="00BF1B06">
      <w:pPr>
        <w:pStyle w:val="ConsPlusNormal"/>
        <w:jc w:val="right"/>
      </w:pPr>
      <w:r>
        <w:t>С.А.ЖВАЧКИН</w:t>
      </w:r>
    </w:p>
    <w:p w:rsidR="00BF1B06" w:rsidRDefault="00BF1B06">
      <w:pPr>
        <w:pStyle w:val="ConsPlusNormal"/>
        <w:jc w:val="both"/>
      </w:pPr>
    </w:p>
    <w:p w:rsidR="00BF1B06" w:rsidRDefault="00BF1B06">
      <w:pPr>
        <w:pStyle w:val="ConsPlusNormal"/>
        <w:jc w:val="both"/>
      </w:pPr>
    </w:p>
    <w:p w:rsidR="00BF1B06" w:rsidRDefault="00BF1B0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73909" w:rsidRDefault="00373909"/>
    <w:sectPr w:rsidR="00373909" w:rsidSect="00132F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1B06"/>
    <w:rsid w:val="00373909"/>
    <w:rsid w:val="006E6970"/>
    <w:rsid w:val="00BF1B06"/>
    <w:rsid w:val="00DB2503"/>
    <w:rsid w:val="00F13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70F721-6619-48ED-8148-1252DD38D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39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F1B0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F1B0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F1B0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1F106389A587EF1A207F1B0D288BAC66F2467E0C8D11804E74DDCA1F14514900064AEDBA85645D2001D58FFD410384A468EF9A3ED161F29D15F3605U7NC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1F106389A587EF1A207F1B0D288BAC66F2467E0C8D61B03EF45DCA1F14514900064AEDBA85645D2001D58FFD710384A468EF9A3ED161F29D15F3605U7NC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1F106389A587EF1A207F1B0D288BAC66F2467E0C8D61B03EF45DCA1F14514900064AEDBA85645D2001D58FFD510384A468EF9A3ED161F29D15F3605U7NCF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21F106389A587EF1A207F1B0D288BAC66F2467E0C8D61B03EF45DCA1F14514900064AEDBA85645D2001D58FFD510384A468EF9A3ED161F29D15F3605U7NCF" TargetMode="External"/><Relationship Id="rId10" Type="http://schemas.openxmlformats.org/officeDocument/2006/relationships/fontTable" Target="fontTable.xml"/><Relationship Id="rId4" Type="http://schemas.openxmlformats.org/officeDocument/2006/relationships/hyperlink" Target="consultantplus://offline/ref=21F106389A587EF1A207F1B0D288BAC66F2467E0C8D11804E74DDCA1F14514900064AEDBA85645D2001D58FFD510384A468EF9A3ED161F29D15F3605U7NCF" TargetMode="External"/><Relationship Id="rId9" Type="http://schemas.openxmlformats.org/officeDocument/2006/relationships/hyperlink" Target="consultantplus://offline/ref=21F106389A587EF1A207F1B0D288BAC66F2467E0C8D11804E74DDCA1F14514900064AEDBA85645D2001D58FED810384A468EF9A3ED161F29D15F3605U7NC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1052</Words>
  <Characters>6001</Characters>
  <Application>Microsoft Office Word</Application>
  <DocSecurity>0</DocSecurity>
  <Lines>50</Lines>
  <Paragraphs>14</Paragraphs>
  <ScaleCrop>false</ScaleCrop>
  <Company/>
  <LinksUpToDate>false</LinksUpToDate>
  <CharactersWithSpaces>7039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kkn</dc:creator>
  <cp:lastModifiedBy>Любовь Геннадьевна Цымбалова</cp:lastModifiedBy>
  <cp:revision>3</cp:revision>
  <dcterms:created xsi:type="dcterms:W3CDTF">2020-08-26T04:51:00Z</dcterms:created>
  <dcterms:modified xsi:type="dcterms:W3CDTF">2020-08-31T03:31:00Z</dcterms:modified>
</cp:coreProperties>
</file>