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320" w:rsidRPr="003732FF" w:rsidRDefault="00B86320" w:rsidP="00B86320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3732FF">
        <w:rPr>
          <w:rFonts w:ascii="PT Astra Serif" w:hAnsi="PT Astra Serif"/>
          <w:sz w:val="26"/>
          <w:szCs w:val="26"/>
        </w:rPr>
        <w:t xml:space="preserve">ДЕПАРТАМЕНТ СОЦИАЛЬНОЙ ЗАЩИТЫ НАСЕЛЕНИЯ </w:t>
      </w:r>
    </w:p>
    <w:p w:rsidR="00B86320" w:rsidRPr="003732FF" w:rsidRDefault="00B86320" w:rsidP="00B86320">
      <w:pPr>
        <w:pStyle w:val="a3"/>
        <w:spacing w:before="0" w:after="0" w:line="360" w:lineRule="exact"/>
        <w:ind w:firstLine="0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ТОМСКОЙ ОБЛАСТИ</w:t>
      </w:r>
    </w:p>
    <w:p w:rsidR="00B86320" w:rsidRPr="003732FF" w:rsidRDefault="00B86320" w:rsidP="00B86320">
      <w:pPr>
        <w:pStyle w:val="a3"/>
        <w:spacing w:before="0" w:after="0"/>
        <w:ind w:firstLine="0"/>
        <w:rPr>
          <w:rFonts w:ascii="PT Astra Serif" w:hAnsi="PT Astra Serif"/>
          <w:spacing w:val="20"/>
          <w:sz w:val="26"/>
          <w:szCs w:val="26"/>
        </w:rPr>
      </w:pPr>
    </w:p>
    <w:p w:rsidR="00B86320" w:rsidRPr="003732FF" w:rsidRDefault="00B86320" w:rsidP="00B86320">
      <w:pPr>
        <w:pStyle w:val="a3"/>
        <w:spacing w:before="0" w:after="0"/>
        <w:ind w:firstLine="0"/>
        <w:rPr>
          <w:rFonts w:ascii="PT Astra Serif" w:hAnsi="PT Astra Serif"/>
          <w:spacing w:val="20"/>
          <w:sz w:val="26"/>
          <w:szCs w:val="26"/>
        </w:rPr>
      </w:pPr>
      <w:r w:rsidRPr="003732FF">
        <w:rPr>
          <w:rFonts w:ascii="PT Astra Serif" w:hAnsi="PT Astra Serif"/>
          <w:spacing w:val="20"/>
          <w:sz w:val="26"/>
          <w:szCs w:val="26"/>
        </w:rPr>
        <w:t>РАспоряжение</w:t>
      </w:r>
    </w:p>
    <w:p w:rsidR="00B86320" w:rsidRPr="003732FF" w:rsidRDefault="00B86320" w:rsidP="00B86320">
      <w:pPr>
        <w:jc w:val="center"/>
        <w:rPr>
          <w:rFonts w:ascii="PT Astra Serif" w:hAnsi="PT Astra Serif"/>
          <w:sz w:val="26"/>
          <w:szCs w:val="26"/>
        </w:rPr>
      </w:pPr>
    </w:p>
    <w:p w:rsidR="00B86320" w:rsidRPr="003732FF" w:rsidRDefault="00F70B32" w:rsidP="00B86320">
      <w:pPr>
        <w:tabs>
          <w:tab w:val="center" w:pos="4153"/>
          <w:tab w:val="right" w:pos="8306"/>
        </w:tabs>
        <w:spacing w:before="240"/>
        <w:jc w:val="both"/>
        <w:rPr>
          <w:rFonts w:ascii="PT Astra Serif" w:hAnsi="PT Astra Serif"/>
          <w:caps/>
          <w:sz w:val="26"/>
          <w:szCs w:val="26"/>
        </w:rPr>
      </w:pPr>
      <w:r>
        <w:rPr>
          <w:rFonts w:ascii="PT Astra Serif" w:hAnsi="PT Astra Serif"/>
          <w:caps/>
          <w:sz w:val="26"/>
          <w:szCs w:val="26"/>
        </w:rPr>
        <w:t>30.11.2020</w:t>
      </w:r>
      <w:r w:rsidR="00B86320" w:rsidRPr="003732FF">
        <w:rPr>
          <w:rFonts w:ascii="PT Astra Serif" w:hAnsi="PT Astra Serif"/>
          <w:caps/>
          <w:sz w:val="26"/>
          <w:szCs w:val="26"/>
        </w:rPr>
        <w:t xml:space="preserve">                                                                         </w:t>
      </w:r>
      <w:r w:rsidR="00C9277D" w:rsidRPr="003732FF">
        <w:rPr>
          <w:rFonts w:ascii="PT Astra Serif" w:hAnsi="PT Astra Serif"/>
          <w:caps/>
          <w:sz w:val="26"/>
          <w:szCs w:val="26"/>
        </w:rPr>
        <w:t xml:space="preserve">  </w:t>
      </w:r>
      <w:r>
        <w:rPr>
          <w:rFonts w:ascii="PT Astra Serif" w:hAnsi="PT Astra Serif"/>
          <w:caps/>
          <w:sz w:val="26"/>
          <w:szCs w:val="26"/>
        </w:rPr>
        <w:t xml:space="preserve">           </w:t>
      </w:r>
      <w:r w:rsidR="00C9277D" w:rsidRPr="003732FF">
        <w:rPr>
          <w:rFonts w:ascii="PT Astra Serif" w:hAnsi="PT Astra Serif"/>
          <w:caps/>
          <w:sz w:val="26"/>
          <w:szCs w:val="26"/>
        </w:rPr>
        <w:t xml:space="preserve">                 </w:t>
      </w:r>
      <w:r w:rsidR="003732FF">
        <w:rPr>
          <w:rFonts w:ascii="PT Astra Serif" w:hAnsi="PT Astra Serif"/>
          <w:caps/>
          <w:sz w:val="26"/>
          <w:szCs w:val="26"/>
        </w:rPr>
        <w:t xml:space="preserve">          </w:t>
      </w:r>
      <w:r w:rsidR="00C9277D" w:rsidRPr="003732FF">
        <w:rPr>
          <w:rFonts w:ascii="PT Astra Serif" w:hAnsi="PT Astra Serif"/>
          <w:caps/>
          <w:sz w:val="26"/>
          <w:szCs w:val="26"/>
        </w:rPr>
        <w:t xml:space="preserve">   №  </w:t>
      </w:r>
      <w:r>
        <w:rPr>
          <w:rFonts w:ascii="PT Astra Serif" w:hAnsi="PT Astra Serif"/>
          <w:caps/>
          <w:sz w:val="26"/>
          <w:szCs w:val="26"/>
        </w:rPr>
        <w:t>618</w:t>
      </w:r>
    </w:p>
    <w:p w:rsidR="00B86320" w:rsidRPr="003732FF" w:rsidRDefault="00B86320" w:rsidP="00B86320">
      <w:pPr>
        <w:jc w:val="center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О</w:t>
      </w:r>
      <w:r w:rsidR="00EE073A">
        <w:rPr>
          <w:rFonts w:ascii="PT Astra Serif" w:hAnsi="PT Astra Serif"/>
          <w:sz w:val="26"/>
          <w:szCs w:val="26"/>
        </w:rPr>
        <w:t>б утверждении</w:t>
      </w:r>
      <w:r w:rsidR="008E1027">
        <w:rPr>
          <w:rFonts w:ascii="PT Astra Serif" w:hAnsi="PT Astra Serif"/>
          <w:sz w:val="26"/>
          <w:szCs w:val="26"/>
        </w:rPr>
        <w:t xml:space="preserve"> п</w:t>
      </w:r>
      <w:r w:rsidRPr="003732FF">
        <w:rPr>
          <w:rFonts w:ascii="PT Astra Serif" w:hAnsi="PT Astra Serif"/>
          <w:sz w:val="26"/>
          <w:szCs w:val="26"/>
        </w:rPr>
        <w:t>еречн</w:t>
      </w:r>
      <w:r w:rsidR="00EE073A">
        <w:rPr>
          <w:rFonts w:ascii="PT Astra Serif" w:hAnsi="PT Astra Serif"/>
          <w:sz w:val="26"/>
          <w:szCs w:val="26"/>
        </w:rPr>
        <w:t>я</w:t>
      </w:r>
      <w:r w:rsidRPr="003732FF">
        <w:rPr>
          <w:rFonts w:ascii="PT Astra Serif" w:hAnsi="PT Astra Serif"/>
          <w:sz w:val="26"/>
          <w:szCs w:val="26"/>
        </w:rPr>
        <w:t xml:space="preserve"> актов,</w:t>
      </w:r>
    </w:p>
    <w:p w:rsidR="00B86320" w:rsidRPr="003732FF" w:rsidRDefault="00B86320" w:rsidP="00B86320">
      <w:pPr>
        <w:jc w:val="center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и порядка его ведения</w:t>
      </w:r>
    </w:p>
    <w:p w:rsidR="00B86320" w:rsidRPr="003732FF" w:rsidRDefault="00B86320" w:rsidP="00B86320">
      <w:pPr>
        <w:jc w:val="center"/>
        <w:rPr>
          <w:rFonts w:ascii="PT Astra Serif" w:hAnsi="PT Astra Serif"/>
          <w:sz w:val="26"/>
          <w:szCs w:val="26"/>
        </w:rPr>
      </w:pPr>
    </w:p>
    <w:p w:rsidR="00B86320" w:rsidRPr="003732FF" w:rsidRDefault="00B8632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1. В целях реализации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утвердить:</w:t>
      </w:r>
    </w:p>
    <w:p w:rsidR="00B86320" w:rsidRPr="003732FF" w:rsidRDefault="00B8632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перечень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(далее – Перечень) (Приложение № 1);</w:t>
      </w:r>
    </w:p>
    <w:p w:rsidR="00B86320" w:rsidRPr="003732FF" w:rsidRDefault="0074405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ведения п</w:t>
      </w:r>
      <w:r w:rsidR="00B86320" w:rsidRPr="003732FF">
        <w:rPr>
          <w:rFonts w:ascii="PT Astra Serif" w:hAnsi="PT Astra Serif"/>
          <w:sz w:val="26"/>
          <w:szCs w:val="26"/>
        </w:rPr>
        <w:t>еречня актов, 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 (далее – Порядок) (Приложение № 2).</w:t>
      </w:r>
    </w:p>
    <w:p w:rsidR="00B86320" w:rsidRPr="003732FF" w:rsidRDefault="00B8632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>2. Отделу контроля и надзора Департамента социальной защиты населения Томской области 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</w:t>
      </w:r>
      <w:r w:rsidR="00A81EB7">
        <w:rPr>
          <w:rFonts w:ascii="PT Astra Serif" w:hAnsi="PT Astra Serif"/>
          <w:sz w:val="26"/>
          <w:szCs w:val="26"/>
        </w:rPr>
        <w:t>,</w:t>
      </w:r>
      <w:r w:rsidRPr="003732FF">
        <w:rPr>
          <w:rFonts w:ascii="PT Astra Serif" w:hAnsi="PT Astra Serif"/>
          <w:sz w:val="26"/>
          <w:szCs w:val="26"/>
        </w:rPr>
        <w:t xml:space="preserve"> руководствоваться Перечнем, а также обеспечить ведение Перечня в соответствии с Порядком.</w:t>
      </w:r>
    </w:p>
    <w:p w:rsidR="00B86320" w:rsidRPr="003732FF" w:rsidRDefault="00B8632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 xml:space="preserve">3. </w:t>
      </w:r>
      <w:r w:rsidR="007D7E4F">
        <w:rPr>
          <w:rFonts w:ascii="PT Astra Serif" w:hAnsi="PT Astra Serif" w:cs="PT Astra Serif"/>
          <w:sz w:val="26"/>
          <w:szCs w:val="26"/>
        </w:rPr>
        <w:t>Признать утратившим</w:t>
      </w:r>
      <w:r w:rsidRPr="003732FF">
        <w:rPr>
          <w:rFonts w:ascii="PT Astra Serif" w:hAnsi="PT Astra Serif" w:cs="PT Astra Serif"/>
          <w:sz w:val="26"/>
          <w:szCs w:val="26"/>
        </w:rPr>
        <w:t xml:space="preserve"> силу распоряжение от 24.08.2017 № 412 «О Перечне актов, содержащих </w:t>
      </w:r>
      <w:r w:rsidRPr="003732FF">
        <w:rPr>
          <w:rFonts w:ascii="PT Astra Serif" w:hAnsi="PT Astra Serif"/>
          <w:sz w:val="26"/>
          <w:szCs w:val="26"/>
        </w:rPr>
        <w:t>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в отношении совершеннолетних граждан в Томской области, и порядка его ведения».</w:t>
      </w:r>
    </w:p>
    <w:p w:rsidR="00B86320" w:rsidRPr="003732FF" w:rsidRDefault="00B86320" w:rsidP="00B863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4. Контроль за исполнением настоящего распоряжения оставляю за собой</w:t>
      </w:r>
      <w:r w:rsidRPr="003732FF">
        <w:rPr>
          <w:rFonts w:ascii="PT Astra Serif" w:hAnsi="PT Astra Serif"/>
          <w:sz w:val="26"/>
          <w:szCs w:val="26"/>
        </w:rPr>
        <w:t>.</w:t>
      </w:r>
    </w:p>
    <w:p w:rsidR="00B86320" w:rsidRPr="003732FF" w:rsidRDefault="00B86320" w:rsidP="00B86320">
      <w:pPr>
        <w:tabs>
          <w:tab w:val="right" w:pos="9360"/>
        </w:tabs>
        <w:ind w:firstLine="540"/>
        <w:jc w:val="both"/>
        <w:rPr>
          <w:rFonts w:ascii="PT Astra Serif" w:hAnsi="PT Astra Serif"/>
          <w:sz w:val="26"/>
          <w:szCs w:val="26"/>
        </w:rPr>
      </w:pPr>
    </w:p>
    <w:p w:rsidR="00B86320" w:rsidRPr="003732FF" w:rsidRDefault="00B86320" w:rsidP="00B86320">
      <w:pPr>
        <w:tabs>
          <w:tab w:val="right" w:pos="9360"/>
        </w:tabs>
        <w:ind w:firstLine="540"/>
        <w:jc w:val="both"/>
        <w:rPr>
          <w:rFonts w:ascii="PT Astra Serif" w:hAnsi="PT Astra Serif"/>
          <w:sz w:val="26"/>
          <w:szCs w:val="26"/>
        </w:rPr>
      </w:pPr>
    </w:p>
    <w:p w:rsidR="00B86320" w:rsidRPr="003732FF" w:rsidRDefault="00B86320" w:rsidP="00B86320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B86320" w:rsidRPr="003732FF" w:rsidRDefault="00B86320" w:rsidP="003A477C">
      <w:pPr>
        <w:tabs>
          <w:tab w:val="right" w:pos="9637"/>
        </w:tabs>
        <w:jc w:val="both"/>
        <w:rPr>
          <w:rFonts w:ascii="PT Astra Serif" w:hAnsi="PT Astra Serif"/>
          <w:sz w:val="26"/>
          <w:szCs w:val="26"/>
        </w:rPr>
      </w:pPr>
      <w:r w:rsidRPr="003732FF">
        <w:rPr>
          <w:rFonts w:ascii="PT Astra Serif" w:hAnsi="PT Astra Serif"/>
          <w:sz w:val="26"/>
          <w:szCs w:val="26"/>
        </w:rPr>
        <w:t xml:space="preserve">Начальник департамента            </w:t>
      </w:r>
      <w:r w:rsidRPr="003732FF">
        <w:rPr>
          <w:sz w:val="26"/>
          <w:szCs w:val="26"/>
        </w:rPr>
        <w:t xml:space="preserve">                                                       </w:t>
      </w:r>
      <w:r w:rsidR="003A477C">
        <w:rPr>
          <w:sz w:val="26"/>
          <w:szCs w:val="26"/>
        </w:rPr>
        <w:t xml:space="preserve">          </w:t>
      </w:r>
      <w:r w:rsidRPr="003732FF">
        <w:rPr>
          <w:sz w:val="26"/>
          <w:szCs w:val="26"/>
        </w:rPr>
        <w:t xml:space="preserve"> </w:t>
      </w:r>
      <w:proofErr w:type="spellStart"/>
      <w:r w:rsidRPr="003732FF">
        <w:rPr>
          <w:rFonts w:ascii="PT Astra Serif" w:hAnsi="PT Astra Serif"/>
          <w:sz w:val="26"/>
          <w:szCs w:val="26"/>
        </w:rPr>
        <w:t>М.А.Киняйкина</w:t>
      </w:r>
      <w:proofErr w:type="spellEnd"/>
    </w:p>
    <w:p w:rsidR="00CF5E96" w:rsidRPr="003732FF" w:rsidRDefault="00CF5E96">
      <w:pPr>
        <w:rPr>
          <w:rFonts w:ascii="PT Astra Serif" w:hAnsi="PT Astra Serif"/>
          <w:sz w:val="26"/>
          <w:szCs w:val="26"/>
        </w:rPr>
      </w:pPr>
    </w:p>
    <w:p w:rsidR="00CF5E96" w:rsidRPr="003732FF" w:rsidRDefault="00CF5E96" w:rsidP="00CF5E96">
      <w:pPr>
        <w:pStyle w:val="ConsPlusNormal"/>
        <w:tabs>
          <w:tab w:val="left" w:pos="5387"/>
        </w:tabs>
        <w:ind w:left="9923" w:firstLine="0"/>
        <w:rPr>
          <w:rFonts w:ascii="PT Astra Serif" w:hAnsi="PT Astra Serif" w:cs="Times New Roman"/>
          <w:sz w:val="26"/>
          <w:szCs w:val="26"/>
        </w:rPr>
        <w:sectPr w:rsidR="00CF5E96" w:rsidRPr="003732FF" w:rsidSect="00B80121">
          <w:headerReference w:type="default" r:id="rId8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tbl>
      <w:tblPr>
        <w:tblStyle w:val="a7"/>
        <w:tblW w:w="4395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BE1471" w:rsidRPr="003732FF" w:rsidTr="00B76519">
        <w:tc>
          <w:tcPr>
            <w:tcW w:w="4395" w:type="dxa"/>
          </w:tcPr>
          <w:p w:rsidR="00BE1471" w:rsidRDefault="00BE1471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3732FF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Приложение </w:t>
            </w:r>
            <w:r w:rsidR="006E2D34" w:rsidRPr="003732FF">
              <w:rPr>
                <w:rFonts w:ascii="PT Astra Serif" w:hAnsi="PT Astra Serif"/>
                <w:sz w:val="26"/>
                <w:szCs w:val="26"/>
              </w:rPr>
              <w:t>№ 1</w:t>
            </w:r>
          </w:p>
          <w:p w:rsidR="00B76519" w:rsidRDefault="00B76519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</w:p>
          <w:p w:rsidR="00B76519" w:rsidRPr="003732FF" w:rsidRDefault="00B76519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УТВЕРЖДЕН</w:t>
            </w:r>
          </w:p>
          <w:p w:rsidR="00BE1471" w:rsidRPr="003732FF" w:rsidRDefault="00BE1471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3732FF">
              <w:rPr>
                <w:rFonts w:ascii="PT Astra Serif" w:hAnsi="PT Astra Serif"/>
                <w:sz w:val="26"/>
                <w:szCs w:val="26"/>
              </w:rPr>
              <w:t>распоряжени</w:t>
            </w:r>
            <w:r w:rsidR="00B76519">
              <w:rPr>
                <w:rFonts w:ascii="PT Astra Serif" w:hAnsi="PT Astra Serif"/>
                <w:sz w:val="26"/>
                <w:szCs w:val="26"/>
              </w:rPr>
              <w:t>ем</w:t>
            </w:r>
            <w:r w:rsidRPr="003732FF">
              <w:rPr>
                <w:rFonts w:ascii="PT Astra Serif" w:hAnsi="PT Astra Serif"/>
                <w:sz w:val="26"/>
                <w:szCs w:val="26"/>
              </w:rPr>
              <w:t xml:space="preserve"> Департамента           социальной защиты населения </w:t>
            </w:r>
          </w:p>
          <w:p w:rsidR="00BE1471" w:rsidRPr="003732FF" w:rsidRDefault="00BE1471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3732FF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  <w:p w:rsidR="00BE1471" w:rsidRPr="003732FF" w:rsidRDefault="00F70B32" w:rsidP="00BE1471">
            <w:pPr>
              <w:pStyle w:val="ConsPlusNormal"/>
              <w:ind w:firstLine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 30 ноября</w:t>
            </w:r>
            <w:r w:rsidR="00BE1471" w:rsidRPr="003732FF">
              <w:rPr>
                <w:rFonts w:ascii="PT Astra Serif" w:hAnsi="PT Astra Serif"/>
                <w:sz w:val="26"/>
                <w:szCs w:val="26"/>
              </w:rPr>
              <w:t xml:space="preserve"> 2020   № </w:t>
            </w:r>
            <w:r>
              <w:rPr>
                <w:rFonts w:ascii="PT Astra Serif" w:hAnsi="PT Astra Serif"/>
                <w:sz w:val="26"/>
                <w:szCs w:val="26"/>
              </w:rPr>
              <w:t>618</w:t>
            </w:r>
          </w:p>
          <w:p w:rsidR="00BE1471" w:rsidRPr="003732FF" w:rsidRDefault="00BE1471" w:rsidP="00BE147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  <w:p w:rsidR="00BE1471" w:rsidRPr="003732FF" w:rsidRDefault="00BE1471" w:rsidP="00F17BD2">
            <w:pPr>
              <w:pStyle w:val="ConsPlusNormal"/>
              <w:ind w:firstLine="0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BE1471" w:rsidRPr="003732FF" w:rsidRDefault="00BE1471" w:rsidP="00AE55B2">
      <w:pPr>
        <w:pStyle w:val="ConsPlusNormal"/>
        <w:tabs>
          <w:tab w:val="left" w:pos="5387"/>
        </w:tabs>
        <w:ind w:right="394" w:firstLine="0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          </w:t>
      </w: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>Перечень актов, содержащих обязательные требования,</w:t>
      </w: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соблюдение которых оценивается при проведении мероприятий по контролю при осуществлении </w:t>
      </w: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(надзора) в сфере социального обслуживания в отношении </w:t>
      </w:r>
      <w:r w:rsidR="00B86320" w:rsidRPr="003732FF">
        <w:rPr>
          <w:rFonts w:ascii="PT Astra Serif" w:hAnsi="PT Astra Serif" w:cs="Times New Roman"/>
          <w:sz w:val="26"/>
          <w:szCs w:val="26"/>
        </w:rPr>
        <w:t>поставщиков социальных услуг,</w:t>
      </w:r>
      <w:r w:rsidR="00B86320" w:rsidRPr="003732FF">
        <w:rPr>
          <w:rFonts w:ascii="PT Astra Serif" w:hAnsi="PT Astra Serif"/>
          <w:sz w:val="26"/>
          <w:szCs w:val="26"/>
        </w:rPr>
        <w:t xml:space="preserve"> осуществляющих социальное обслуживание в отношении</w:t>
      </w: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>совершеннолетних граждан в Томской области</w:t>
      </w:r>
    </w:p>
    <w:p w:rsidR="00CF5E96" w:rsidRPr="003732FF" w:rsidRDefault="00CF5E96" w:rsidP="00CF5E96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CF5E96" w:rsidRPr="003732FF" w:rsidRDefault="00CF5E96" w:rsidP="00CF5E96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>I. Федеральные законы</w:t>
      </w:r>
    </w:p>
    <w:p w:rsidR="00CF5E96" w:rsidRPr="003732FF" w:rsidRDefault="00CF5E96" w:rsidP="00CF5E96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789"/>
        <w:gridCol w:w="4253"/>
        <w:gridCol w:w="4252"/>
      </w:tblGrid>
      <w:tr w:rsidR="00CF5E96" w:rsidRPr="003732FF" w:rsidTr="0096497C">
        <w:tc>
          <w:tcPr>
            <w:tcW w:w="51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№</w:t>
            </w:r>
          </w:p>
        </w:tc>
        <w:tc>
          <w:tcPr>
            <w:tcW w:w="5789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Наименование и реквизиты акта</w:t>
            </w:r>
          </w:p>
        </w:tc>
        <w:tc>
          <w:tcPr>
            <w:tcW w:w="4253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5789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Федеральный </w:t>
            </w:r>
            <w:hyperlink r:id="rId9" w:history="1">
              <w:r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закон</w:t>
              </w:r>
            </w:hyperlink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от 28 декабря 2013 года 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№ 442-ФЗ «Об основах социального обслуживания граждан в Российской Федерации»</w:t>
            </w:r>
          </w:p>
        </w:tc>
        <w:tc>
          <w:tcPr>
            <w:tcW w:w="4253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4252" w:type="dxa"/>
          </w:tcPr>
          <w:p w:rsidR="00CF5E96" w:rsidRPr="003732FF" w:rsidRDefault="00991221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Статьи 12, 13, 16-19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, 22, 25, 26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5789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Федеральный закон от 24 ноября 1995 года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№ 181-ФЗ «О социальной защите инвалидов в Российской Федерации»</w:t>
            </w:r>
          </w:p>
        </w:tc>
        <w:tc>
          <w:tcPr>
            <w:tcW w:w="4253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Статьи 15, 15.1</w:t>
            </w:r>
          </w:p>
        </w:tc>
      </w:tr>
    </w:tbl>
    <w:p w:rsidR="00CF5E96" w:rsidRPr="003732FF" w:rsidRDefault="00CF5E96" w:rsidP="00CF5E96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lastRenderedPageBreak/>
        <w:t xml:space="preserve">II. Указы Президента Российской Федерации, постановления и распоряжения </w:t>
      </w:r>
    </w:p>
    <w:p w:rsidR="00CF5E96" w:rsidRPr="003732FF" w:rsidRDefault="00CF5E96" w:rsidP="00CF5E96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>Правительства Российской Федерации</w:t>
      </w:r>
    </w:p>
    <w:p w:rsidR="00CF5E96" w:rsidRPr="003732FF" w:rsidRDefault="00CF5E96" w:rsidP="00CF5E96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4230"/>
        <w:gridCol w:w="3119"/>
        <w:gridCol w:w="4252"/>
        <w:gridCol w:w="2693"/>
      </w:tblGrid>
      <w:tr w:rsidR="00CF5E96" w:rsidRPr="003732FF" w:rsidTr="0096497C">
        <w:tc>
          <w:tcPr>
            <w:tcW w:w="51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№</w:t>
            </w:r>
          </w:p>
        </w:tc>
        <w:tc>
          <w:tcPr>
            <w:tcW w:w="423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Наименование документа (обозначение)</w:t>
            </w:r>
          </w:p>
        </w:tc>
        <w:tc>
          <w:tcPr>
            <w:tcW w:w="3119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Сведения об утверждении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693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423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      </w:r>
          </w:p>
        </w:tc>
        <w:tc>
          <w:tcPr>
            <w:tcW w:w="3119" w:type="dxa"/>
          </w:tcPr>
          <w:p w:rsidR="00CF5E96" w:rsidRPr="003732FF" w:rsidRDefault="005031CE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0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Постановление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Правительства Российской Федерации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24.11.2014 №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1239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</w:t>
            </w:r>
          </w:p>
        </w:tc>
        <w:tc>
          <w:tcPr>
            <w:tcW w:w="2693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423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Правил определения среднедушевого дохода для предоставления социальных услуг бесплатно»</w:t>
            </w:r>
          </w:p>
        </w:tc>
        <w:tc>
          <w:tcPr>
            <w:tcW w:w="3119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Постановление Правительства</w:t>
            </w:r>
            <w:r w:rsid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Российской Федерации от 18.10.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1075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оказывающих социальные услуги в полустационарной форме и на дому, являющаяся объектом проверки и относящаяся к предмету проверки</w:t>
            </w:r>
          </w:p>
        </w:tc>
        <w:tc>
          <w:tcPr>
            <w:tcW w:w="2693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423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«О расчете </w:t>
            </w:r>
            <w:proofErr w:type="spellStart"/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подушевых</w:t>
            </w:r>
            <w:proofErr w:type="spellEnd"/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нормативов финансирования социальных услуг»</w:t>
            </w:r>
          </w:p>
        </w:tc>
        <w:tc>
          <w:tcPr>
            <w:tcW w:w="3119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Постановление Правительства Российской Федерации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01.12.2014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1285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</w:t>
            </w:r>
          </w:p>
        </w:tc>
        <w:tc>
          <w:tcPr>
            <w:tcW w:w="2693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230" w:type="dxa"/>
          </w:tcPr>
          <w:p w:rsidR="00CF5E96" w:rsidRPr="003732FF" w:rsidRDefault="002923E7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 и о признании утратившими силу некоторых актов Правительства Российской Федерации»</w:t>
            </w:r>
          </w:p>
        </w:tc>
        <w:tc>
          <w:tcPr>
            <w:tcW w:w="3119" w:type="dxa"/>
          </w:tcPr>
          <w:p w:rsidR="002923E7" w:rsidRPr="003732FF" w:rsidRDefault="002923E7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Постановление Правительства Российской Федерации от 04.07.2020 г. № 985</w:t>
            </w:r>
          </w:p>
        </w:tc>
        <w:tc>
          <w:tcPr>
            <w:tcW w:w="425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Здания и сооружения, используемые для предоставления услуг в сфере социальной защиты населения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</w:tcPr>
          <w:p w:rsidR="00CF5E96" w:rsidRPr="003732FF" w:rsidRDefault="00BE3D8C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Пункт 43</w:t>
            </w:r>
          </w:p>
        </w:tc>
      </w:tr>
    </w:tbl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III. Нормативные правовые акты федеральных органов исполнительной власти и нормативные </w:t>
      </w:r>
    </w:p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>документы федеральных органов исполнительной власти</w:t>
      </w:r>
    </w:p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380"/>
        <w:gridCol w:w="2976"/>
        <w:gridCol w:w="4962"/>
        <w:gridCol w:w="2976"/>
      </w:tblGrid>
      <w:tr w:rsidR="00CF5E96" w:rsidRPr="003732FF" w:rsidTr="0096497C">
        <w:tc>
          <w:tcPr>
            <w:tcW w:w="51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№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Наименование документа (обозначение)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Сведения об утверждении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Правил организации деятельности организаций социального обслуживания, их структурных подразделений»</w:t>
            </w:r>
          </w:p>
        </w:tc>
        <w:tc>
          <w:tcPr>
            <w:tcW w:w="2976" w:type="dxa"/>
          </w:tcPr>
          <w:p w:rsidR="00CF5E96" w:rsidRPr="003732FF" w:rsidRDefault="005031CE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1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Приказ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24.11.2014 № 940н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Пункты 2-10, 13, 14, 16, 17, 20, 21-24, 30-33, 36-40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профессионального стандарта «Специалист по социальной работе»</w:t>
            </w:r>
          </w:p>
        </w:tc>
        <w:tc>
          <w:tcPr>
            <w:tcW w:w="2976" w:type="dxa"/>
          </w:tcPr>
          <w:p w:rsidR="00CF5E96" w:rsidRPr="003732FF" w:rsidRDefault="005031CE" w:rsidP="002D123B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2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Приказ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18.06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2020 № 35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Лица, занимающие должность «Специалист по социальной работе»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профессионального стандарта «Социальный работник»</w:t>
            </w:r>
          </w:p>
        </w:tc>
        <w:tc>
          <w:tcPr>
            <w:tcW w:w="2976" w:type="dxa"/>
          </w:tcPr>
          <w:p w:rsidR="00CF5E96" w:rsidRPr="003732FF" w:rsidRDefault="005031CE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3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Приказ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18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.06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2020 № 354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Лица, занимающие должность «Социальный работник»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профессионального стандарта «Руководитель организации социального обслуживания»</w:t>
            </w:r>
          </w:p>
        </w:tc>
        <w:tc>
          <w:tcPr>
            <w:tcW w:w="2976" w:type="dxa"/>
          </w:tcPr>
          <w:p w:rsidR="00CF5E96" w:rsidRPr="003732FF" w:rsidRDefault="005031CE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4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Приказ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18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.06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.</w:t>
            </w:r>
            <w:r w:rsidR="002D123B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2020 № 353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Лица, занимающие должность «Руководитель организации социального обслуживания»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формы ее предоставления)»</w:t>
            </w:r>
          </w:p>
        </w:tc>
        <w:tc>
          <w:tcPr>
            <w:tcW w:w="2976" w:type="dxa"/>
          </w:tcPr>
          <w:p w:rsidR="00CF5E96" w:rsidRPr="003732FF" w:rsidRDefault="005031CE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hyperlink r:id="rId15" w:history="1">
              <w:r w:rsidR="00CF5E96" w:rsidRPr="003732FF">
                <w:rPr>
                  <w:rFonts w:ascii="PT Astra Serif" w:eastAsiaTheme="minorHAnsi" w:hAnsi="PT Astra Serif"/>
                  <w:sz w:val="26"/>
                  <w:szCs w:val="26"/>
                  <w:lang w:eastAsia="en-US"/>
                </w:rPr>
                <w:t>Приказ</w:t>
              </w:r>
            </w:hyperlink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труда и социальной защиты Российской Федерации от 17.11.2014 № 886н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«Об утверждении 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Примерного положения о попечительском совете организации социального обслуживания»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 xml:space="preserve">Приказ Министерства 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труда и социальной защиты Российской Федерации от 30.06.2014 № 425н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 xml:space="preserve">Документация поставщиков социальных 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услуг, оказывающих социальные услуги в полустационарной форме, являющаяся объектом проверки и относящаяся к предмету проверки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lastRenderedPageBreak/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7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Методических рекомендаций по определению норм нагрузки социального работника в сфере социального обслуживания»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Приказ Министерства труда и социальной защиты Российской Федерации от 15.10.2015 № 725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оказывающих социальные услуги на дому, являющаяся объектом проверки и относящаяся к предмету проверки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8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формы заявления о предоставлении социальных услуг»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Приказ Министерства труда и социальной защиты Российской Федерации от 28.03.2014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№ 159н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Документация поставщиков социальных услуг, являющаяся объектом проверки и относящаяся к предмету проверки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9</w:t>
            </w:r>
          </w:p>
        </w:tc>
        <w:tc>
          <w:tcPr>
            <w:tcW w:w="3380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</w:t>
            </w: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Приказ Министерства труда и социальной защиты Российской Федерации от 30.07.2015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№ 527н</w:t>
            </w:r>
          </w:p>
        </w:tc>
        <w:tc>
          <w:tcPr>
            <w:tcW w:w="496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Объекты (помещения, здания и иные сооружения), используемые для предоставления услуг в сфере социальной защиты населения, а также оказания инвалидам необходимой помощи при предоставлении услуг в сфере социальной защиты населения</w:t>
            </w:r>
          </w:p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</w:tbl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Раздел IV. Законы и иные нормативные правовые акты </w:t>
      </w:r>
    </w:p>
    <w:p w:rsidR="00CF5E96" w:rsidRPr="003732FF" w:rsidRDefault="00CF5E96" w:rsidP="00CF5E96">
      <w:pPr>
        <w:pStyle w:val="ConsPlusNormal"/>
        <w:ind w:firstLine="0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3732FF">
        <w:rPr>
          <w:rFonts w:ascii="PT Astra Serif" w:hAnsi="PT Astra Serif" w:cs="Times New Roman"/>
          <w:sz w:val="26"/>
          <w:szCs w:val="26"/>
        </w:rPr>
        <w:t xml:space="preserve">субъектов Российской Федерации </w:t>
      </w:r>
    </w:p>
    <w:p w:rsidR="00CF5E96" w:rsidRPr="003732FF" w:rsidRDefault="00CF5E96" w:rsidP="00CF5E96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7065"/>
        <w:gridCol w:w="3827"/>
        <w:gridCol w:w="3402"/>
      </w:tblGrid>
      <w:tr w:rsidR="00CF5E96" w:rsidRPr="003732FF" w:rsidTr="0096497C">
        <w:tc>
          <w:tcPr>
            <w:tcW w:w="510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№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Наименование документа (обозначение) и его реквизиты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Указание 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Закон Томской области от 8 октября 2014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года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127-ОЗ «Об организации социального обслуживания граждан в Томской области»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Закон Томской области от 10 сентября 2003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года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109-ОЗ «О социальной поддержке инвалидов в Томской области»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CF5E96" w:rsidRPr="003732FF" w:rsidRDefault="00CF756E" w:rsidP="00CF756E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Статья</w:t>
            </w:r>
            <w:r w:rsidR="00CF5E96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16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31.10.2014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27 «Об утверждении порядка предоставления социальных услуг поставщиками социальных услуг»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07.08.2014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13 «Об утверждении нормативов обеспечения мягким инвентарем получателей социальных услуг в стационарной форме социального обслуживания»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стационарной форме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31.10.2014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26 «Об утверждении размера платы за предоставление социальных услуг и порядка ее взимания»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25.12.2014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36 «Об утверждении нормативов обеспечения мягким инвентарем при предоставлении социальных услуг в полустационарной форме социального обслуживания»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полустационарной форме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31.10.2014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28 «Об утверждении нормативов обеспечения площадью жилых помещений при предоставлении социальных услуг в стационарной и полустационарной форме социального обслуживания в организациях социального обслуживания населения Томской области»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стационарной и полустационарной форме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8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25.12.2014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37 «Об утверждении норм питания при предоставлении социальных услуг в полустационарной форме социального обслуживания»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полустационарной форме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9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Приказ Департамента социальной защиты населения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08.08.2014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14 «Об утверждении норм питания получателей социальных услуг из числа граждан пожилого возраста и инвалидов в стационарной форме социального обслуживания»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оказывающие социальные услуги в стационарной форме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96497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10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Постановление Администрации Томской области от 30.10.2014 № 409а «Об установлении порядка утверждения тарифов на социальные услуги на основании </w:t>
            </w:r>
            <w:proofErr w:type="spellStart"/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подушевых</w:t>
            </w:r>
            <w:proofErr w:type="spellEnd"/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нормативов финансирования социальных услуг»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  <w:tr w:rsidR="00CF5E96" w:rsidRPr="003732FF" w:rsidTr="0096497C">
        <w:tc>
          <w:tcPr>
            <w:tcW w:w="510" w:type="dxa"/>
            <w:vAlign w:val="center"/>
          </w:tcPr>
          <w:p w:rsidR="00CF5E96" w:rsidRPr="003732FF" w:rsidRDefault="00CF5E96" w:rsidP="00BD6C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="00BD6C60" w:rsidRPr="003732FF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7065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Постановление Администрации Томской области от </w:t>
            </w:r>
            <w:r w:rsidR="003732FF"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19.05.2015 №</w:t>
            </w: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183а «Об установлении категорий граждан, которым социальные услуги предоставляются бесплатно»</w:t>
            </w:r>
          </w:p>
        </w:tc>
        <w:tc>
          <w:tcPr>
            <w:tcW w:w="3827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Поставщики социальных услуг Томской области, оказывающих социальные услуги на дому</w:t>
            </w:r>
          </w:p>
        </w:tc>
        <w:tc>
          <w:tcPr>
            <w:tcW w:w="3402" w:type="dxa"/>
          </w:tcPr>
          <w:p w:rsidR="00CF5E96" w:rsidRPr="003732FF" w:rsidRDefault="00CF5E96" w:rsidP="0096497C">
            <w:pPr>
              <w:autoSpaceDE w:val="0"/>
              <w:autoSpaceDN w:val="0"/>
              <w:adjustRightInd w:val="0"/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</w:pPr>
            <w:r w:rsidRPr="003732FF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полном объеме</w:t>
            </w:r>
          </w:p>
        </w:tc>
      </w:tr>
    </w:tbl>
    <w:p w:rsidR="00CF5E96" w:rsidRDefault="00CF5E96" w:rsidP="00CF5E96">
      <w:pPr>
        <w:rPr>
          <w:rFonts w:ascii="PT Astra Serif" w:hAnsi="PT Astra Serif"/>
          <w:sz w:val="26"/>
          <w:szCs w:val="26"/>
          <w:lang w:val="en-US"/>
        </w:rPr>
      </w:pPr>
    </w:p>
    <w:p w:rsidR="008E74F9" w:rsidRDefault="008E74F9" w:rsidP="00CF5E96">
      <w:pPr>
        <w:rPr>
          <w:rFonts w:ascii="PT Astra Serif" w:hAnsi="PT Astra Serif"/>
          <w:sz w:val="26"/>
          <w:szCs w:val="26"/>
          <w:lang w:val="en-US"/>
        </w:rPr>
      </w:pPr>
    </w:p>
    <w:p w:rsidR="008E74F9" w:rsidRDefault="008E74F9" w:rsidP="00CF5E96">
      <w:pPr>
        <w:rPr>
          <w:rFonts w:ascii="PT Astra Serif" w:hAnsi="PT Astra Serif"/>
          <w:sz w:val="26"/>
          <w:szCs w:val="26"/>
          <w:lang w:val="en-US"/>
        </w:rPr>
        <w:sectPr w:rsidR="008E74F9" w:rsidSect="004A491F">
          <w:pgSz w:w="16838" w:h="11906" w:orient="landscape"/>
          <w:pgMar w:top="1134" w:right="567" w:bottom="1134" w:left="1134" w:header="567" w:footer="567" w:gutter="0"/>
          <w:cols w:space="708"/>
          <w:docGrid w:linePitch="360"/>
        </w:sectPr>
      </w:pPr>
    </w:p>
    <w:p w:rsidR="008E74F9" w:rsidRPr="00A71798" w:rsidRDefault="008E74F9" w:rsidP="008E74F9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val="en-US"/>
        </w:rPr>
        <w:lastRenderedPageBreak/>
        <w:t xml:space="preserve">                                                                                     </w:t>
      </w:r>
      <w:r w:rsidRPr="00A71798">
        <w:rPr>
          <w:rFonts w:ascii="PT Astra Serif" w:hAnsi="PT Astra Serif" w:cs="Times New Roman"/>
          <w:sz w:val="26"/>
          <w:szCs w:val="26"/>
        </w:rPr>
        <w:t>Приложение № 2</w:t>
      </w:r>
    </w:p>
    <w:p w:rsidR="008E74F9" w:rsidRPr="00A71798" w:rsidRDefault="008E74F9" w:rsidP="008E74F9">
      <w:pPr>
        <w:pStyle w:val="ConsPlusNormal"/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8E74F9" w:rsidRPr="00A71798" w:rsidRDefault="008E74F9" w:rsidP="008E74F9">
      <w:pPr>
        <w:pStyle w:val="ConsPlusNormal"/>
        <w:ind w:left="5387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</w:t>
      </w:r>
      <w:r w:rsidRPr="00A71798">
        <w:rPr>
          <w:rFonts w:ascii="PT Astra Serif" w:hAnsi="PT Astra Serif" w:cs="Times New Roman"/>
          <w:sz w:val="26"/>
          <w:szCs w:val="26"/>
        </w:rPr>
        <w:t>УТВЕРЖДЕН</w:t>
      </w:r>
    </w:p>
    <w:p w:rsidR="008E74F9" w:rsidRPr="00A71798" w:rsidRDefault="008E74F9" w:rsidP="008E74F9">
      <w:pPr>
        <w:pStyle w:val="ConsPlusNormal"/>
        <w:ind w:left="5529" w:hanging="142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</w:t>
      </w:r>
      <w:r w:rsidRPr="00A71798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A71798">
        <w:rPr>
          <w:rFonts w:ascii="PT Astra Serif" w:hAnsi="PT Astra Serif" w:cs="Times New Roman"/>
          <w:sz w:val="26"/>
          <w:szCs w:val="26"/>
        </w:rPr>
        <w:t>социальной защиты населения</w:t>
      </w:r>
      <w:r>
        <w:rPr>
          <w:rFonts w:ascii="PT Astra Serif" w:hAnsi="PT Astra Serif" w:cs="Times New Roman"/>
          <w:sz w:val="26"/>
          <w:szCs w:val="26"/>
        </w:rPr>
        <w:t xml:space="preserve"> Томской </w:t>
      </w:r>
      <w:r w:rsidRPr="00A71798">
        <w:rPr>
          <w:rFonts w:ascii="PT Astra Serif" w:hAnsi="PT Astra Serif" w:cs="Times New Roman"/>
          <w:sz w:val="26"/>
          <w:szCs w:val="26"/>
        </w:rPr>
        <w:t>области</w:t>
      </w:r>
    </w:p>
    <w:p w:rsidR="008E74F9" w:rsidRPr="00A71798" w:rsidRDefault="008E74F9" w:rsidP="008E74F9">
      <w:pPr>
        <w:pStyle w:val="ConsPlusNormal"/>
        <w:ind w:left="5387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 </w:t>
      </w:r>
      <w:r w:rsidRPr="00A71798">
        <w:rPr>
          <w:rFonts w:ascii="PT Astra Serif" w:hAnsi="PT Astra Serif" w:cs="Times New Roman"/>
          <w:sz w:val="26"/>
          <w:szCs w:val="26"/>
        </w:rPr>
        <w:t xml:space="preserve">от </w:t>
      </w:r>
      <w:r w:rsidR="00F70B32">
        <w:rPr>
          <w:rFonts w:ascii="PT Astra Serif" w:hAnsi="PT Astra Serif" w:cs="Times New Roman"/>
          <w:sz w:val="26"/>
          <w:szCs w:val="26"/>
        </w:rPr>
        <w:t xml:space="preserve">30 ноября 2020 </w:t>
      </w:r>
      <w:r w:rsidRPr="00A71798">
        <w:rPr>
          <w:rFonts w:ascii="PT Astra Serif" w:hAnsi="PT Astra Serif" w:cs="Times New Roman"/>
          <w:sz w:val="26"/>
          <w:szCs w:val="26"/>
        </w:rPr>
        <w:t>№</w:t>
      </w:r>
      <w:r w:rsidR="00F70B32">
        <w:rPr>
          <w:rFonts w:ascii="PT Astra Serif" w:hAnsi="PT Astra Serif" w:cs="Times New Roman"/>
          <w:sz w:val="26"/>
          <w:szCs w:val="26"/>
        </w:rPr>
        <w:t xml:space="preserve">  618</w:t>
      </w:r>
    </w:p>
    <w:p w:rsidR="008E74F9" w:rsidRPr="00A71798" w:rsidRDefault="008E74F9" w:rsidP="008E74F9">
      <w:pPr>
        <w:ind w:left="5245" w:right="-285"/>
        <w:jc w:val="center"/>
        <w:rPr>
          <w:rFonts w:ascii="PT Astra Serif" w:hAnsi="PT Astra Serif"/>
          <w:sz w:val="26"/>
          <w:szCs w:val="26"/>
        </w:rPr>
      </w:pPr>
    </w:p>
    <w:p w:rsidR="008E74F9" w:rsidRPr="00C40084" w:rsidRDefault="008E74F9" w:rsidP="008E74F9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ведения </w:t>
      </w:r>
      <w:r w:rsidRPr="00C40084">
        <w:rPr>
          <w:rFonts w:ascii="PT Astra Serif" w:hAnsi="PT Astra Serif"/>
          <w:sz w:val="26"/>
          <w:szCs w:val="26"/>
        </w:rPr>
        <w:t>перечня актов,</w:t>
      </w:r>
    </w:p>
    <w:p w:rsidR="008E74F9" w:rsidRDefault="008E74F9" w:rsidP="008E74F9">
      <w:pPr>
        <w:jc w:val="center"/>
        <w:rPr>
          <w:rFonts w:ascii="PT Astra Serif" w:hAnsi="PT Astra Serif"/>
          <w:sz w:val="26"/>
          <w:szCs w:val="26"/>
        </w:rPr>
      </w:pPr>
      <w:r w:rsidRPr="00C40084">
        <w:rPr>
          <w:rFonts w:ascii="PT Astra Serif" w:hAnsi="PT Astra Serif"/>
          <w:sz w:val="26"/>
          <w:szCs w:val="26"/>
        </w:rPr>
        <w:t>содержащих обязательные требования, соблюдение которых оценивается при</w:t>
      </w:r>
    </w:p>
    <w:p w:rsidR="008E74F9" w:rsidRDefault="008E74F9" w:rsidP="008E74F9">
      <w:pPr>
        <w:jc w:val="center"/>
        <w:rPr>
          <w:rFonts w:ascii="PT Astra Serif" w:hAnsi="PT Astra Serif"/>
          <w:sz w:val="26"/>
          <w:szCs w:val="26"/>
        </w:rPr>
      </w:pPr>
      <w:r w:rsidRPr="00C40084">
        <w:rPr>
          <w:rFonts w:ascii="PT Astra Serif" w:hAnsi="PT Astra Serif"/>
          <w:sz w:val="26"/>
          <w:szCs w:val="26"/>
        </w:rPr>
        <w:t>проведении мероприятий по осуществлению регионального государственного</w:t>
      </w:r>
    </w:p>
    <w:p w:rsidR="008E74F9" w:rsidRPr="00A71798" w:rsidRDefault="008E74F9" w:rsidP="008E74F9">
      <w:pPr>
        <w:jc w:val="center"/>
        <w:rPr>
          <w:rFonts w:ascii="PT Astra Serif" w:hAnsi="PT Astra Serif"/>
          <w:sz w:val="26"/>
          <w:szCs w:val="26"/>
        </w:rPr>
      </w:pPr>
      <w:r w:rsidRPr="00C40084">
        <w:rPr>
          <w:rFonts w:ascii="PT Astra Serif" w:hAnsi="PT Astra Serif"/>
          <w:sz w:val="26"/>
          <w:szCs w:val="26"/>
        </w:rPr>
        <w:t>контроля (надзора)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и порядка его ведения</w:t>
      </w:r>
    </w:p>
    <w:p w:rsidR="008E74F9" w:rsidRPr="00A71798" w:rsidRDefault="008E74F9" w:rsidP="008E74F9">
      <w:pPr>
        <w:ind w:right="-285"/>
        <w:jc w:val="center"/>
        <w:rPr>
          <w:rFonts w:ascii="PT Astra Serif" w:hAnsi="PT Astra Serif"/>
          <w:sz w:val="26"/>
          <w:szCs w:val="26"/>
        </w:rPr>
      </w:pPr>
    </w:p>
    <w:p w:rsidR="008E74F9" w:rsidRPr="00A71798" w:rsidRDefault="008E74F9" w:rsidP="008E74F9">
      <w:pPr>
        <w:pStyle w:val="a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Настоящий Порядок</w:t>
      </w:r>
      <w:r>
        <w:rPr>
          <w:rFonts w:ascii="PT Astra Serif" w:hAnsi="PT Astra Serif"/>
          <w:sz w:val="26"/>
          <w:szCs w:val="26"/>
        </w:rPr>
        <w:t xml:space="preserve"> устанавливает правила ведения п</w:t>
      </w:r>
      <w:r w:rsidRPr="00A71798">
        <w:rPr>
          <w:rFonts w:ascii="PT Astra Serif" w:hAnsi="PT Astra Serif"/>
          <w:sz w:val="26"/>
          <w:szCs w:val="26"/>
        </w:rPr>
        <w:t>еречня актов,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контроля (надзора) в сфере социального обслуживания в отношении</w:t>
      </w:r>
      <w:r>
        <w:rPr>
          <w:rFonts w:ascii="PT Astra Serif" w:hAnsi="PT Astra Serif"/>
          <w:sz w:val="26"/>
          <w:szCs w:val="26"/>
        </w:rPr>
        <w:t xml:space="preserve"> поставщиков социальных услуг, осуществляющих</w:t>
      </w:r>
      <w:r w:rsidRPr="00A71798">
        <w:rPr>
          <w:rFonts w:ascii="PT Astra Serif" w:hAnsi="PT Astra Serif"/>
          <w:sz w:val="26"/>
          <w:szCs w:val="26"/>
        </w:rPr>
        <w:t xml:space="preserve"> </w:t>
      </w:r>
      <w:r w:rsidRPr="003732FF">
        <w:rPr>
          <w:rFonts w:ascii="PT Astra Serif" w:hAnsi="PT Astra Serif"/>
          <w:sz w:val="26"/>
          <w:szCs w:val="26"/>
        </w:rPr>
        <w:t>социальное обслуживание в отношении</w:t>
      </w:r>
      <w:r w:rsidRPr="00A71798">
        <w:rPr>
          <w:rFonts w:ascii="PT Astra Serif" w:hAnsi="PT Astra Serif"/>
          <w:sz w:val="26"/>
          <w:szCs w:val="26"/>
        </w:rPr>
        <w:t xml:space="preserve"> совершеннолетних граждан в Томской области </w:t>
      </w:r>
      <w:r>
        <w:rPr>
          <w:rFonts w:ascii="PT Astra Serif" w:hAnsi="PT Astra Serif"/>
          <w:sz w:val="26"/>
          <w:szCs w:val="26"/>
        </w:rPr>
        <w:t>(далее – Перечень</w:t>
      </w:r>
      <w:r w:rsidRPr="00A71798">
        <w:rPr>
          <w:rFonts w:ascii="PT Astra Serif" w:hAnsi="PT Astra Serif"/>
          <w:sz w:val="26"/>
          <w:szCs w:val="26"/>
        </w:rPr>
        <w:t>).</w:t>
      </w:r>
    </w:p>
    <w:p w:rsidR="008E74F9" w:rsidRPr="00A71798" w:rsidRDefault="008E74F9" w:rsidP="008E74F9">
      <w:pPr>
        <w:pStyle w:val="aa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Ведение Перечня включает в себя:</w:t>
      </w:r>
    </w:p>
    <w:p w:rsidR="008E74F9" w:rsidRPr="00A71798" w:rsidRDefault="008E74F9" w:rsidP="008E74F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A71798">
        <w:rPr>
          <w:rFonts w:ascii="PT Astra Serif" w:hAnsi="PT Astra Serif"/>
          <w:sz w:val="26"/>
          <w:szCs w:val="26"/>
        </w:rPr>
        <w:t xml:space="preserve">− </w:t>
      </w:r>
      <w:r w:rsidRPr="00A71798">
        <w:rPr>
          <w:rFonts w:ascii="PT Astra Serif" w:eastAsiaTheme="minorHAnsi" w:hAnsi="PT Astra Serif"/>
          <w:sz w:val="26"/>
          <w:szCs w:val="26"/>
          <w:lang w:eastAsia="en-US"/>
        </w:rPr>
        <w:t>проведение мониторинга и обобщение практики факти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ческого применения Перечня </w:t>
      </w:r>
      <w:r w:rsidRPr="00A71798">
        <w:rPr>
          <w:rFonts w:ascii="PT Astra Serif" w:eastAsiaTheme="minorHAnsi" w:hAnsi="PT Astra Serif"/>
          <w:sz w:val="26"/>
          <w:szCs w:val="26"/>
          <w:lang w:eastAsia="en-US"/>
        </w:rPr>
        <w:t>подразделениями органа государственного контроля (надзора)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Pr="00A71798">
        <w:rPr>
          <w:rFonts w:ascii="PT Astra Serif" w:eastAsiaTheme="minorHAnsi" w:hAnsi="PT Astra Serif"/>
          <w:sz w:val="26"/>
          <w:szCs w:val="26"/>
          <w:lang w:eastAsia="en-US"/>
        </w:rPr>
        <w:t>и его должностными лицами при планировании и проведении мероприятий по контролю</w:t>
      </w:r>
      <w:r w:rsidRPr="00A71798">
        <w:rPr>
          <w:rFonts w:ascii="PT Astra Serif" w:hAnsi="PT Astra Serif"/>
          <w:sz w:val="26"/>
          <w:szCs w:val="26"/>
        </w:rPr>
        <w:t>;</w:t>
      </w:r>
    </w:p>
    <w:p w:rsidR="008E74F9" w:rsidRPr="00A71798" w:rsidRDefault="008E74F9" w:rsidP="008E74F9">
      <w:pPr>
        <w:pStyle w:val="aa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− подго</w:t>
      </w:r>
      <w:r>
        <w:rPr>
          <w:rFonts w:ascii="PT Astra Serif" w:hAnsi="PT Astra Serif"/>
          <w:sz w:val="26"/>
          <w:szCs w:val="26"/>
        </w:rPr>
        <w:t>товка изменений в Перечень</w:t>
      </w:r>
      <w:r w:rsidRPr="00A71798">
        <w:rPr>
          <w:rFonts w:ascii="PT Astra Serif" w:hAnsi="PT Astra Serif"/>
          <w:sz w:val="26"/>
          <w:szCs w:val="26"/>
        </w:rPr>
        <w:t>, в том числе в связи с принятием или выявлением новых актов, устанавливающих обязательные требования;</w:t>
      </w:r>
    </w:p>
    <w:p w:rsidR="008E74F9" w:rsidRPr="00A71798" w:rsidRDefault="008E74F9" w:rsidP="008E74F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A71798">
        <w:rPr>
          <w:rFonts w:ascii="PT Astra Serif" w:hAnsi="PT Astra Serif"/>
          <w:sz w:val="26"/>
          <w:szCs w:val="26"/>
        </w:rPr>
        <w:t xml:space="preserve">− </w:t>
      </w:r>
      <w:r w:rsidRPr="00A71798">
        <w:rPr>
          <w:rFonts w:ascii="PT Astra Serif" w:eastAsiaTheme="minorHAnsi" w:hAnsi="PT Astra Serif"/>
          <w:sz w:val="26"/>
          <w:szCs w:val="26"/>
          <w:lang w:eastAsia="en-US"/>
        </w:rPr>
        <w:t>разработка предложений о необходимости отмены отдельных актов, содержащих обязательные требования</w:t>
      </w:r>
      <w:r>
        <w:rPr>
          <w:rFonts w:ascii="PT Astra Serif" w:eastAsiaTheme="minorHAnsi" w:hAnsi="PT Astra Serif"/>
          <w:sz w:val="26"/>
          <w:szCs w:val="26"/>
          <w:lang w:eastAsia="en-US"/>
        </w:rPr>
        <w:t>,</w:t>
      </w:r>
      <w:r w:rsidRPr="00A71798">
        <w:rPr>
          <w:rFonts w:ascii="PT Astra Serif" w:eastAsiaTheme="minorHAnsi" w:hAnsi="PT Astra Serif"/>
          <w:sz w:val="26"/>
          <w:szCs w:val="26"/>
          <w:lang w:eastAsia="en-US"/>
        </w:rPr>
        <w:t xml:space="preserve"> или о необходимости их актуализации</w:t>
      </w:r>
      <w:r w:rsidRPr="00A71798">
        <w:rPr>
          <w:rFonts w:ascii="PT Astra Serif" w:hAnsi="PT Astra Serif"/>
          <w:sz w:val="26"/>
          <w:szCs w:val="26"/>
        </w:rPr>
        <w:t>;</w:t>
      </w:r>
    </w:p>
    <w:p w:rsidR="008E74F9" w:rsidRPr="00A71798" w:rsidRDefault="008E74F9" w:rsidP="008E74F9">
      <w:pPr>
        <w:pStyle w:val="aa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− рассмотрение обращений, связанных с содержанием, веден</w:t>
      </w:r>
      <w:r>
        <w:rPr>
          <w:rFonts w:ascii="PT Astra Serif" w:hAnsi="PT Astra Serif"/>
          <w:sz w:val="26"/>
          <w:szCs w:val="26"/>
        </w:rPr>
        <w:t>ием и применением Перечня, и ведение учета актов, содержащих обязательные требования.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Ведение Перечня </w:t>
      </w:r>
      <w:r w:rsidRPr="00A71798">
        <w:rPr>
          <w:rFonts w:ascii="PT Astra Serif" w:hAnsi="PT Astra Serif"/>
          <w:sz w:val="26"/>
          <w:szCs w:val="26"/>
        </w:rPr>
        <w:t>осуществляется отделом контроля и надзора Департамента социальной защиты населения Томской области (далее – Департамент).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4. В случае если по результатам мониторинга изменений актов выявлены акты, п</w:t>
      </w:r>
      <w:r>
        <w:rPr>
          <w:rFonts w:ascii="PT Astra Serif" w:hAnsi="PT Astra Serif"/>
          <w:sz w:val="26"/>
          <w:szCs w:val="26"/>
        </w:rPr>
        <w:t>одлежащие исключению из Перечня</w:t>
      </w:r>
      <w:r w:rsidRPr="00A71798">
        <w:rPr>
          <w:rFonts w:ascii="PT Astra Serif" w:hAnsi="PT Astra Serif"/>
          <w:sz w:val="26"/>
          <w:szCs w:val="26"/>
        </w:rPr>
        <w:t xml:space="preserve"> и/или включению, отделом контроля и надзора Департамента готовятся </w:t>
      </w:r>
      <w:r>
        <w:rPr>
          <w:rFonts w:ascii="PT Astra Serif" w:hAnsi="PT Astra Serif"/>
          <w:sz w:val="26"/>
          <w:szCs w:val="26"/>
        </w:rPr>
        <w:t>необходимые изменения в Перечень</w:t>
      </w:r>
      <w:r w:rsidRPr="00A7179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 указанием даты внесения в него</w:t>
      </w:r>
      <w:r w:rsidRPr="00A71798">
        <w:rPr>
          <w:rFonts w:ascii="PT Astra Serif" w:hAnsi="PT Astra Serif"/>
          <w:sz w:val="26"/>
          <w:szCs w:val="26"/>
        </w:rPr>
        <w:t xml:space="preserve"> изменений.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5. Отделом контроля и надзора Департамента обеспечивается вне</w:t>
      </w:r>
      <w:r>
        <w:rPr>
          <w:rFonts w:ascii="PT Astra Serif" w:hAnsi="PT Astra Serif"/>
          <w:sz w:val="26"/>
          <w:szCs w:val="26"/>
        </w:rPr>
        <w:t>сение изменений в Перечень</w:t>
      </w:r>
      <w:r w:rsidRPr="00A71798">
        <w:rPr>
          <w:rFonts w:ascii="PT Astra Serif" w:hAnsi="PT Astra Serif"/>
          <w:sz w:val="26"/>
          <w:szCs w:val="26"/>
        </w:rPr>
        <w:t>, предусматр</w:t>
      </w:r>
      <w:r>
        <w:rPr>
          <w:rFonts w:ascii="PT Astra Serif" w:hAnsi="PT Astra Serif"/>
          <w:sz w:val="26"/>
          <w:szCs w:val="26"/>
        </w:rPr>
        <w:t>ивающих дополнение Перечня</w:t>
      </w:r>
      <w:r w:rsidRPr="00A71798">
        <w:rPr>
          <w:rFonts w:ascii="PT Astra Serif" w:hAnsi="PT Astra Serif"/>
          <w:sz w:val="26"/>
          <w:szCs w:val="26"/>
        </w:rPr>
        <w:t xml:space="preserve"> принятыми нормативными правовыми актами или исключение нормативных правовых актов в связи с</w:t>
      </w:r>
      <w:r>
        <w:rPr>
          <w:rFonts w:ascii="PT Astra Serif" w:hAnsi="PT Astra Serif"/>
          <w:sz w:val="26"/>
          <w:szCs w:val="26"/>
        </w:rPr>
        <w:t xml:space="preserve"> признанием их утратившими силу</w:t>
      </w:r>
      <w:r w:rsidRPr="00A71798">
        <w:rPr>
          <w:rFonts w:ascii="PT Astra Serif" w:hAnsi="PT Astra Serif"/>
          <w:sz w:val="26"/>
          <w:szCs w:val="26"/>
        </w:rPr>
        <w:t xml:space="preserve"> в срок не более десяти рабочих дней с даты вступления в силу указанных актов.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6. Вне</w:t>
      </w:r>
      <w:r>
        <w:rPr>
          <w:rFonts w:ascii="PT Astra Serif" w:hAnsi="PT Astra Serif"/>
          <w:sz w:val="26"/>
          <w:szCs w:val="26"/>
        </w:rPr>
        <w:t xml:space="preserve">сение изменений в Перечень </w:t>
      </w:r>
      <w:r w:rsidRPr="00A71798">
        <w:rPr>
          <w:rFonts w:ascii="PT Astra Serif" w:hAnsi="PT Astra Serif"/>
          <w:sz w:val="26"/>
          <w:szCs w:val="26"/>
        </w:rPr>
        <w:t>осуществляется в оперативном порядке без прохождения этапа общественного обсуждения.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. Перечень</w:t>
      </w:r>
      <w:r w:rsidRPr="00A71798">
        <w:rPr>
          <w:rFonts w:ascii="PT Astra Serif" w:hAnsi="PT Astra Serif"/>
          <w:sz w:val="26"/>
          <w:szCs w:val="26"/>
        </w:rPr>
        <w:t xml:space="preserve"> размещается на официальном сайте Департамента (далее – сайт).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8. В случа</w:t>
      </w:r>
      <w:r>
        <w:rPr>
          <w:rFonts w:ascii="PT Astra Serif" w:hAnsi="PT Astra Serif"/>
          <w:sz w:val="26"/>
          <w:szCs w:val="26"/>
        </w:rPr>
        <w:t xml:space="preserve">е внесения изменений в Перечень </w:t>
      </w:r>
      <w:r w:rsidRPr="00A71798">
        <w:rPr>
          <w:rFonts w:ascii="PT Astra Serif" w:hAnsi="PT Astra Serif"/>
          <w:sz w:val="26"/>
          <w:szCs w:val="26"/>
        </w:rPr>
        <w:t>на сайте размещается актуал</w:t>
      </w:r>
      <w:r>
        <w:rPr>
          <w:rFonts w:ascii="PT Astra Serif" w:hAnsi="PT Astra Serif"/>
          <w:sz w:val="26"/>
          <w:szCs w:val="26"/>
        </w:rPr>
        <w:t>изированная версия Перечня</w:t>
      </w:r>
      <w:r w:rsidRPr="00A71798">
        <w:rPr>
          <w:rFonts w:ascii="PT Astra Serif" w:hAnsi="PT Astra Serif"/>
          <w:sz w:val="26"/>
          <w:szCs w:val="26"/>
        </w:rPr>
        <w:t>.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lastRenderedPageBreak/>
        <w:t>9. Предельный срок размещения на сайте актуал</w:t>
      </w:r>
      <w:r>
        <w:rPr>
          <w:rFonts w:ascii="PT Astra Serif" w:hAnsi="PT Astra Serif"/>
          <w:sz w:val="26"/>
          <w:szCs w:val="26"/>
        </w:rPr>
        <w:t>изированной версии Перечня с момента его</w:t>
      </w:r>
      <w:r w:rsidRPr="00A71798">
        <w:rPr>
          <w:rFonts w:ascii="PT Astra Serif" w:hAnsi="PT Astra Serif"/>
          <w:sz w:val="26"/>
          <w:szCs w:val="26"/>
        </w:rPr>
        <w:t xml:space="preserve"> из</w:t>
      </w:r>
      <w:r>
        <w:rPr>
          <w:rFonts w:ascii="PT Astra Serif" w:hAnsi="PT Astra Serif"/>
          <w:sz w:val="26"/>
          <w:szCs w:val="26"/>
        </w:rPr>
        <w:t>менения</w:t>
      </w:r>
      <w:r w:rsidRPr="00A71798">
        <w:rPr>
          <w:rFonts w:ascii="PT Astra Serif" w:hAnsi="PT Astra Serif"/>
          <w:sz w:val="26"/>
          <w:szCs w:val="26"/>
        </w:rPr>
        <w:t xml:space="preserve"> не должен превышать двух рабочих дней. </w:t>
      </w:r>
    </w:p>
    <w:p w:rsidR="008E74F9" w:rsidRPr="00A71798" w:rsidRDefault="008E74F9" w:rsidP="008E74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71798">
        <w:rPr>
          <w:rFonts w:ascii="PT Astra Serif" w:hAnsi="PT Astra Serif"/>
          <w:sz w:val="26"/>
          <w:szCs w:val="26"/>
        </w:rPr>
        <w:t>10. Обращения, связанные с содержанием, ведением и применением Перечня, поступившие в Департамент</w:t>
      </w:r>
      <w:r>
        <w:rPr>
          <w:rFonts w:ascii="PT Astra Serif" w:hAnsi="PT Astra Serif"/>
          <w:sz w:val="26"/>
          <w:szCs w:val="26"/>
        </w:rPr>
        <w:t xml:space="preserve">, </w:t>
      </w:r>
      <w:r w:rsidRPr="00A71798">
        <w:rPr>
          <w:rFonts w:ascii="PT Astra Serif" w:hAnsi="PT Astra Serif"/>
          <w:sz w:val="26"/>
          <w:szCs w:val="26"/>
        </w:rPr>
        <w:t>подлежат рассмотрению в соответствии с законодательством Российской Федерации.</w:t>
      </w:r>
    </w:p>
    <w:p w:rsidR="008E74F9" w:rsidRPr="008E74F9" w:rsidRDefault="008E74F9" w:rsidP="00CF5E96">
      <w:pPr>
        <w:rPr>
          <w:rFonts w:ascii="PT Astra Serif" w:hAnsi="PT Astra Serif"/>
          <w:sz w:val="26"/>
          <w:szCs w:val="26"/>
        </w:rPr>
      </w:pPr>
    </w:p>
    <w:p w:rsidR="00CF5E96" w:rsidRPr="003732FF" w:rsidRDefault="00CF5E96">
      <w:pPr>
        <w:rPr>
          <w:rFonts w:ascii="PT Astra Serif" w:hAnsi="PT Astra Serif"/>
          <w:sz w:val="26"/>
          <w:szCs w:val="26"/>
        </w:rPr>
      </w:pPr>
    </w:p>
    <w:p w:rsidR="00CF5E96" w:rsidRPr="003732FF" w:rsidRDefault="00CF5E96">
      <w:pPr>
        <w:rPr>
          <w:rFonts w:ascii="PT Astra Serif" w:hAnsi="PT Astra Serif"/>
          <w:sz w:val="26"/>
          <w:szCs w:val="26"/>
        </w:rPr>
      </w:pPr>
    </w:p>
    <w:p w:rsidR="00CF5E96" w:rsidRPr="003732FF" w:rsidRDefault="00CF5E96">
      <w:pPr>
        <w:rPr>
          <w:rFonts w:ascii="PT Astra Serif" w:hAnsi="PT Astra Serif"/>
          <w:sz w:val="26"/>
          <w:szCs w:val="26"/>
        </w:rPr>
      </w:pPr>
    </w:p>
    <w:p w:rsidR="00780E51" w:rsidRPr="003732FF" w:rsidRDefault="00780E51">
      <w:pPr>
        <w:rPr>
          <w:rFonts w:ascii="PT Astra Serif" w:hAnsi="PT Astra Serif"/>
          <w:sz w:val="26"/>
          <w:szCs w:val="26"/>
        </w:rPr>
      </w:pPr>
    </w:p>
    <w:sectPr w:rsidR="00780E51" w:rsidRPr="003732FF" w:rsidSect="008E74F9">
      <w:pgSz w:w="11906" w:h="16838"/>
      <w:pgMar w:top="567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1CE" w:rsidRDefault="005031CE" w:rsidP="008E1027">
      <w:r>
        <w:separator/>
      </w:r>
    </w:p>
  </w:endnote>
  <w:endnote w:type="continuationSeparator" w:id="0">
    <w:p w:rsidR="005031CE" w:rsidRDefault="005031CE" w:rsidP="008E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1CE" w:rsidRDefault="005031CE" w:rsidP="008E1027">
      <w:r>
        <w:separator/>
      </w:r>
    </w:p>
  </w:footnote>
  <w:footnote w:type="continuationSeparator" w:id="0">
    <w:p w:rsidR="005031CE" w:rsidRDefault="005031CE" w:rsidP="008E1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121" w:rsidRPr="00B80121" w:rsidRDefault="005031CE" w:rsidP="008F7375">
    <w:pPr>
      <w:pStyle w:val="a3"/>
      <w:tabs>
        <w:tab w:val="center" w:pos="7922"/>
        <w:tab w:val="left" w:pos="13815"/>
      </w:tabs>
      <w:rPr>
        <w:rFonts w:ascii="PT Astra Serif" w:hAnsi="PT Astra Serif"/>
        <w:b w:val="0"/>
        <w:sz w:val="26"/>
        <w:szCs w:val="26"/>
      </w:rPr>
    </w:pPr>
    <w:sdt>
      <w:sdtPr>
        <w:rPr>
          <w:b w:val="0"/>
          <w:sz w:val="26"/>
          <w:szCs w:val="26"/>
        </w:rPr>
        <w:id w:val="1192728036"/>
        <w:docPartObj>
          <w:docPartGallery w:val="Page Numbers (Top of Page)"/>
          <w:docPartUnique/>
        </w:docPartObj>
      </w:sdtPr>
      <w:sdtEndPr>
        <w:rPr>
          <w:rFonts w:ascii="PT Astra Serif" w:hAnsi="PT Astra Serif"/>
        </w:rPr>
      </w:sdtEndPr>
      <w:sdtContent>
        <w:r w:rsidR="00B80121" w:rsidRPr="00B80121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B80121" w:rsidRPr="00B80121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="00B80121" w:rsidRPr="00B80121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F7658">
          <w:rPr>
            <w:rFonts w:ascii="PT Astra Serif" w:hAnsi="PT Astra Serif"/>
            <w:b w:val="0"/>
            <w:noProof/>
            <w:sz w:val="26"/>
            <w:szCs w:val="26"/>
          </w:rPr>
          <w:t>10</w:t>
        </w:r>
        <w:r w:rsidR="00B80121" w:rsidRPr="00B80121">
          <w:rPr>
            <w:rFonts w:ascii="PT Astra Serif" w:hAnsi="PT Astra Serif"/>
            <w:b w:val="0"/>
            <w:sz w:val="26"/>
            <w:szCs w:val="26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A6D61"/>
    <w:multiLevelType w:val="hybridMultilevel"/>
    <w:tmpl w:val="B9021E10"/>
    <w:lvl w:ilvl="0" w:tplc="ECD08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96"/>
    <w:rsid w:val="002923E7"/>
    <w:rsid w:val="002A05B4"/>
    <w:rsid w:val="002D123B"/>
    <w:rsid w:val="003145EB"/>
    <w:rsid w:val="00357863"/>
    <w:rsid w:val="0037197B"/>
    <w:rsid w:val="003732FF"/>
    <w:rsid w:val="003A3911"/>
    <w:rsid w:val="003A477C"/>
    <w:rsid w:val="004A491F"/>
    <w:rsid w:val="004D4D77"/>
    <w:rsid w:val="004F0A50"/>
    <w:rsid w:val="005031CE"/>
    <w:rsid w:val="006E2D34"/>
    <w:rsid w:val="00711D8C"/>
    <w:rsid w:val="00744050"/>
    <w:rsid w:val="00776895"/>
    <w:rsid w:val="00780E51"/>
    <w:rsid w:val="007D7E4F"/>
    <w:rsid w:val="008433DF"/>
    <w:rsid w:val="008E1027"/>
    <w:rsid w:val="008E74F9"/>
    <w:rsid w:val="008F7375"/>
    <w:rsid w:val="00991221"/>
    <w:rsid w:val="00A81EB7"/>
    <w:rsid w:val="00A84947"/>
    <w:rsid w:val="00AE03BF"/>
    <w:rsid w:val="00AE55B2"/>
    <w:rsid w:val="00AF6140"/>
    <w:rsid w:val="00B76519"/>
    <w:rsid w:val="00B80121"/>
    <w:rsid w:val="00B86320"/>
    <w:rsid w:val="00B86E7F"/>
    <w:rsid w:val="00BD6C60"/>
    <w:rsid w:val="00BE1471"/>
    <w:rsid w:val="00BE3D8C"/>
    <w:rsid w:val="00BF7658"/>
    <w:rsid w:val="00C416C5"/>
    <w:rsid w:val="00C9277D"/>
    <w:rsid w:val="00CF5E96"/>
    <w:rsid w:val="00CF756E"/>
    <w:rsid w:val="00EE073A"/>
    <w:rsid w:val="00F17BD2"/>
    <w:rsid w:val="00F20F8E"/>
    <w:rsid w:val="00F7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BBC140-E8FE-4E0E-81E6-758F1815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F5E9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F5E9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rmal">
    <w:name w:val="ConsPlusNormal"/>
    <w:rsid w:val="00CF5E9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197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197B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BE1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8E10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E1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E74F9"/>
    <w:pPr>
      <w:ind w:left="720"/>
      <w:contextualSpacing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D6D6270F9950A5365AE5BF5D99748955393263A1DE1CF180916BD671D638R3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6D6270F9950A5365AE5BF5D99748955393260A7DD10F180916BD671D638R3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6D6270F9950A5365AE5BF5D99748955393063A2D011F180916BD671D638R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6D6270F9950A5365AE5BF5D99748955393064AAD916F180916BD671D638R3E" TargetMode="External"/><Relationship Id="rId10" Type="http://schemas.openxmlformats.org/officeDocument/2006/relationships/hyperlink" Target="consultantplus://offline/ref=DCC6F205A931D46CCF37AC9A0FA4265819DC9E1AC73217368169D5E065e4G2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1770A1BED91A59900CFA64FC2E99BCF576935F096EA14333347E9E6Ct9CEE" TargetMode="External"/><Relationship Id="rId14" Type="http://schemas.openxmlformats.org/officeDocument/2006/relationships/hyperlink" Target="consultantplus://offline/ref=D6D6270F9950A5365AE5BF5D9974895539326DA6DD1CF180916BD671D638R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3148-AAB4-4BE8-A00D-F1434FD39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2461</Words>
  <Characters>14033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eash</dc:creator>
  <cp:lastModifiedBy>Пользователь Windows</cp:lastModifiedBy>
  <cp:revision>2</cp:revision>
  <cp:lastPrinted>2020-11-25T08:51:00Z</cp:lastPrinted>
  <dcterms:created xsi:type="dcterms:W3CDTF">2020-11-30T10:51:00Z</dcterms:created>
  <dcterms:modified xsi:type="dcterms:W3CDTF">2020-11-30T10:51:00Z</dcterms:modified>
</cp:coreProperties>
</file>