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E6E" w:rsidRPr="00FA09D6" w:rsidRDefault="00D47E6E" w:rsidP="00D47E6E">
      <w:pPr>
        <w:pStyle w:val="a6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FA09D6">
        <w:rPr>
          <w:rFonts w:ascii="PT Astra Serif" w:hAnsi="PT Astra Serif"/>
          <w:szCs w:val="28"/>
        </w:rPr>
        <w:t xml:space="preserve">ДЕПАРТАМЕНТ СОЦИАЛЬНОЙ ЗАЩИТЫ НАСЕЛЕНИЯ </w:t>
      </w:r>
    </w:p>
    <w:p w:rsidR="00D47E6E" w:rsidRPr="00FA09D6" w:rsidRDefault="00D47E6E" w:rsidP="00D47E6E">
      <w:pPr>
        <w:pStyle w:val="a6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FA09D6">
        <w:rPr>
          <w:rFonts w:ascii="PT Astra Serif" w:hAnsi="PT Astra Serif"/>
          <w:szCs w:val="28"/>
        </w:rPr>
        <w:t>ТОМСКОЙ ОБЛАСТИ</w:t>
      </w:r>
    </w:p>
    <w:p w:rsidR="00D47E6E" w:rsidRPr="00FA09D6" w:rsidRDefault="00D47E6E" w:rsidP="00D47E6E">
      <w:pPr>
        <w:pStyle w:val="a6"/>
        <w:spacing w:before="0" w:after="0"/>
        <w:ind w:firstLine="0"/>
        <w:rPr>
          <w:rFonts w:ascii="PT Astra Serif" w:hAnsi="PT Astra Serif"/>
          <w:spacing w:val="20"/>
          <w:szCs w:val="28"/>
        </w:rPr>
      </w:pPr>
    </w:p>
    <w:p w:rsidR="00D47E6E" w:rsidRPr="00FA09D6" w:rsidRDefault="00D47E6E" w:rsidP="00D47E6E">
      <w:pPr>
        <w:pStyle w:val="a6"/>
        <w:spacing w:before="0" w:after="0"/>
        <w:ind w:firstLine="0"/>
        <w:rPr>
          <w:rFonts w:ascii="PT Astra Serif" w:hAnsi="PT Astra Serif"/>
          <w:spacing w:val="20"/>
          <w:szCs w:val="28"/>
        </w:rPr>
      </w:pPr>
      <w:r w:rsidRPr="00FA09D6">
        <w:rPr>
          <w:rFonts w:ascii="PT Astra Serif" w:hAnsi="PT Astra Serif"/>
          <w:spacing w:val="20"/>
          <w:szCs w:val="28"/>
        </w:rPr>
        <w:t>РАспоряжение</w:t>
      </w:r>
    </w:p>
    <w:p w:rsidR="00D47E6E" w:rsidRPr="000B3E13" w:rsidRDefault="00D47E6E" w:rsidP="00D47E6E">
      <w:pPr>
        <w:pStyle w:val="a6"/>
        <w:spacing w:before="24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 w:rsidRPr="00FA09D6">
        <w:rPr>
          <w:rFonts w:ascii="PT Astra Serif" w:hAnsi="PT Astra Serif"/>
          <w:b w:val="0"/>
          <w:szCs w:val="28"/>
        </w:rPr>
        <w:t xml:space="preserve"> </w:t>
      </w:r>
      <w:r w:rsidR="00C86795">
        <w:rPr>
          <w:rFonts w:ascii="PT Astra Serif" w:hAnsi="PT Astra Serif"/>
          <w:b w:val="0"/>
          <w:sz w:val="26"/>
          <w:szCs w:val="26"/>
        </w:rPr>
        <w:t>07.12.2020</w:t>
      </w:r>
      <w:r w:rsidRPr="000B3E13"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  </w:t>
      </w:r>
      <w:r>
        <w:rPr>
          <w:rFonts w:ascii="PT Astra Serif" w:hAnsi="PT Astra Serif"/>
          <w:b w:val="0"/>
          <w:sz w:val="26"/>
          <w:szCs w:val="26"/>
        </w:rPr>
        <w:t xml:space="preserve">         </w:t>
      </w:r>
      <w:r w:rsidR="00924FC8">
        <w:rPr>
          <w:rFonts w:ascii="PT Astra Serif" w:hAnsi="PT Astra Serif"/>
          <w:b w:val="0"/>
          <w:sz w:val="26"/>
          <w:szCs w:val="26"/>
        </w:rPr>
        <w:t xml:space="preserve">                </w:t>
      </w:r>
      <w:r w:rsidR="00E20E53">
        <w:rPr>
          <w:rFonts w:ascii="PT Astra Serif" w:hAnsi="PT Astra Serif"/>
          <w:b w:val="0"/>
          <w:sz w:val="26"/>
          <w:szCs w:val="26"/>
        </w:rPr>
        <w:t xml:space="preserve">  № </w:t>
      </w:r>
      <w:r w:rsidR="00C86795">
        <w:rPr>
          <w:rFonts w:ascii="PT Astra Serif" w:hAnsi="PT Astra Serif"/>
          <w:b w:val="0"/>
          <w:sz w:val="26"/>
          <w:szCs w:val="26"/>
        </w:rPr>
        <w:t>638</w:t>
      </w:r>
    </w:p>
    <w:p w:rsidR="00D47E6E" w:rsidRPr="000B3E13" w:rsidRDefault="00D47E6E" w:rsidP="00D47E6E">
      <w:pPr>
        <w:rPr>
          <w:rFonts w:ascii="PT Astra Serif" w:hAnsi="PT Astra Serif"/>
          <w:sz w:val="26"/>
          <w:szCs w:val="26"/>
        </w:rPr>
      </w:pPr>
    </w:p>
    <w:p w:rsidR="0075062A" w:rsidRPr="0075062A" w:rsidRDefault="0075062A" w:rsidP="0075062A">
      <w:pPr>
        <w:tabs>
          <w:tab w:val="right" w:pos="9360"/>
        </w:tabs>
        <w:ind w:firstLine="709"/>
        <w:jc w:val="center"/>
        <w:rPr>
          <w:rFonts w:ascii="PT Astra Serif" w:hAnsi="PT Astra Serif"/>
          <w:sz w:val="26"/>
          <w:szCs w:val="26"/>
        </w:rPr>
      </w:pPr>
      <w:r w:rsidRPr="0075062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>б утверждении</w:t>
      </w:r>
      <w:r w:rsidRPr="0075062A">
        <w:rPr>
          <w:rFonts w:ascii="PT Astra Serif" w:hAnsi="PT Astra Serif"/>
          <w:sz w:val="26"/>
          <w:szCs w:val="26"/>
        </w:rPr>
        <w:t xml:space="preserve"> Д</w:t>
      </w:r>
      <w:r w:rsidRPr="0075062A">
        <w:rPr>
          <w:rFonts w:ascii="PT Astra Serif" w:hAnsi="PT Astra Serif"/>
          <w:bCs/>
          <w:sz w:val="26"/>
          <w:szCs w:val="26"/>
        </w:rPr>
        <w:t>оклад</w:t>
      </w:r>
      <w:r>
        <w:rPr>
          <w:rFonts w:ascii="PT Astra Serif" w:hAnsi="PT Astra Serif"/>
          <w:bCs/>
          <w:sz w:val="26"/>
          <w:szCs w:val="26"/>
        </w:rPr>
        <w:t xml:space="preserve">а </w:t>
      </w:r>
      <w:r w:rsidRPr="0075062A">
        <w:rPr>
          <w:rFonts w:ascii="PT Astra Serif" w:hAnsi="PT Astra Serif"/>
          <w:bCs/>
          <w:sz w:val="26"/>
          <w:szCs w:val="26"/>
        </w:rPr>
        <w:t xml:space="preserve">о  правоприменительной практике при осуществлении регионального государственного контроля (надзора) в сфере социального обслуживания </w:t>
      </w:r>
      <w:r w:rsidRPr="0075062A">
        <w:rPr>
          <w:rFonts w:ascii="PT Astra Serif" w:hAnsi="PT Astra Serif"/>
          <w:sz w:val="26"/>
          <w:szCs w:val="26"/>
        </w:rPr>
        <w:t xml:space="preserve">в отношении </w:t>
      </w:r>
      <w:r>
        <w:rPr>
          <w:rFonts w:ascii="PT Astra Serif" w:hAnsi="PT Astra Serif"/>
          <w:sz w:val="26"/>
          <w:szCs w:val="26"/>
        </w:rPr>
        <w:t xml:space="preserve">поставщиков социальных услуг, осуществляющих социальное обслуживание в отношении </w:t>
      </w:r>
      <w:r w:rsidRPr="0075062A">
        <w:rPr>
          <w:rFonts w:ascii="PT Astra Serif" w:hAnsi="PT Astra Serif"/>
          <w:sz w:val="26"/>
          <w:szCs w:val="26"/>
        </w:rPr>
        <w:t>совершеннолетних граждан в Томской области за 20</w:t>
      </w:r>
      <w:r>
        <w:rPr>
          <w:rFonts w:ascii="PT Astra Serif" w:hAnsi="PT Astra Serif"/>
          <w:sz w:val="26"/>
          <w:szCs w:val="26"/>
        </w:rPr>
        <w:t>20</w:t>
      </w:r>
      <w:r w:rsidRPr="0075062A">
        <w:rPr>
          <w:rFonts w:ascii="PT Astra Serif" w:hAnsi="PT Astra Serif"/>
          <w:sz w:val="26"/>
          <w:szCs w:val="26"/>
        </w:rPr>
        <w:t xml:space="preserve"> год</w:t>
      </w:r>
    </w:p>
    <w:p w:rsidR="0075062A" w:rsidRPr="0075062A" w:rsidRDefault="0075062A" w:rsidP="0075062A">
      <w:pPr>
        <w:tabs>
          <w:tab w:val="right" w:pos="936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75062A" w:rsidRPr="0075062A" w:rsidRDefault="0075062A" w:rsidP="0075062A">
      <w:pPr>
        <w:tabs>
          <w:tab w:val="right" w:pos="936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75062A" w:rsidRPr="0075062A" w:rsidRDefault="0075062A" w:rsidP="0075062A">
      <w:pPr>
        <w:tabs>
          <w:tab w:val="right" w:pos="936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5062A">
        <w:rPr>
          <w:rFonts w:ascii="PT Astra Serif" w:hAnsi="PT Astra Serif"/>
          <w:sz w:val="26"/>
          <w:szCs w:val="26"/>
        </w:rPr>
        <w:t xml:space="preserve">1. Во исполнение пункта 3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утвердить </w:t>
      </w:r>
      <w:r w:rsidRPr="0075062A">
        <w:rPr>
          <w:rFonts w:ascii="PT Astra Serif" w:hAnsi="PT Astra Serif"/>
          <w:bCs/>
          <w:sz w:val="26"/>
          <w:szCs w:val="26"/>
        </w:rPr>
        <w:t>Доклад о правоприменительной практике при осуществлении регионального государственного контроля (надзора) в сфере социального обслуживания</w:t>
      </w:r>
      <w:r w:rsidR="00924FC8" w:rsidRPr="00924FC8">
        <w:rPr>
          <w:rFonts w:ascii="PT Astra Serif" w:hAnsi="PT Astra Serif"/>
          <w:sz w:val="26"/>
          <w:szCs w:val="26"/>
        </w:rPr>
        <w:t xml:space="preserve"> </w:t>
      </w:r>
      <w:r w:rsidR="00924FC8" w:rsidRPr="00924FC8">
        <w:rPr>
          <w:rFonts w:ascii="PT Astra Serif" w:hAnsi="PT Astra Serif"/>
          <w:bCs/>
          <w:sz w:val="26"/>
          <w:szCs w:val="26"/>
        </w:rPr>
        <w:t>в отношении поставщиков социальных услуг, осуществляющих социальное обслуживание</w:t>
      </w:r>
      <w:r w:rsidRPr="0075062A">
        <w:rPr>
          <w:rFonts w:ascii="PT Astra Serif" w:hAnsi="PT Astra Serif"/>
          <w:bCs/>
          <w:sz w:val="26"/>
          <w:szCs w:val="26"/>
        </w:rPr>
        <w:t xml:space="preserve"> </w:t>
      </w:r>
      <w:r w:rsidRPr="0075062A">
        <w:rPr>
          <w:rFonts w:ascii="PT Astra Serif" w:hAnsi="PT Astra Serif"/>
          <w:sz w:val="26"/>
          <w:szCs w:val="26"/>
        </w:rPr>
        <w:t>в отношении совершеннолетних граждан в Томской области за 20</w:t>
      </w:r>
      <w:r w:rsidR="00924FC8">
        <w:rPr>
          <w:rFonts w:ascii="PT Astra Serif" w:hAnsi="PT Astra Serif"/>
          <w:sz w:val="26"/>
          <w:szCs w:val="26"/>
        </w:rPr>
        <w:t>20</w:t>
      </w:r>
      <w:r w:rsidRPr="0075062A">
        <w:rPr>
          <w:rFonts w:ascii="PT Astra Serif" w:hAnsi="PT Astra Serif"/>
          <w:sz w:val="26"/>
          <w:szCs w:val="26"/>
        </w:rPr>
        <w:t xml:space="preserve"> год согласно приложению к настоящему распоряжению.</w:t>
      </w:r>
    </w:p>
    <w:p w:rsidR="0075062A" w:rsidRPr="0075062A" w:rsidRDefault="0075062A" w:rsidP="0075062A">
      <w:pPr>
        <w:tabs>
          <w:tab w:val="right" w:pos="936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5062A">
        <w:rPr>
          <w:rFonts w:ascii="PT Astra Serif" w:hAnsi="PT Astra Serif"/>
          <w:sz w:val="26"/>
          <w:szCs w:val="26"/>
        </w:rPr>
        <w:t>2. Отделу контроля и надзора организовать размещение настоящего распоряжения на официальном сайте Департамента социальной защиты населения Томской области.</w:t>
      </w:r>
    </w:p>
    <w:p w:rsidR="0075062A" w:rsidRPr="0075062A" w:rsidRDefault="0075062A" w:rsidP="0075062A">
      <w:pPr>
        <w:tabs>
          <w:tab w:val="right" w:pos="936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5062A">
        <w:rPr>
          <w:rFonts w:ascii="PT Astra Serif" w:hAnsi="PT Astra Serif"/>
          <w:sz w:val="26"/>
          <w:szCs w:val="26"/>
        </w:rPr>
        <w:t xml:space="preserve"> 3. Контроль за исполнением настоящего распоряжения оставляю за собой.</w:t>
      </w:r>
    </w:p>
    <w:p w:rsidR="00D47E6E" w:rsidRPr="000B3E13" w:rsidRDefault="00D47E6E" w:rsidP="001C36F6">
      <w:pPr>
        <w:tabs>
          <w:tab w:val="right" w:pos="936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D47E6E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Pr="000B3E13" w:rsidRDefault="00D47E6E" w:rsidP="00D47E6E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Pr="000B3E13" w:rsidRDefault="00D47E6E" w:rsidP="00D47E6E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  <w:r w:rsidRPr="000B3E13">
        <w:rPr>
          <w:rFonts w:ascii="PT Astra Serif" w:hAnsi="PT Astra Serif"/>
          <w:sz w:val="26"/>
          <w:szCs w:val="26"/>
        </w:rPr>
        <w:t xml:space="preserve">Начальник департамента                            </w:t>
      </w:r>
      <w:r w:rsidR="00ED5A97">
        <w:rPr>
          <w:rFonts w:ascii="PT Astra Serif" w:hAnsi="PT Astra Serif"/>
          <w:sz w:val="26"/>
          <w:szCs w:val="26"/>
        </w:rPr>
        <w:t xml:space="preserve">           </w:t>
      </w:r>
      <w:r w:rsidRPr="000B3E13">
        <w:rPr>
          <w:rFonts w:ascii="PT Astra Serif" w:hAnsi="PT Astra Serif"/>
          <w:sz w:val="26"/>
          <w:szCs w:val="26"/>
        </w:rPr>
        <w:t xml:space="preserve">                                       </w:t>
      </w:r>
      <w:r w:rsidR="000E2B04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0B3E13">
        <w:rPr>
          <w:rFonts w:ascii="PT Astra Serif" w:hAnsi="PT Astra Serif"/>
          <w:sz w:val="26"/>
          <w:szCs w:val="26"/>
        </w:rPr>
        <w:t>М.А.Киняйкина</w:t>
      </w:r>
      <w:proofErr w:type="spellEnd"/>
      <w:r w:rsidR="000E2B04">
        <w:rPr>
          <w:rFonts w:ascii="PT Astra Serif" w:hAnsi="PT Astra Serif"/>
          <w:sz w:val="26"/>
          <w:szCs w:val="26"/>
        </w:rPr>
        <w:t xml:space="preserve">  </w:t>
      </w:r>
    </w:p>
    <w:p w:rsidR="00D47E6E" w:rsidRPr="000B3E13" w:rsidRDefault="00D47E6E" w:rsidP="00D47E6E">
      <w:pPr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AC63EF" w:rsidRDefault="00AC63EF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142731">
      <w:pPr>
        <w:tabs>
          <w:tab w:val="left" w:pos="5387"/>
          <w:tab w:val="right" w:pos="9360"/>
        </w:tabs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466FA6" w:rsidRDefault="00466FA6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466FA6" w:rsidRDefault="00466FA6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75062A" w:rsidRDefault="0075062A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EC32F7" w:rsidRDefault="00046AE2" w:rsidP="0075062A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ab/>
      </w:r>
    </w:p>
    <w:p w:rsidR="0075062A" w:rsidRDefault="0075062A" w:rsidP="0075062A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C86795" w:rsidRDefault="00C86795" w:rsidP="0075062A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127347" w:rsidRDefault="00127347" w:rsidP="0075062A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127347" w:rsidRDefault="00127347" w:rsidP="0075062A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127347" w:rsidRDefault="00127347" w:rsidP="0075062A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127347" w:rsidRDefault="00127347" w:rsidP="0075062A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127347" w:rsidRDefault="00127347" w:rsidP="0075062A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C86795" w:rsidRDefault="00C86795" w:rsidP="00C86795">
      <w:pPr>
        <w:pStyle w:val="pc"/>
        <w:shd w:val="clear" w:color="auto" w:fill="FFFFFF"/>
        <w:spacing w:before="0" w:beforeAutospacing="0" w:after="0" w:afterAutospacing="0"/>
        <w:ind w:left="5664"/>
        <w:textAlignment w:val="baseline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Приложение</w:t>
      </w:r>
    </w:p>
    <w:p w:rsidR="00C86795" w:rsidRDefault="00C86795" w:rsidP="00C86795">
      <w:pPr>
        <w:pStyle w:val="pc"/>
        <w:shd w:val="clear" w:color="auto" w:fill="FFFFFF"/>
        <w:spacing w:before="0" w:beforeAutospacing="0" w:after="0" w:afterAutospacing="0"/>
        <w:ind w:left="5664"/>
        <w:textAlignment w:val="baseline"/>
        <w:rPr>
          <w:rFonts w:ascii="PT Astra Serif" w:hAnsi="PT Astra Serif"/>
          <w:bCs/>
          <w:sz w:val="26"/>
          <w:szCs w:val="26"/>
        </w:rPr>
      </w:pPr>
    </w:p>
    <w:p w:rsidR="00C86795" w:rsidRPr="00FE52E6" w:rsidRDefault="00C86795" w:rsidP="00C86795">
      <w:pPr>
        <w:pStyle w:val="pc"/>
        <w:shd w:val="clear" w:color="auto" w:fill="FFFFFF"/>
        <w:spacing w:before="0" w:beforeAutospacing="0" w:after="0" w:afterAutospacing="0"/>
        <w:ind w:left="5664"/>
        <w:textAlignment w:val="baseline"/>
        <w:rPr>
          <w:rFonts w:ascii="PT Astra Serif" w:hAnsi="PT Astra Serif"/>
          <w:bCs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УТВЕРЖД</w:t>
      </w:r>
      <w:r>
        <w:rPr>
          <w:rFonts w:ascii="PT Astra Serif" w:hAnsi="PT Astra Serif"/>
          <w:bCs/>
          <w:sz w:val="26"/>
          <w:szCs w:val="26"/>
        </w:rPr>
        <w:t>ЕН</w:t>
      </w:r>
    </w:p>
    <w:p w:rsidR="00C86795" w:rsidRPr="00FE52E6" w:rsidRDefault="00C86795" w:rsidP="00C86795">
      <w:pPr>
        <w:pStyle w:val="pc"/>
        <w:shd w:val="clear" w:color="auto" w:fill="FFFFFF"/>
        <w:spacing w:before="0" w:beforeAutospacing="0" w:after="0" w:afterAutospacing="0"/>
        <w:ind w:left="5670" w:hanging="2130"/>
        <w:textAlignment w:val="baseline"/>
        <w:rPr>
          <w:rFonts w:ascii="PT Astra Serif" w:hAnsi="PT Astra Serif"/>
          <w:bCs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ab/>
      </w:r>
      <w:r>
        <w:rPr>
          <w:rFonts w:ascii="PT Astra Serif" w:hAnsi="PT Astra Serif"/>
          <w:bCs/>
          <w:sz w:val="26"/>
          <w:szCs w:val="26"/>
        </w:rPr>
        <w:t xml:space="preserve">распоряжением </w:t>
      </w:r>
      <w:r w:rsidRPr="00FE52E6">
        <w:rPr>
          <w:rFonts w:ascii="PT Astra Serif" w:hAnsi="PT Astra Serif"/>
          <w:bCs/>
          <w:sz w:val="26"/>
          <w:szCs w:val="26"/>
        </w:rPr>
        <w:t xml:space="preserve">Департамента </w:t>
      </w:r>
      <w:r>
        <w:rPr>
          <w:rFonts w:ascii="PT Astra Serif" w:hAnsi="PT Astra Serif"/>
          <w:bCs/>
          <w:sz w:val="26"/>
          <w:szCs w:val="26"/>
        </w:rPr>
        <w:t xml:space="preserve">               </w:t>
      </w:r>
      <w:r w:rsidRPr="00FE52E6">
        <w:rPr>
          <w:rFonts w:ascii="PT Astra Serif" w:hAnsi="PT Astra Serif"/>
          <w:bCs/>
          <w:sz w:val="26"/>
          <w:szCs w:val="26"/>
        </w:rPr>
        <w:t xml:space="preserve">социальной </w:t>
      </w:r>
      <w:r w:rsidRPr="00FE52E6">
        <w:rPr>
          <w:rFonts w:ascii="PT Astra Serif" w:hAnsi="PT Astra Serif"/>
          <w:bCs/>
          <w:sz w:val="26"/>
          <w:szCs w:val="26"/>
        </w:rPr>
        <w:tab/>
        <w:t>защиты населения Томской области</w:t>
      </w:r>
    </w:p>
    <w:p w:rsidR="00C86795" w:rsidRPr="00FE52E6" w:rsidRDefault="00C86795" w:rsidP="00C86795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</w:t>
      </w:r>
      <w:r w:rsidR="00127347">
        <w:rPr>
          <w:rFonts w:ascii="PT Astra Serif" w:hAnsi="PT Astra Serif"/>
          <w:bCs/>
          <w:sz w:val="26"/>
          <w:szCs w:val="26"/>
        </w:rPr>
        <w:t xml:space="preserve">     </w:t>
      </w:r>
      <w:proofErr w:type="gramStart"/>
      <w:r w:rsidR="00127347">
        <w:rPr>
          <w:rFonts w:ascii="PT Astra Serif" w:hAnsi="PT Astra Serif"/>
          <w:bCs/>
          <w:sz w:val="26"/>
          <w:szCs w:val="26"/>
        </w:rPr>
        <w:t>от</w:t>
      </w:r>
      <w:proofErr w:type="gramEnd"/>
      <w:r w:rsidR="00127347">
        <w:rPr>
          <w:rFonts w:ascii="PT Astra Serif" w:hAnsi="PT Astra Serif"/>
          <w:bCs/>
          <w:sz w:val="26"/>
          <w:szCs w:val="26"/>
        </w:rPr>
        <w:t xml:space="preserve"> 07 декабря 2020 №638</w:t>
      </w:r>
    </w:p>
    <w:p w:rsidR="00C86795" w:rsidRPr="00FE52E6" w:rsidRDefault="00C86795" w:rsidP="00C86795">
      <w:pPr>
        <w:pStyle w:val="pc"/>
        <w:shd w:val="clear" w:color="auto" w:fill="FFFFFF"/>
        <w:tabs>
          <w:tab w:val="left" w:pos="5670"/>
        </w:tabs>
        <w:spacing w:before="0" w:beforeAutospacing="0" w:after="0" w:afterAutospacing="0"/>
        <w:ind w:left="4956"/>
        <w:jc w:val="center"/>
        <w:textAlignment w:val="baseline"/>
        <w:rPr>
          <w:rFonts w:ascii="PT Astra Serif" w:hAnsi="PT Astra Serif"/>
          <w:bCs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 xml:space="preserve">         </w:t>
      </w:r>
    </w:p>
    <w:p w:rsidR="00C86795" w:rsidRPr="00FE52E6" w:rsidRDefault="00C86795" w:rsidP="00C86795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bCs/>
          <w:sz w:val="26"/>
          <w:szCs w:val="26"/>
        </w:rPr>
      </w:pPr>
    </w:p>
    <w:p w:rsidR="00C86795" w:rsidRPr="00FE52E6" w:rsidRDefault="00C86795" w:rsidP="00C86795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bCs/>
          <w:sz w:val="26"/>
          <w:szCs w:val="26"/>
        </w:rPr>
      </w:pPr>
    </w:p>
    <w:p w:rsidR="00C86795" w:rsidRPr="00FE52E6" w:rsidRDefault="00C86795" w:rsidP="00C86795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bCs/>
          <w:sz w:val="26"/>
          <w:szCs w:val="26"/>
        </w:rPr>
      </w:pPr>
    </w:p>
    <w:p w:rsidR="00C86795" w:rsidRPr="00FE52E6" w:rsidRDefault="00C86795" w:rsidP="00C86795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bCs/>
          <w:sz w:val="26"/>
          <w:szCs w:val="26"/>
        </w:rPr>
      </w:pPr>
    </w:p>
    <w:p w:rsidR="00C86795" w:rsidRPr="00FE52E6" w:rsidRDefault="00C86795" w:rsidP="00C86795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bCs/>
          <w:sz w:val="26"/>
          <w:szCs w:val="26"/>
        </w:rPr>
      </w:pPr>
    </w:p>
    <w:p w:rsidR="00C86795" w:rsidRPr="00FE52E6" w:rsidRDefault="00C86795" w:rsidP="00C86795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bCs/>
          <w:sz w:val="26"/>
          <w:szCs w:val="26"/>
        </w:rPr>
      </w:pPr>
    </w:p>
    <w:p w:rsidR="00C86795" w:rsidRPr="00FE52E6" w:rsidRDefault="00C86795" w:rsidP="00C86795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bCs/>
          <w:sz w:val="26"/>
          <w:szCs w:val="26"/>
        </w:rPr>
      </w:pPr>
    </w:p>
    <w:p w:rsidR="00C86795" w:rsidRPr="00FE52E6" w:rsidRDefault="00C86795" w:rsidP="00C86795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bCs/>
          <w:sz w:val="26"/>
          <w:szCs w:val="26"/>
        </w:rPr>
      </w:pPr>
    </w:p>
    <w:p w:rsidR="00C86795" w:rsidRPr="00FE52E6" w:rsidRDefault="00C86795" w:rsidP="00C86795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bCs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bCs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ДОКЛАД</w:t>
      </w: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 xml:space="preserve">Департамента социальной защиты населения Томской области о правоприменительной практике при осуществлении регионального государственного контроля (надзора) в сфере социального обслуживания </w:t>
      </w:r>
      <w:r w:rsidRPr="00FE52E6">
        <w:rPr>
          <w:rFonts w:ascii="PT Astra Serif" w:hAnsi="PT Astra Serif"/>
          <w:sz w:val="26"/>
          <w:szCs w:val="26"/>
        </w:rPr>
        <w:t>в отношении поставщиков социальных услуг, осуществляющих социальное обслуживание в отношении совершеннолетних граждан в Томской области за 2020 год</w:t>
      </w: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587484">
      <w:pPr>
        <w:pStyle w:val="ConsPlusNormal"/>
        <w:ind w:firstLine="0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2020 год</w:t>
      </w:r>
    </w:p>
    <w:p w:rsidR="00587484" w:rsidRDefault="00587484" w:rsidP="00C86795">
      <w:pPr>
        <w:pStyle w:val="pj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sz w:val="26"/>
          <w:szCs w:val="26"/>
        </w:rPr>
      </w:pPr>
    </w:p>
    <w:p w:rsidR="00587484" w:rsidRDefault="00587484" w:rsidP="00127347">
      <w:pPr>
        <w:pStyle w:val="pj"/>
        <w:shd w:val="clear" w:color="auto" w:fill="FFFFFF"/>
        <w:spacing w:before="0" w:beforeAutospacing="0" w:after="0" w:afterAutospacing="0"/>
        <w:textAlignment w:val="baseline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587484" w:rsidRDefault="00587484" w:rsidP="00C86795">
      <w:pPr>
        <w:pStyle w:val="pj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C86795">
      <w:pPr>
        <w:pStyle w:val="pj"/>
        <w:shd w:val="clear" w:color="auto" w:fill="FFFFFF"/>
        <w:spacing w:before="0" w:beforeAutospacing="0" w:after="0" w:afterAutospacing="0"/>
        <w:jc w:val="center"/>
        <w:textAlignment w:val="baseline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lastRenderedPageBreak/>
        <w:t>1.Общие положения</w:t>
      </w:r>
    </w:p>
    <w:p w:rsidR="00C86795" w:rsidRPr="00FE52E6" w:rsidRDefault="00C86795" w:rsidP="00C86795">
      <w:pPr>
        <w:pStyle w:val="af"/>
        <w:ind w:right="0" w:firstLine="708"/>
        <w:rPr>
          <w:rFonts w:ascii="PT Astra Serif" w:hAnsi="PT Astra Serif" w:cs="Times New Roman"/>
          <w:bCs/>
          <w:sz w:val="26"/>
          <w:szCs w:val="26"/>
        </w:rPr>
      </w:pPr>
      <w:r w:rsidRPr="00FE52E6">
        <w:rPr>
          <w:rFonts w:ascii="PT Astra Serif" w:hAnsi="PT Astra Serif" w:cs="Times New Roman"/>
          <w:bCs/>
          <w:sz w:val="26"/>
          <w:szCs w:val="26"/>
        </w:rPr>
        <w:t>Статьей 33 Федерального закона от 28.12.2013 № 442-ФЗ «Об основах социального обслуживания граждан в Российской Федерации» в качестве одной из форм контроля за деятельностью поставщиков социальных услуг определен государственный контроль (надзор) в сфере социального обслуживания.</w:t>
      </w:r>
    </w:p>
    <w:p w:rsidR="00C86795" w:rsidRPr="00FE52E6" w:rsidRDefault="00C86795" w:rsidP="00C86795">
      <w:pPr>
        <w:pStyle w:val="af"/>
        <w:ind w:right="0" w:firstLine="708"/>
        <w:rPr>
          <w:rFonts w:ascii="PT Astra Serif" w:hAnsi="PT Astra Serif" w:cs="Times New Roman"/>
          <w:sz w:val="26"/>
          <w:szCs w:val="26"/>
        </w:rPr>
      </w:pPr>
      <w:r w:rsidRPr="00FE52E6">
        <w:rPr>
          <w:rFonts w:ascii="PT Astra Serif" w:hAnsi="PT Astra Serif" w:cs="Times New Roman"/>
          <w:sz w:val="26"/>
          <w:szCs w:val="26"/>
        </w:rPr>
        <w:t xml:space="preserve"> В соответствии с Законом Томской области «Об организации социального обслуживания граждан в Томской области» от 8 октября 2014 года № 127-ОЗ, постановлением Администрации Томской области от 30.10.2014 № 410а «Об утверждении Порядка организации осуществления регионального государственного контроля (надзора) в сфере социального обслуживания» и постановлением Администрации Томской области от 30.10.2014 № 408а «Об определении уполномоченного исполнительного органа государственной власти Томской области в сфере социального обслуживания в отношении совершеннолетних граждан» Департамент социальной защиты населения Томской области (далее – Департамент) осуществляет функции </w:t>
      </w:r>
      <w:r w:rsidRPr="00FE52E6">
        <w:rPr>
          <w:rFonts w:ascii="PT Astra Serif" w:hAnsi="PT Astra Serif" w:cs="Times New Roman"/>
          <w:sz w:val="26"/>
          <w:szCs w:val="26"/>
          <w:lang w:eastAsia="ru-RU"/>
        </w:rPr>
        <w:t xml:space="preserve">регионального государственного </w:t>
      </w:r>
      <w:r w:rsidRPr="00FE52E6">
        <w:rPr>
          <w:rFonts w:ascii="PT Astra Serif" w:hAnsi="PT Astra Serif" w:cs="Times New Roman"/>
          <w:sz w:val="26"/>
          <w:szCs w:val="26"/>
        </w:rPr>
        <w:t xml:space="preserve">контроля (надзора) в сфере социального обслуживания в отношении </w:t>
      </w:r>
      <w:r w:rsidRPr="00FE52E6">
        <w:rPr>
          <w:rFonts w:ascii="PT Astra Serif" w:hAnsi="PT Astra Serif"/>
          <w:sz w:val="26"/>
          <w:szCs w:val="26"/>
        </w:rPr>
        <w:t xml:space="preserve">поставщиков социальных услуг, </w:t>
      </w:r>
      <w:r w:rsidRPr="00FE52E6">
        <w:rPr>
          <w:rFonts w:ascii="PT Astra Serif" w:hAnsi="PT Astra Serif" w:cs="Times New Roman"/>
          <w:sz w:val="26"/>
          <w:szCs w:val="26"/>
        </w:rPr>
        <w:t xml:space="preserve"> </w:t>
      </w:r>
      <w:r w:rsidRPr="00FE52E6">
        <w:rPr>
          <w:rFonts w:ascii="PT Astra Serif" w:hAnsi="PT Astra Serif"/>
          <w:sz w:val="26"/>
          <w:szCs w:val="26"/>
        </w:rPr>
        <w:t xml:space="preserve">осуществляющих социальное обслуживание в отношении </w:t>
      </w:r>
      <w:r w:rsidRPr="00FE52E6">
        <w:rPr>
          <w:rFonts w:ascii="PT Astra Serif" w:hAnsi="PT Astra Serif" w:cs="Times New Roman"/>
          <w:sz w:val="26"/>
          <w:szCs w:val="26"/>
        </w:rPr>
        <w:t>совершеннолетних граждан в Томской области.</w:t>
      </w:r>
    </w:p>
    <w:p w:rsidR="00C86795" w:rsidRPr="00FE52E6" w:rsidRDefault="00C86795" w:rsidP="00C86795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FE52E6">
        <w:rPr>
          <w:rFonts w:ascii="PT Astra Serif" w:hAnsi="PT Astra Serif"/>
          <w:b w:val="0"/>
          <w:sz w:val="26"/>
          <w:szCs w:val="26"/>
        </w:rPr>
        <w:t xml:space="preserve">Осуществление Департаментом регионального государственного контроля (надзора) в сфере социального обслуживания в отношении поставщиков социальных </w:t>
      </w:r>
      <w:r w:rsidR="00587484" w:rsidRPr="00FE52E6">
        <w:rPr>
          <w:rFonts w:ascii="PT Astra Serif" w:hAnsi="PT Astra Serif"/>
          <w:b w:val="0"/>
          <w:sz w:val="26"/>
          <w:szCs w:val="26"/>
        </w:rPr>
        <w:t>услуг, осуществляющих</w:t>
      </w:r>
      <w:r w:rsidRPr="00FE52E6">
        <w:rPr>
          <w:rFonts w:ascii="PT Astra Serif" w:hAnsi="PT Astra Serif"/>
          <w:b w:val="0"/>
          <w:sz w:val="26"/>
          <w:szCs w:val="26"/>
        </w:rPr>
        <w:t xml:space="preserve"> социальное обслуживание в отношении совершеннолетних граждан в Томской области регулируется следующими нормативными правовыми актами:</w:t>
      </w:r>
    </w:p>
    <w:p w:rsidR="00C86795" w:rsidRPr="00FE52E6" w:rsidRDefault="00C86795" w:rsidP="00C86795">
      <w:pPr>
        <w:autoSpaceDE w:val="0"/>
        <w:ind w:firstLine="709"/>
        <w:rPr>
          <w:rFonts w:ascii="PT Astra Serif" w:hAnsi="PT Astra Serif"/>
          <w:spacing w:val="-2"/>
          <w:sz w:val="26"/>
          <w:szCs w:val="26"/>
        </w:rPr>
      </w:pPr>
      <w:r w:rsidRPr="00FE52E6">
        <w:rPr>
          <w:rFonts w:ascii="PT Astra Serif" w:hAnsi="PT Astra Serif"/>
          <w:bCs/>
          <w:spacing w:val="-2"/>
          <w:sz w:val="26"/>
          <w:szCs w:val="26"/>
        </w:rPr>
        <w:t xml:space="preserve">1) </w:t>
      </w:r>
      <w:r w:rsidRPr="00FE52E6">
        <w:rPr>
          <w:rFonts w:ascii="PT Astra Serif" w:hAnsi="PT Astra Serif"/>
          <w:spacing w:val="-2"/>
          <w:sz w:val="26"/>
          <w:szCs w:val="26"/>
        </w:rPr>
        <w:t>Конституцией Российской Федерации;</w:t>
      </w:r>
    </w:p>
    <w:p w:rsidR="00C86795" w:rsidRPr="00FE52E6" w:rsidRDefault="00C86795" w:rsidP="00C86795">
      <w:pPr>
        <w:autoSpaceDE w:val="0"/>
        <w:ind w:firstLine="709"/>
        <w:rPr>
          <w:rFonts w:ascii="PT Astra Serif" w:hAnsi="PT Astra Serif"/>
          <w:spacing w:val="-2"/>
          <w:sz w:val="26"/>
          <w:szCs w:val="26"/>
        </w:rPr>
      </w:pPr>
      <w:r w:rsidRPr="00FE52E6">
        <w:rPr>
          <w:rFonts w:ascii="PT Astra Serif" w:hAnsi="PT Astra Serif"/>
          <w:bCs/>
          <w:spacing w:val="-2"/>
          <w:sz w:val="26"/>
          <w:szCs w:val="26"/>
        </w:rPr>
        <w:t>2)</w:t>
      </w:r>
      <w:r w:rsidRPr="00FE52E6">
        <w:rPr>
          <w:rFonts w:ascii="PT Astra Serif" w:hAnsi="PT Astra Serif"/>
          <w:spacing w:val="-2"/>
          <w:sz w:val="26"/>
          <w:szCs w:val="26"/>
        </w:rPr>
        <w:t xml:space="preserve"> Кодексом Российской Федерации об административных правонарушениях;</w:t>
      </w:r>
    </w:p>
    <w:p w:rsidR="00C86795" w:rsidRPr="00FE52E6" w:rsidRDefault="00C86795" w:rsidP="00C86795">
      <w:pPr>
        <w:autoSpaceDE w:val="0"/>
        <w:ind w:firstLine="709"/>
        <w:rPr>
          <w:rFonts w:ascii="PT Astra Serif" w:hAnsi="PT Astra Serif"/>
          <w:spacing w:val="-2"/>
          <w:sz w:val="26"/>
          <w:szCs w:val="26"/>
        </w:rPr>
      </w:pPr>
      <w:r w:rsidRPr="00FE52E6">
        <w:rPr>
          <w:rFonts w:ascii="PT Astra Serif" w:hAnsi="PT Astra Serif"/>
          <w:bCs/>
          <w:spacing w:val="-2"/>
          <w:sz w:val="26"/>
          <w:szCs w:val="26"/>
        </w:rPr>
        <w:t xml:space="preserve">3) </w:t>
      </w:r>
      <w:r w:rsidRPr="00FE52E6">
        <w:rPr>
          <w:rFonts w:ascii="PT Astra Serif" w:hAnsi="PT Astra Serif"/>
          <w:spacing w:val="-2"/>
          <w:sz w:val="26"/>
          <w:szCs w:val="26"/>
        </w:rPr>
        <w:t>Федеральным законом от 2 мая 2006 года № 59-ФЗ «О порядке рассмотрения обращений граждан Российской Федерации»;</w:t>
      </w:r>
    </w:p>
    <w:p w:rsidR="00C86795" w:rsidRPr="00FE52E6" w:rsidRDefault="00C86795" w:rsidP="00C86795">
      <w:pPr>
        <w:autoSpaceDE w:val="0"/>
        <w:ind w:firstLine="709"/>
        <w:rPr>
          <w:rFonts w:ascii="PT Astra Serif" w:hAnsi="PT Astra Serif"/>
          <w:spacing w:val="-2"/>
          <w:sz w:val="26"/>
          <w:szCs w:val="26"/>
        </w:rPr>
      </w:pPr>
      <w:r w:rsidRPr="00FE52E6">
        <w:rPr>
          <w:rFonts w:ascii="PT Astra Serif" w:hAnsi="PT Astra Serif"/>
          <w:bCs/>
          <w:spacing w:val="-2"/>
          <w:sz w:val="26"/>
          <w:szCs w:val="26"/>
        </w:rPr>
        <w:t xml:space="preserve">4) </w:t>
      </w:r>
      <w:r w:rsidRPr="00FE52E6">
        <w:rPr>
          <w:rFonts w:ascii="PT Astra Serif" w:hAnsi="PT Astra Serif"/>
          <w:spacing w:val="-2"/>
          <w:sz w:val="26"/>
          <w:szCs w:val="26"/>
        </w:rPr>
        <w:t>Федеральным законом от 26 декабря 2008 года №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C86795" w:rsidRPr="00FE52E6" w:rsidRDefault="00C86795" w:rsidP="00C86795">
      <w:pPr>
        <w:autoSpaceDE w:val="0"/>
        <w:ind w:firstLine="709"/>
        <w:rPr>
          <w:rFonts w:ascii="PT Astra Serif" w:hAnsi="PT Astra Serif"/>
          <w:spacing w:val="-2"/>
          <w:sz w:val="26"/>
          <w:szCs w:val="26"/>
        </w:rPr>
      </w:pPr>
      <w:r w:rsidRPr="00FE52E6">
        <w:rPr>
          <w:rFonts w:ascii="PT Astra Serif" w:hAnsi="PT Astra Serif"/>
          <w:bCs/>
          <w:spacing w:val="-2"/>
          <w:sz w:val="26"/>
          <w:szCs w:val="26"/>
        </w:rPr>
        <w:t xml:space="preserve">5) </w:t>
      </w:r>
      <w:r w:rsidRPr="00FE52E6">
        <w:rPr>
          <w:rFonts w:ascii="PT Astra Serif" w:hAnsi="PT Astra Serif"/>
          <w:spacing w:val="-2"/>
          <w:sz w:val="26"/>
          <w:szCs w:val="26"/>
        </w:rPr>
        <w:t>Федеральным законом от 28 декабря 2013 года № 442-ФЗ «Об основах социального обслуживания граждан в Российской Федерации»;</w:t>
      </w:r>
    </w:p>
    <w:p w:rsidR="00C86795" w:rsidRPr="00FE52E6" w:rsidRDefault="00C86795" w:rsidP="00C86795">
      <w:pPr>
        <w:autoSpaceDE w:val="0"/>
        <w:ind w:firstLine="709"/>
        <w:rPr>
          <w:rFonts w:ascii="PT Astra Serif" w:hAnsi="PT Astra Serif"/>
          <w:spacing w:val="-2"/>
          <w:sz w:val="26"/>
          <w:szCs w:val="26"/>
        </w:rPr>
      </w:pPr>
      <w:r w:rsidRPr="00FE52E6">
        <w:rPr>
          <w:rFonts w:ascii="PT Astra Serif" w:hAnsi="PT Astra Serif"/>
          <w:bCs/>
          <w:spacing w:val="-2"/>
          <w:sz w:val="26"/>
          <w:szCs w:val="26"/>
        </w:rPr>
        <w:t xml:space="preserve">6) </w:t>
      </w:r>
      <w:r w:rsidRPr="00FE52E6">
        <w:rPr>
          <w:rFonts w:ascii="PT Astra Serif" w:hAnsi="PT Astra Serif"/>
          <w:spacing w:val="-2"/>
          <w:sz w:val="26"/>
          <w:szCs w:val="26"/>
        </w:rPr>
        <w:t>Федеральным законом от 24 ноября 1995 года № 181-ФЗ «О социальной защите инвалидов в Российской Федерации»;</w:t>
      </w:r>
    </w:p>
    <w:p w:rsidR="00C86795" w:rsidRPr="00FE52E6" w:rsidRDefault="00C86795" w:rsidP="00C86795">
      <w:pPr>
        <w:autoSpaceDE w:val="0"/>
        <w:ind w:firstLine="709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pacing w:val="-2"/>
          <w:sz w:val="26"/>
          <w:szCs w:val="26"/>
        </w:rPr>
        <w:t>7)</w:t>
      </w:r>
      <w:r w:rsidRPr="00FE52E6">
        <w:rPr>
          <w:rFonts w:ascii="PT Astra Serif" w:hAnsi="PT Astra Serif"/>
          <w:b/>
          <w:bCs/>
          <w:spacing w:val="-2"/>
          <w:sz w:val="26"/>
          <w:szCs w:val="26"/>
        </w:rPr>
        <w:t xml:space="preserve"> </w:t>
      </w:r>
      <w:r w:rsidRPr="00FE52E6">
        <w:rPr>
          <w:rFonts w:ascii="PT Astra Serif" w:hAnsi="PT Astra Serif"/>
          <w:sz w:val="26"/>
          <w:szCs w:val="26"/>
        </w:rPr>
        <w:t>постановлением Правительства Российской Федерации от 10.02.2017 № 166 «Об утверждении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предостережения»</w:t>
      </w:r>
    </w:p>
    <w:p w:rsidR="00C86795" w:rsidRPr="00FE52E6" w:rsidRDefault="00C86795" w:rsidP="00C86795">
      <w:pPr>
        <w:autoSpaceDE w:val="0"/>
        <w:ind w:firstLine="709"/>
        <w:rPr>
          <w:rFonts w:ascii="PT Astra Serif" w:hAnsi="PT Astra Serif"/>
          <w:spacing w:val="-2"/>
          <w:sz w:val="26"/>
          <w:szCs w:val="26"/>
        </w:rPr>
      </w:pPr>
      <w:r w:rsidRPr="00FE52E6">
        <w:rPr>
          <w:rFonts w:ascii="PT Astra Serif" w:hAnsi="PT Astra Serif"/>
          <w:spacing w:val="-2"/>
          <w:sz w:val="26"/>
          <w:szCs w:val="26"/>
        </w:rPr>
        <w:t xml:space="preserve">8) приказом Департамента социальной защиты населения Томской области от 03.08.2017 № 12 «Об утверждении административного регламента осуществления регионального государственного контроля (надзора) в сфере социального обслуживания в отношении совершеннолетних граждан в Томской области» </w:t>
      </w:r>
    </w:p>
    <w:p w:rsidR="00C86795" w:rsidRPr="00FE52E6" w:rsidRDefault="00C86795" w:rsidP="00C86795">
      <w:pPr>
        <w:autoSpaceDE w:val="0"/>
        <w:ind w:firstLine="709"/>
        <w:rPr>
          <w:rFonts w:ascii="PT Astra Serif" w:hAnsi="PT Astra Serif"/>
          <w:spacing w:val="-2"/>
          <w:sz w:val="26"/>
          <w:szCs w:val="26"/>
        </w:rPr>
      </w:pPr>
      <w:r w:rsidRPr="00FE52E6">
        <w:rPr>
          <w:rFonts w:ascii="PT Astra Serif" w:hAnsi="PT Astra Serif"/>
          <w:spacing w:val="-2"/>
          <w:sz w:val="26"/>
          <w:szCs w:val="26"/>
        </w:rPr>
        <w:t>и иными подзаконными нормативными правовыми актами, принятыми в целях реализации законодательства о защите прав юридических лиц и индивидуальных предпринимателей при осуществлении государственного контроля (надзора) и муниципального контроля.</w:t>
      </w:r>
    </w:p>
    <w:p w:rsidR="00C86795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lastRenderedPageBreak/>
        <w:t>При организации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 в 2020 году риск - ориентированный подход</w:t>
      </w:r>
      <w:r>
        <w:rPr>
          <w:rFonts w:ascii="PT Astra Serif" w:hAnsi="PT Astra Serif"/>
          <w:sz w:val="26"/>
          <w:szCs w:val="26"/>
        </w:rPr>
        <w:t>,</w:t>
      </w:r>
      <w:r w:rsidRPr="00FE52E6">
        <w:rPr>
          <w:rFonts w:ascii="PT Astra Serif" w:hAnsi="PT Astra Serif"/>
          <w:sz w:val="26"/>
          <w:szCs w:val="26"/>
        </w:rPr>
        <w:t xml:space="preserve"> не применялся.</w:t>
      </w:r>
    </w:p>
    <w:p w:rsidR="00C86795" w:rsidRPr="00E65982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Плановые проверки проводятся на основании распоряжений Департамента. Подготовка распоряжения Департамента о проведении плановой проверки осуществляется на основании ежегодного плана проверок.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Распоряжения о проведении проверок подготавливаются по форме, установленной приказом Минэкономразвития России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В распоряжении о проведении проверки указыва</w:t>
      </w:r>
      <w:r>
        <w:rPr>
          <w:rFonts w:ascii="PT Astra Serif" w:hAnsi="PT Astra Serif"/>
          <w:sz w:val="26"/>
          <w:szCs w:val="26"/>
        </w:rPr>
        <w:t>е</w:t>
      </w:r>
      <w:r w:rsidRPr="00E65982">
        <w:rPr>
          <w:rFonts w:ascii="PT Astra Serif" w:hAnsi="PT Astra Serif"/>
          <w:sz w:val="26"/>
          <w:szCs w:val="26"/>
        </w:rPr>
        <w:t>тся: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1) наименование Департамента;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2) фамилия, имя, отчество, должность должностного лица (должностных лиц), уполномоченного на проведение проверки;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3) наименование подконтрольного субъекта, проверка которого проводится, место нахождения юридического лица;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 xml:space="preserve">4) цели, задачи, предмет проверки и срок ее проведения; 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 xml:space="preserve">5) правовые основания проведения проверки, в том числе подлежащие проверке обязательные требования; 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6) сроки проведения и перечень мероприятий по контролю, необходимых для достижения целей и задач проведения проверки;</w:t>
      </w:r>
    </w:p>
    <w:p w:rsidR="00C86795" w:rsidRPr="00E65982" w:rsidRDefault="00C86795" w:rsidP="00587484">
      <w:pPr>
        <w:tabs>
          <w:tab w:val="left" w:pos="851"/>
          <w:tab w:val="left" w:pos="1134"/>
        </w:tabs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7) административный регламент по осуществлению регионального государственного контроля;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8) перечень документов, представление которых подконтрольным субъектом необходимо для достижения целей и задач проведения проверки;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9) даты начала и окончания проведения проверки.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Копии распоряжений вручаются подконтрольным субъектам лично под роспись.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По результатам проверки должностными лицами, проводящими проверку, по установленной приказом Минэкономразвития России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форме составляется акт проверки</w:t>
      </w:r>
      <w:r>
        <w:rPr>
          <w:rFonts w:ascii="PT Astra Serif" w:hAnsi="PT Astra Serif"/>
          <w:sz w:val="26"/>
          <w:szCs w:val="26"/>
        </w:rPr>
        <w:t xml:space="preserve">, в котором </w:t>
      </w:r>
      <w:r w:rsidRPr="00E65982">
        <w:rPr>
          <w:rFonts w:ascii="PT Astra Serif" w:hAnsi="PT Astra Serif"/>
          <w:sz w:val="26"/>
          <w:szCs w:val="26"/>
        </w:rPr>
        <w:t>указыва</w:t>
      </w:r>
      <w:r>
        <w:rPr>
          <w:rFonts w:ascii="PT Astra Serif" w:hAnsi="PT Astra Serif"/>
          <w:sz w:val="26"/>
          <w:szCs w:val="26"/>
        </w:rPr>
        <w:t>е</w:t>
      </w:r>
      <w:r w:rsidRPr="00E65982">
        <w:rPr>
          <w:rFonts w:ascii="PT Astra Serif" w:hAnsi="PT Astra Serif"/>
          <w:sz w:val="26"/>
          <w:szCs w:val="26"/>
        </w:rPr>
        <w:t>тся: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1) дата, время и место составления акта проверки;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2) наименование Департамента;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3) дата и номер распоряжения о проведении проверки;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4) фамилия, имя, отчество и должность должностного лица (должностных лиц), проводившего проверку;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5) наименование юридического лица, а также фамилия, имя, отчество и должность руководителя, иного должностного лица, присутствовавших при проведении проверки;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6) дата, время, продолжительность и место проведения проверки;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7) сведения о результатах проверки, в том числе о выявленных нарушениях обязательных требований, об их характере и о лицах, допустивших указанные нарушения;</w:t>
      </w:r>
    </w:p>
    <w:p w:rsidR="00C86795" w:rsidRPr="00E65982" w:rsidRDefault="00C86795" w:rsidP="0058748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 xml:space="preserve">8) сведения об ознакомлении или отказе в ознакомлении с актом проверки руководителя, иного должностного лица, присутствовавших при проведении проверки, </w:t>
      </w:r>
      <w:r w:rsidRPr="00E65982">
        <w:rPr>
          <w:rFonts w:ascii="PT Astra Serif" w:hAnsi="PT Astra Serif"/>
          <w:sz w:val="26"/>
          <w:szCs w:val="26"/>
        </w:rPr>
        <w:lastRenderedPageBreak/>
        <w:t>о наличии их подписей или об отказе от совершения подписи, а также сведения о</w:t>
      </w:r>
      <w:r w:rsidRPr="00B80C7D">
        <w:rPr>
          <w:sz w:val="26"/>
          <w:szCs w:val="26"/>
        </w:rPr>
        <w:t xml:space="preserve"> </w:t>
      </w:r>
      <w:r w:rsidRPr="00E65982">
        <w:rPr>
          <w:rFonts w:ascii="PT Astra Serif" w:hAnsi="PT Astra Serif"/>
          <w:sz w:val="26"/>
          <w:szCs w:val="26"/>
        </w:rPr>
        <w:t>внесении в журнал учета проверок записи о проведенной проверке либо о невозможности внесения такой записи в связи с отсутствием у подконтрольного субъекта указанного журнала;</w:t>
      </w:r>
    </w:p>
    <w:p w:rsidR="00C86795" w:rsidRPr="00E65982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9) подпись должностного лица (должностных лиц), проводившего проверку.</w:t>
      </w:r>
    </w:p>
    <w:p w:rsidR="00C86795" w:rsidRPr="00E65982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5982">
        <w:rPr>
          <w:rFonts w:ascii="PT Astra Serif" w:hAnsi="PT Astra Serif"/>
          <w:sz w:val="26"/>
          <w:szCs w:val="26"/>
        </w:rPr>
        <w:t>Акт проверки оформляется непосредственно после ее завершения в двух экземплярах, один из которых с копиями приложений вручается руководителю юридического лица либо его уполномоченному представителю под расписку об ознакомлении либо об отказе в ознакомлении с актом проверки.</w:t>
      </w:r>
    </w:p>
    <w:p w:rsidR="00C86795" w:rsidRDefault="00C86795" w:rsidP="00587484">
      <w:pPr>
        <w:ind w:firstLine="708"/>
        <w:jc w:val="both"/>
        <w:rPr>
          <w:sz w:val="26"/>
          <w:szCs w:val="26"/>
        </w:rPr>
      </w:pPr>
    </w:p>
    <w:p w:rsidR="00C86795" w:rsidRPr="00FE52E6" w:rsidRDefault="00C86795" w:rsidP="00C86795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 xml:space="preserve">2. Обзор </w:t>
      </w:r>
      <w:r w:rsidRPr="00FE52E6">
        <w:rPr>
          <w:rFonts w:ascii="PT Astra Serif" w:hAnsi="PT Astra Serif"/>
          <w:bCs/>
          <w:sz w:val="26"/>
          <w:szCs w:val="26"/>
        </w:rPr>
        <w:t>правоприменительной практики при осуществлении регионального государственного контроля (надзора) в сфере социального обслуживания</w:t>
      </w:r>
      <w:r w:rsidRPr="00FE52E6">
        <w:rPr>
          <w:rFonts w:ascii="PT Astra Serif" w:hAnsi="PT Astra Serif"/>
          <w:sz w:val="26"/>
          <w:szCs w:val="26"/>
        </w:rPr>
        <w:t xml:space="preserve"> </w:t>
      </w:r>
      <w:r w:rsidRPr="00FE52E6">
        <w:rPr>
          <w:rFonts w:ascii="PT Astra Serif" w:hAnsi="PT Astra Serif"/>
          <w:bCs/>
          <w:sz w:val="26"/>
          <w:szCs w:val="26"/>
        </w:rPr>
        <w:t xml:space="preserve">в отношении поставщиков социальных услуг, осуществляющих социальное обслуживание </w:t>
      </w:r>
      <w:r w:rsidRPr="00FE52E6">
        <w:rPr>
          <w:rFonts w:ascii="PT Astra Serif" w:hAnsi="PT Astra Serif"/>
          <w:sz w:val="26"/>
          <w:szCs w:val="26"/>
        </w:rPr>
        <w:t>в отношении совершеннолетних граждан в Томской области</w:t>
      </w:r>
    </w:p>
    <w:p w:rsidR="00C86795" w:rsidRPr="00FE52E6" w:rsidRDefault="00C86795" w:rsidP="00C86795">
      <w:pPr>
        <w:ind w:firstLine="708"/>
        <w:rPr>
          <w:rFonts w:ascii="PT Astra Serif" w:hAnsi="PT Astra Serif"/>
          <w:sz w:val="26"/>
          <w:szCs w:val="26"/>
        </w:rPr>
      </w:pPr>
    </w:p>
    <w:p w:rsidR="00C86795" w:rsidRPr="00FE52E6" w:rsidRDefault="00C86795" w:rsidP="0058748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 xml:space="preserve">Предметом регионального государственного контроля является оценка соблюдение юридическими лицами независимо от их организационно-правовых форм и (или) индивидуальными предпринимателями, осуществляющими социальное обслуживание совершеннолетних граждан на территории Томской области, требований законодательства Российской Федерации и законодательства Томской области о социальном обслуживании граждан, </w:t>
      </w:r>
      <w:r w:rsidRPr="00FE52E6">
        <w:rPr>
          <w:rFonts w:ascii="PT Astra Serif" w:hAnsi="PT Astra Serif"/>
          <w:sz w:val="26"/>
          <w:szCs w:val="26"/>
        </w:rPr>
        <w:t>в том числе за обеспечением доступности для инвалидов социальных объектов и услуг</w:t>
      </w:r>
      <w:r>
        <w:rPr>
          <w:rFonts w:ascii="PT Astra Serif" w:hAnsi="PT Astra Serif"/>
          <w:sz w:val="26"/>
          <w:szCs w:val="26"/>
        </w:rPr>
        <w:t>.</w:t>
      </w:r>
      <w:r w:rsidRPr="00FE52E6">
        <w:rPr>
          <w:rFonts w:ascii="PT Astra Serif" w:hAnsi="PT Astra Serif"/>
          <w:bCs/>
          <w:sz w:val="26"/>
          <w:szCs w:val="26"/>
        </w:rPr>
        <w:t xml:space="preserve"> </w:t>
      </w:r>
    </w:p>
    <w:p w:rsidR="00C86795" w:rsidRPr="00FE52E6" w:rsidRDefault="00C86795" w:rsidP="00C86795">
      <w:pPr>
        <w:pStyle w:val="Default"/>
        <w:ind w:firstLine="708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В рамках действующего законодательства для осуществления регионального государственного контроля (надзора) в сфере социального обслуживания</w:t>
      </w:r>
      <w:r w:rsidRPr="00FE52E6">
        <w:rPr>
          <w:rFonts w:ascii="PT Astra Serif" w:hAnsi="PT Astra Serif"/>
          <w:color w:val="auto"/>
          <w:sz w:val="26"/>
          <w:szCs w:val="26"/>
        </w:rPr>
        <w:t xml:space="preserve"> </w:t>
      </w:r>
      <w:r w:rsidRPr="00FE52E6">
        <w:rPr>
          <w:rFonts w:ascii="PT Astra Serif" w:hAnsi="PT Astra Serif"/>
          <w:sz w:val="26"/>
          <w:szCs w:val="26"/>
        </w:rPr>
        <w:t xml:space="preserve">в отношении поставщиков социальных услуг, осуществляющих социальное обслуживание в отношении совершеннолетних граждан в Томской области, в целях недопущения нарушений обязательных требований, Департаментом утверждены перечень актов, содержащих обязательные требования, соблюдение которых оценивается при проведении мероприятий по осуществлению регионального государственного контроля (надзора) в сфере социального обслуживания в отношении совершеннолетних граждан в Томской области, и порядок его ведения (распоряжение Департамента от 24.08.2017 № 412 (утратил силу с 30.11.2020), распоряжение Департамента от 30.11.2020 № 618). </w:t>
      </w:r>
    </w:p>
    <w:p w:rsidR="00C86795" w:rsidRPr="00FE52E6" w:rsidRDefault="00C86795" w:rsidP="00C86795">
      <w:pPr>
        <w:pStyle w:val="Default"/>
        <w:ind w:firstLine="708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Информация актуальная и постоянно обновляется.</w:t>
      </w:r>
    </w:p>
    <w:p w:rsidR="00C86795" w:rsidRPr="00FE52E6" w:rsidRDefault="00C86795" w:rsidP="00C86795">
      <w:pPr>
        <w:pStyle w:val="Default"/>
        <w:ind w:firstLine="708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 xml:space="preserve">Следует отметить, что в 2020 году некоторые нормативные акты признаны утратившими силу, в связи с этим приняты новые. </w:t>
      </w:r>
    </w:p>
    <w:p w:rsidR="00C86795" w:rsidRPr="00FE52E6" w:rsidRDefault="00C86795" w:rsidP="00C86795">
      <w:pPr>
        <w:pStyle w:val="af0"/>
        <w:ind w:firstLine="708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В рамках контрольно-надзорной деятельности Департамент социальной защиты населения Томской области:</w:t>
      </w:r>
    </w:p>
    <w:p w:rsidR="00C86795" w:rsidRPr="00FE52E6" w:rsidRDefault="00C86795" w:rsidP="00C86795">
      <w:pPr>
        <w:pStyle w:val="af0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sub_1010"/>
      <w:r w:rsidRPr="00FE52E6">
        <w:rPr>
          <w:rFonts w:ascii="PT Astra Serif" w:hAnsi="PT Astra Serif"/>
          <w:sz w:val="26"/>
          <w:szCs w:val="26"/>
        </w:rPr>
        <w:t>1) организует и проводит проверки юридических лиц, индивидуальных предпринимателей, включенных в реестр поставщиков социальных услуг;</w:t>
      </w:r>
    </w:p>
    <w:p w:rsidR="00C86795" w:rsidRPr="00FE52E6" w:rsidRDefault="00C86795" w:rsidP="00C86795">
      <w:pPr>
        <w:pStyle w:val="af0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sub_1011"/>
      <w:bookmarkEnd w:id="1"/>
      <w:r w:rsidRPr="00FE52E6">
        <w:rPr>
          <w:rFonts w:ascii="PT Astra Serif" w:hAnsi="PT Astra Serif"/>
          <w:sz w:val="26"/>
          <w:szCs w:val="26"/>
        </w:rPr>
        <w:t>2) в пределах своей компетенции принимает меры при выявлении в деятельности индивидуальных предпринимателей и юридических лиц нарушений требований действующего законодательства,</w:t>
      </w:r>
      <w:bookmarkEnd w:id="2"/>
      <w:r w:rsidRPr="00FE52E6">
        <w:rPr>
          <w:rFonts w:ascii="PT Astra Serif" w:hAnsi="PT Astra Serif"/>
          <w:sz w:val="26"/>
          <w:szCs w:val="26"/>
        </w:rPr>
        <w:t xml:space="preserve"> оформляет предписания об устранении выявленных нарушений;</w:t>
      </w:r>
    </w:p>
    <w:p w:rsidR="00C86795" w:rsidRPr="00FE52E6" w:rsidRDefault="00C86795" w:rsidP="00C86795">
      <w:pPr>
        <w:pStyle w:val="af0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sub_1012"/>
      <w:r w:rsidRPr="00FE52E6">
        <w:rPr>
          <w:rFonts w:ascii="PT Astra Serif" w:hAnsi="PT Astra Serif"/>
          <w:sz w:val="26"/>
          <w:szCs w:val="26"/>
        </w:rPr>
        <w:t>3) осуществляет иные предусмотренные федеральными законами, законами и иными нормативными правовыми актами Томской области функции.</w:t>
      </w:r>
    </w:p>
    <w:bookmarkEnd w:id="3"/>
    <w:p w:rsidR="00C86795" w:rsidRPr="00FE52E6" w:rsidRDefault="00C86795" w:rsidP="00C86795">
      <w:pPr>
        <w:ind w:firstLine="708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Мероприятия, которые проводятся в рамках осуществления регионального государственного контроля (надзора) в сфере социального обслуживания:</w:t>
      </w:r>
      <w:r w:rsidRPr="00FE52E6">
        <w:rPr>
          <w:rFonts w:ascii="PT Astra Serif" w:hAnsi="PT Astra Serif"/>
          <w:sz w:val="26"/>
          <w:szCs w:val="26"/>
        </w:rPr>
        <w:t xml:space="preserve"> </w:t>
      </w:r>
    </w:p>
    <w:p w:rsidR="00C86795" w:rsidRPr="00FE52E6" w:rsidRDefault="00C86795" w:rsidP="00C86795">
      <w:pPr>
        <w:ind w:firstLine="720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lastRenderedPageBreak/>
        <w:t>1) проверка содержания информационных стендов в зданиях и помещениях поставщиков социальных услуг (административном здании, филиалах, отделениях);</w:t>
      </w:r>
      <w:r w:rsidRPr="00FE52E6">
        <w:rPr>
          <w:rFonts w:ascii="PT Astra Serif" w:hAnsi="PT Astra Serif"/>
          <w:sz w:val="26"/>
          <w:szCs w:val="26"/>
        </w:rPr>
        <w:t xml:space="preserve"> </w:t>
      </w:r>
    </w:p>
    <w:p w:rsidR="00C86795" w:rsidRPr="00FE52E6" w:rsidRDefault="00C86795" w:rsidP="00C86795">
      <w:pPr>
        <w:pStyle w:val="ac"/>
        <w:numPr>
          <w:ilvl w:val="0"/>
          <w:numId w:val="1"/>
        </w:numPr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проверка содержания информации, размещенной на официальном сайте поставщика социальных услуг в информационно-коммуникационной сети «Интернет»;</w:t>
      </w:r>
    </w:p>
    <w:p w:rsidR="00C86795" w:rsidRPr="00FE52E6" w:rsidRDefault="00C86795" w:rsidP="00C86795">
      <w:pPr>
        <w:pStyle w:val="ac"/>
        <w:numPr>
          <w:ilvl w:val="0"/>
          <w:numId w:val="1"/>
        </w:numPr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 xml:space="preserve">проверка порядка, условий предоставления социальных услуг в ходе документарной проверки личных дел получателей социальных услуг; </w:t>
      </w:r>
    </w:p>
    <w:p w:rsidR="00C86795" w:rsidRPr="00FE52E6" w:rsidRDefault="00C86795" w:rsidP="00C86795">
      <w:pPr>
        <w:pStyle w:val="ac"/>
        <w:numPr>
          <w:ilvl w:val="0"/>
          <w:numId w:val="1"/>
        </w:numPr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проверка организационно-распорядительных документов поставщика социальных услуг (устава, положений о структурных подразделениях).</w:t>
      </w:r>
    </w:p>
    <w:p w:rsidR="00C86795" w:rsidRPr="00FE52E6" w:rsidRDefault="00C86795" w:rsidP="00C86795">
      <w:pPr>
        <w:ind w:firstLine="708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Мероприятия, которые проводятся в рамках осуществления государственного контроля (надзора) за обеспечением доступности для инвалидов социальных объектов и услуг:</w:t>
      </w:r>
      <w:r w:rsidRPr="00FE52E6">
        <w:rPr>
          <w:rFonts w:ascii="PT Astra Serif" w:hAnsi="PT Astra Serif"/>
          <w:sz w:val="26"/>
          <w:szCs w:val="26"/>
        </w:rPr>
        <w:t xml:space="preserve"> </w:t>
      </w:r>
    </w:p>
    <w:p w:rsidR="00C86795" w:rsidRPr="00FE52E6" w:rsidRDefault="00C86795" w:rsidP="00C86795">
      <w:pPr>
        <w:ind w:firstLine="708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 xml:space="preserve">1) проверка наличия и содержания паспортов доступности социальной, инженерной и транспортной инфраструктур и социальных услуг объектов организации социального обслуживания; </w:t>
      </w:r>
    </w:p>
    <w:p w:rsidR="00C86795" w:rsidRPr="00FE52E6" w:rsidRDefault="00C86795" w:rsidP="00C86795">
      <w:pPr>
        <w:pStyle w:val="ac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проверка наличия и содержания локальных актов, определяющих ответственных лиц за проведение работы по обеспечению доступности объектов организации;</w:t>
      </w:r>
    </w:p>
    <w:p w:rsidR="00C86795" w:rsidRPr="00FE52E6" w:rsidRDefault="00C86795" w:rsidP="00C86795">
      <w:pPr>
        <w:numPr>
          <w:ilvl w:val="0"/>
          <w:numId w:val="2"/>
        </w:numPr>
        <w:ind w:left="0" w:firstLine="698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проверка наличия и содержания журнала инструктажей работников по вопросам, связанным с обеспечением доступности к объектам и социальным услугам организации социального обслуживания;</w:t>
      </w:r>
    </w:p>
    <w:p w:rsidR="00C86795" w:rsidRDefault="00C86795" w:rsidP="00C86795">
      <w:pPr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непосредственный выезд к месту нахождения объектов организаций социального обслуживания (административных зданий, филиалов, в которых осуществляется оказание социальных услуг).</w:t>
      </w:r>
      <w:r w:rsidRPr="00FE52E6">
        <w:rPr>
          <w:rFonts w:ascii="PT Astra Serif" w:hAnsi="PT Astra Serif"/>
          <w:sz w:val="26"/>
          <w:szCs w:val="26"/>
        </w:rPr>
        <w:t xml:space="preserve"> </w:t>
      </w:r>
    </w:p>
    <w:p w:rsidR="00C86795" w:rsidRPr="009010DF" w:rsidRDefault="00C86795" w:rsidP="00587484">
      <w:pPr>
        <w:pStyle w:val="ac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010DF">
        <w:rPr>
          <w:rFonts w:ascii="PT Astra Serif" w:hAnsi="PT Astra Serif"/>
          <w:sz w:val="26"/>
          <w:szCs w:val="26"/>
        </w:rPr>
        <w:t>План проверок юридических лиц составляется с учетом положений статьи 26.1 Федерального закона № 294-ФЗ по форме, установленной Правилами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утвержденными постановлением Правительства Российской Федерации от 30.06.2010 № 489.</w:t>
      </w:r>
    </w:p>
    <w:p w:rsidR="00C86795" w:rsidRPr="009010DF" w:rsidRDefault="00C86795" w:rsidP="00587484">
      <w:pPr>
        <w:pStyle w:val="ac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010DF">
        <w:rPr>
          <w:rFonts w:ascii="PT Astra Serif" w:hAnsi="PT Astra Serif"/>
          <w:sz w:val="26"/>
          <w:szCs w:val="26"/>
        </w:rPr>
        <w:t>Проект плана проверок направляется для рассмотрения в Прокуратуру Томской области в установленные сроки (исходящее письмо от 19.08.2019 № 59-05-3150) и после рассмотрения органами прокуратуры и корректировки плана утверждается начальником Департамента.</w:t>
      </w:r>
    </w:p>
    <w:p w:rsidR="00C86795" w:rsidRPr="00C27C89" w:rsidRDefault="00C86795" w:rsidP="00587484">
      <w:pPr>
        <w:pStyle w:val="ac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27C89">
        <w:rPr>
          <w:rFonts w:ascii="PT Astra Serif" w:hAnsi="PT Astra Serif"/>
          <w:sz w:val="26"/>
          <w:szCs w:val="26"/>
        </w:rPr>
        <w:t xml:space="preserve">В 2020 году Департаментом было запланировано проведение 8-и проверок юридических лиц и индивидуальных предпринимателей. За 2020 год была проведена одна плановая выездная проверка. </w:t>
      </w:r>
    </w:p>
    <w:p w:rsidR="00C86795" w:rsidRDefault="00C86795" w:rsidP="00587484">
      <w:pPr>
        <w:pStyle w:val="ac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27C89">
        <w:rPr>
          <w:rFonts w:ascii="PT Astra Serif" w:hAnsi="PT Astra Serif"/>
          <w:sz w:val="26"/>
          <w:szCs w:val="26"/>
        </w:rPr>
        <w:t xml:space="preserve">Из-за сложившейся эпидемиологической ситуации, вызванной новой </w:t>
      </w:r>
      <w:proofErr w:type="spellStart"/>
      <w:r w:rsidRPr="00C27C89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C27C89">
        <w:rPr>
          <w:rFonts w:ascii="PT Astra Serif" w:hAnsi="PT Astra Serif"/>
          <w:sz w:val="26"/>
          <w:szCs w:val="26"/>
        </w:rPr>
        <w:t xml:space="preserve"> инфекцией (COVID-19), семь проверочных мероприятий отменено.</w:t>
      </w:r>
    </w:p>
    <w:p w:rsidR="00C86795" w:rsidRDefault="00C86795" w:rsidP="005874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91686">
        <w:rPr>
          <w:sz w:val="26"/>
          <w:szCs w:val="26"/>
        </w:rPr>
        <w:t>По результат</w:t>
      </w:r>
      <w:r>
        <w:rPr>
          <w:sz w:val="26"/>
          <w:szCs w:val="26"/>
        </w:rPr>
        <w:t>ам</w:t>
      </w:r>
      <w:r w:rsidRPr="00A91686">
        <w:rPr>
          <w:sz w:val="26"/>
          <w:szCs w:val="26"/>
        </w:rPr>
        <w:t xml:space="preserve"> планов</w:t>
      </w:r>
      <w:r>
        <w:rPr>
          <w:sz w:val="26"/>
          <w:szCs w:val="26"/>
        </w:rPr>
        <w:t>ой</w:t>
      </w:r>
      <w:r w:rsidRPr="00A91686">
        <w:rPr>
          <w:sz w:val="26"/>
          <w:szCs w:val="26"/>
        </w:rPr>
        <w:t xml:space="preserve"> выездн</w:t>
      </w:r>
      <w:r>
        <w:rPr>
          <w:sz w:val="26"/>
          <w:szCs w:val="26"/>
        </w:rPr>
        <w:t>ой</w:t>
      </w:r>
      <w:r w:rsidRPr="00A91686">
        <w:rPr>
          <w:sz w:val="26"/>
          <w:szCs w:val="26"/>
        </w:rPr>
        <w:t xml:space="preserve"> провер</w:t>
      </w:r>
      <w:r>
        <w:rPr>
          <w:sz w:val="26"/>
          <w:szCs w:val="26"/>
        </w:rPr>
        <w:t>ки</w:t>
      </w:r>
      <w:r w:rsidRPr="00A91686">
        <w:rPr>
          <w:sz w:val="26"/>
          <w:szCs w:val="26"/>
        </w:rPr>
        <w:t xml:space="preserve"> в 20</w:t>
      </w:r>
      <w:r>
        <w:rPr>
          <w:sz w:val="26"/>
          <w:szCs w:val="26"/>
        </w:rPr>
        <w:t>20</w:t>
      </w:r>
      <w:r w:rsidRPr="00A91686">
        <w:rPr>
          <w:sz w:val="26"/>
          <w:szCs w:val="26"/>
        </w:rPr>
        <w:t xml:space="preserve"> году предписания об устранении нарушений законодательства Российской Федерации в сфере социального обслуживания</w:t>
      </w:r>
      <w:r>
        <w:rPr>
          <w:sz w:val="26"/>
          <w:szCs w:val="26"/>
        </w:rPr>
        <w:t>, не выносились</w:t>
      </w:r>
      <w:r w:rsidRPr="00A91686">
        <w:rPr>
          <w:sz w:val="26"/>
          <w:szCs w:val="26"/>
        </w:rPr>
        <w:t>.</w:t>
      </w:r>
    </w:p>
    <w:p w:rsidR="00C86795" w:rsidRPr="00FE52E6" w:rsidRDefault="00C86795" w:rsidP="00587484">
      <w:pPr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В рамках осуществления Департаментом контроля за соблюдением законодательства о социальном обслуживании граждан в 2020 году нарушения обязательных требований не выявлены.</w:t>
      </w:r>
    </w:p>
    <w:p w:rsidR="00C86795" w:rsidRPr="00FE52E6" w:rsidRDefault="00C86795" w:rsidP="00587484">
      <w:pPr>
        <w:tabs>
          <w:tab w:val="right" w:pos="936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В целях профилактики недопущения нарушений при осуществлении государственного контроля (надзора) за обеспечением доступности для инвалидов  социальных объектов и услуг существует необходимость проведения руководителями учреждений социального обслуживания населения следующих мероприятий:</w:t>
      </w:r>
    </w:p>
    <w:p w:rsidR="00C86795" w:rsidRPr="00FE52E6" w:rsidRDefault="00C86795" w:rsidP="00587484">
      <w:pPr>
        <w:pStyle w:val="ac"/>
        <w:numPr>
          <w:ilvl w:val="0"/>
          <w:numId w:val="3"/>
        </w:numPr>
        <w:tabs>
          <w:tab w:val="clear" w:pos="720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lastRenderedPageBreak/>
        <w:t>проверка содержания паспортов доступности социальной, инженерной и транспортной инфраструктур и социальных услуг объектов организации социального обслуживания, которые должны быть разработаны совместно с общественной организацией инвалидов и включать конкретные мероприятия по обеспечению доступности объектов учреждения социального обслуживания и сроки проведения планируемых работ;</w:t>
      </w:r>
    </w:p>
    <w:p w:rsidR="00C86795" w:rsidRPr="00FE52E6" w:rsidRDefault="00C86795" w:rsidP="00587484">
      <w:pPr>
        <w:numPr>
          <w:ilvl w:val="0"/>
          <w:numId w:val="3"/>
        </w:numPr>
        <w:tabs>
          <w:tab w:val="clear" w:pos="720"/>
          <w:tab w:val="num" w:pos="0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проверка содержания локальных актов, определяющих ответственных лиц за проведение работы по обеспечению доступности объектов организации;</w:t>
      </w:r>
    </w:p>
    <w:p w:rsidR="00C86795" w:rsidRPr="00FE52E6" w:rsidRDefault="00C86795" w:rsidP="00587484">
      <w:pPr>
        <w:pStyle w:val="ac"/>
        <w:numPr>
          <w:ilvl w:val="0"/>
          <w:numId w:val="3"/>
        </w:numPr>
        <w:tabs>
          <w:tab w:val="clear" w:pos="720"/>
          <w:tab w:val="num" w:pos="0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проверка содержания журнала инструктажей работников по вопросам, связанным с обеспечением доступности к объектам и социальным услугам организации социального обслуживания;</w:t>
      </w:r>
    </w:p>
    <w:p w:rsidR="00C86795" w:rsidRPr="009D46D2" w:rsidRDefault="00C86795" w:rsidP="00587484">
      <w:pPr>
        <w:numPr>
          <w:ilvl w:val="0"/>
          <w:numId w:val="3"/>
        </w:numPr>
        <w:tabs>
          <w:tab w:val="clear" w:pos="720"/>
          <w:tab w:val="num" w:pos="0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bCs/>
          <w:sz w:val="26"/>
          <w:szCs w:val="26"/>
        </w:rPr>
        <w:t>приведение объектов организаций социального обслуживания (административных зданий, филиалов, обособленных структурных подразделений, в которых осуществляется оказание социальных услуг) в соответствии с требованиями законодательства по обеспечению физической доступности для инвалидов и маломобильных групп населения.</w:t>
      </w:r>
    </w:p>
    <w:p w:rsidR="00C86795" w:rsidRPr="00D77467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77467">
        <w:rPr>
          <w:rFonts w:ascii="PT Astra Serif" w:hAnsi="PT Astra Serif"/>
          <w:bCs/>
          <w:sz w:val="26"/>
          <w:szCs w:val="26"/>
        </w:rPr>
        <w:t xml:space="preserve">В 2020 году Департаментом была проведена 1 выездная проверка, документарные проверки не проводились. </w:t>
      </w:r>
    </w:p>
    <w:p w:rsidR="00C86795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77467">
        <w:rPr>
          <w:rFonts w:ascii="PT Astra Serif" w:hAnsi="PT Astra Serif"/>
          <w:bCs/>
          <w:sz w:val="26"/>
          <w:szCs w:val="26"/>
        </w:rPr>
        <w:t>Внеплановые проверки</w:t>
      </w:r>
      <w:r>
        <w:rPr>
          <w:rFonts w:ascii="PT Astra Serif" w:hAnsi="PT Astra Serif"/>
          <w:bCs/>
          <w:sz w:val="26"/>
          <w:szCs w:val="26"/>
        </w:rPr>
        <w:t>,</w:t>
      </w:r>
      <w:r w:rsidRPr="00D77467">
        <w:rPr>
          <w:rFonts w:ascii="PT Astra Serif" w:hAnsi="PT Astra Serif"/>
          <w:bCs/>
          <w:sz w:val="26"/>
          <w:szCs w:val="26"/>
        </w:rPr>
        <w:t xml:space="preserve"> с целью  контроля исполнения предписаний Департамента об устранении выявленных нарушений в сфере социального обслуживания в отношении совершеннолетних граждан в Томской области</w:t>
      </w:r>
      <w:r>
        <w:rPr>
          <w:rFonts w:ascii="PT Astra Serif" w:hAnsi="PT Astra Serif"/>
          <w:bCs/>
          <w:sz w:val="26"/>
          <w:szCs w:val="26"/>
        </w:rPr>
        <w:t>, не проводились, в связи с отсутствием предписаний.</w:t>
      </w:r>
    </w:p>
    <w:p w:rsidR="00C86795" w:rsidRPr="00E65982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65982">
        <w:rPr>
          <w:rFonts w:ascii="PT Astra Serif" w:hAnsi="PT Astra Serif"/>
          <w:bCs/>
          <w:sz w:val="26"/>
          <w:szCs w:val="26"/>
        </w:rPr>
        <w:t>Выбор выездных проверок обусловлен тем, что должностное лицо, осуществляющее проверку, в процессе проверки, наряду с остальными мероприятиями, должно оценить качество предоставления социальных услуг, что в условиях документарных проверок не представляется возможным.</w:t>
      </w:r>
    </w:p>
    <w:p w:rsidR="00C86795" w:rsidRPr="00E65982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65982">
        <w:rPr>
          <w:rFonts w:ascii="PT Astra Serif" w:hAnsi="PT Astra Serif"/>
          <w:bCs/>
          <w:sz w:val="26"/>
          <w:szCs w:val="26"/>
        </w:rPr>
        <w:t>Сроки проведения проверок регламентированы Федеральным законом № 294-ФЗ и административным регламентом.</w:t>
      </w:r>
    </w:p>
    <w:p w:rsidR="00C86795" w:rsidRPr="00E65982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65982">
        <w:rPr>
          <w:rFonts w:ascii="PT Astra Serif" w:hAnsi="PT Astra Serif"/>
          <w:bCs/>
          <w:sz w:val="26"/>
          <w:szCs w:val="26"/>
        </w:rPr>
        <w:t>Распоряжения о проведении проверок доводятся до подконтрольных субъектов в сроки, установленные законодательством: о плановой проверке – не позднее чем за три рабочих дня до ее начала. Даты уведомлений подтверждаются отметками о получении на распоряжениях.</w:t>
      </w:r>
    </w:p>
    <w:p w:rsidR="00C86795" w:rsidRDefault="00C86795" w:rsidP="00587484">
      <w:pPr>
        <w:pStyle w:val="ac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</w:t>
      </w:r>
      <w:r w:rsidRPr="00C27C89">
        <w:rPr>
          <w:rFonts w:ascii="PT Astra Serif" w:hAnsi="PT Astra Serif"/>
          <w:bCs/>
          <w:sz w:val="26"/>
          <w:szCs w:val="26"/>
        </w:rPr>
        <w:t xml:space="preserve"> 20</w:t>
      </w:r>
      <w:r>
        <w:rPr>
          <w:rFonts w:ascii="PT Astra Serif" w:hAnsi="PT Astra Serif"/>
          <w:bCs/>
          <w:sz w:val="26"/>
          <w:szCs w:val="26"/>
        </w:rPr>
        <w:t>20</w:t>
      </w:r>
      <w:r w:rsidRPr="00C27C89">
        <w:rPr>
          <w:rFonts w:ascii="PT Astra Serif" w:hAnsi="PT Astra Serif"/>
          <w:bCs/>
          <w:sz w:val="26"/>
          <w:szCs w:val="26"/>
        </w:rPr>
        <w:t xml:space="preserve"> году </w:t>
      </w:r>
      <w:r>
        <w:rPr>
          <w:rFonts w:ascii="PT Astra Serif" w:hAnsi="PT Astra Serif"/>
          <w:bCs/>
          <w:sz w:val="26"/>
          <w:szCs w:val="26"/>
        </w:rPr>
        <w:t xml:space="preserve">проверка </w:t>
      </w:r>
      <w:r w:rsidRPr="00C27C89">
        <w:rPr>
          <w:rFonts w:ascii="PT Astra Serif" w:hAnsi="PT Astra Serif"/>
          <w:bCs/>
          <w:sz w:val="26"/>
          <w:szCs w:val="26"/>
        </w:rPr>
        <w:t>осуществлен</w:t>
      </w:r>
      <w:r>
        <w:rPr>
          <w:rFonts w:ascii="PT Astra Serif" w:hAnsi="PT Astra Serif"/>
          <w:bCs/>
          <w:sz w:val="26"/>
          <w:szCs w:val="26"/>
        </w:rPr>
        <w:t>а</w:t>
      </w:r>
      <w:r w:rsidRPr="00C27C89">
        <w:rPr>
          <w:rFonts w:ascii="PT Astra Serif" w:hAnsi="PT Astra Serif"/>
          <w:bCs/>
          <w:sz w:val="26"/>
          <w:szCs w:val="26"/>
        </w:rPr>
        <w:t xml:space="preserve"> в сроки, установленные распоряжени</w:t>
      </w:r>
      <w:r>
        <w:rPr>
          <w:rFonts w:ascii="PT Astra Serif" w:hAnsi="PT Astra Serif"/>
          <w:bCs/>
          <w:sz w:val="26"/>
          <w:szCs w:val="26"/>
        </w:rPr>
        <w:t>ем</w:t>
      </w:r>
      <w:r w:rsidRPr="00C27C89">
        <w:rPr>
          <w:rFonts w:ascii="PT Astra Serif" w:hAnsi="PT Astra Serif"/>
          <w:bCs/>
          <w:sz w:val="26"/>
          <w:szCs w:val="26"/>
        </w:rPr>
        <w:t xml:space="preserve"> о проведении провер</w:t>
      </w:r>
      <w:r>
        <w:rPr>
          <w:rFonts w:ascii="PT Astra Serif" w:hAnsi="PT Astra Serif"/>
          <w:bCs/>
          <w:sz w:val="26"/>
          <w:szCs w:val="26"/>
        </w:rPr>
        <w:t>ки</w:t>
      </w:r>
      <w:r w:rsidRPr="00C27C89">
        <w:rPr>
          <w:rFonts w:ascii="PT Astra Serif" w:hAnsi="PT Astra Serif"/>
          <w:bCs/>
          <w:sz w:val="26"/>
          <w:szCs w:val="26"/>
        </w:rPr>
        <w:t>.</w:t>
      </w:r>
    </w:p>
    <w:p w:rsidR="00C86795" w:rsidRPr="00C27C89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27C89">
        <w:rPr>
          <w:rFonts w:ascii="PT Astra Serif" w:hAnsi="PT Astra Serif"/>
          <w:bCs/>
          <w:sz w:val="26"/>
          <w:szCs w:val="26"/>
        </w:rPr>
        <w:t>При осуществлении проверки уполномоченными должностными лицами в полном объеме выполнены все предусмотренные законодательством права подконтрольных субъектов:</w:t>
      </w:r>
    </w:p>
    <w:p w:rsidR="00C86795" w:rsidRPr="00C27C89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27C89">
        <w:rPr>
          <w:rFonts w:ascii="PT Astra Serif" w:hAnsi="PT Astra Serif"/>
          <w:sz w:val="26"/>
          <w:szCs w:val="26"/>
        </w:rPr>
        <w:t>− предъявлено копия распоряжения о проведении проверки, служебное удостоверение;</w:t>
      </w:r>
    </w:p>
    <w:p w:rsidR="00C86795" w:rsidRPr="00C27C89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27C89">
        <w:rPr>
          <w:rFonts w:ascii="PT Astra Serif" w:hAnsi="PT Astra Serif"/>
          <w:sz w:val="26"/>
          <w:szCs w:val="26"/>
        </w:rPr>
        <w:t>− при проведении проверки присутствовал руководитель;</w:t>
      </w:r>
    </w:p>
    <w:p w:rsidR="00C86795" w:rsidRPr="00C27C89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27C89">
        <w:rPr>
          <w:rFonts w:ascii="PT Astra Serif" w:hAnsi="PT Astra Serif"/>
          <w:sz w:val="26"/>
          <w:szCs w:val="26"/>
        </w:rPr>
        <w:t>− затребованы только документы, имеющие отношение к предмету проверки и указанные в распоряжении о проведении проверки;</w:t>
      </w:r>
    </w:p>
    <w:p w:rsidR="00C86795" w:rsidRPr="00C27C89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27C89">
        <w:rPr>
          <w:rFonts w:ascii="PT Astra Serif" w:hAnsi="PT Astra Serif"/>
          <w:sz w:val="26"/>
          <w:szCs w:val="26"/>
        </w:rPr>
        <w:t>− руководитель ознакомлен с результатом проверки (в акте проверки проставлена отметка об ознакомлении с результатом проверки, а также о согласии с ними);</w:t>
      </w:r>
    </w:p>
    <w:p w:rsidR="00C86795" w:rsidRPr="00C27C89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27C89">
        <w:rPr>
          <w:rFonts w:ascii="PT Astra Serif" w:hAnsi="PT Astra Serif"/>
          <w:sz w:val="26"/>
          <w:szCs w:val="26"/>
        </w:rPr>
        <w:t>− при наличии журнала учета проверок в нем сделана запись о проведенной проверке.</w:t>
      </w:r>
    </w:p>
    <w:p w:rsidR="00C86795" w:rsidRPr="00FE52E6" w:rsidRDefault="00C86795" w:rsidP="00587484">
      <w:pPr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C38C6">
        <w:rPr>
          <w:rFonts w:ascii="PT Astra Serif" w:hAnsi="PT Astra Serif"/>
          <w:sz w:val="26"/>
          <w:szCs w:val="26"/>
        </w:rPr>
        <w:t>По результатам плановой выездной проверки в 2020 году протоколы об административном правонарушении не составлялись.</w:t>
      </w:r>
    </w:p>
    <w:p w:rsidR="00C86795" w:rsidRPr="009010DF" w:rsidRDefault="00C86795" w:rsidP="005874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10DF">
        <w:rPr>
          <w:rFonts w:ascii="PT Astra Serif" w:hAnsi="PT Astra Serif"/>
          <w:sz w:val="26"/>
          <w:szCs w:val="26"/>
        </w:rPr>
        <w:lastRenderedPageBreak/>
        <w:t xml:space="preserve">Информация о результатах проведения проверки учреждений была размещена в установленный срок в Федеральной государственной информационной системе «Единый реестр проверок». </w:t>
      </w:r>
    </w:p>
    <w:p w:rsidR="00C86795" w:rsidRPr="009010DF" w:rsidRDefault="00C86795" w:rsidP="005874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10DF">
        <w:rPr>
          <w:rFonts w:ascii="PT Astra Serif" w:hAnsi="PT Astra Serif"/>
          <w:sz w:val="26"/>
          <w:szCs w:val="26"/>
        </w:rPr>
        <w:t>Также сведения о планах проверок, о результатах проверок размещаются на официальном сайте Департамента.</w:t>
      </w:r>
    </w:p>
    <w:p w:rsidR="00C86795" w:rsidRPr="00FE52E6" w:rsidRDefault="00C86795" w:rsidP="005874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Регулярно проводится информационно-методическая работа с подведомственными учреждениями и негосударственными поставщиками социальных услуг по вопросам соблюдения обязательных требований, в том числе посредством проведения совещаний, семинаров, рабочих встреч.</w:t>
      </w:r>
    </w:p>
    <w:p w:rsidR="00C86795" w:rsidRPr="00FE52E6" w:rsidRDefault="00C86795" w:rsidP="00587484">
      <w:pPr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 xml:space="preserve">В сентябре 2020 года было проведено публичное мероприятие с подконтрольными субъектами по теме: «Осуществление контрольно-надзорной деятельности в сфере социального обслуживания в отношении совершеннолетних граждан в Томской области и обсуждение результатов правоприменительной практики контрольно-надзорной деятельности за 9 месяцев 2020 года».  </w:t>
      </w:r>
    </w:p>
    <w:p w:rsidR="00C86795" w:rsidRDefault="00C86795" w:rsidP="0058748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Распоряжением Департамента </w:t>
      </w:r>
      <w:r w:rsidRPr="00FE52E6">
        <w:rPr>
          <w:rFonts w:ascii="PT Astra Serif" w:hAnsi="PT Astra Serif"/>
          <w:sz w:val="26"/>
          <w:szCs w:val="26"/>
        </w:rPr>
        <w:t>от 09.09.2019 № 395</w:t>
      </w:r>
      <w:r>
        <w:rPr>
          <w:rFonts w:ascii="PT Astra Serif" w:hAnsi="PT Astra Serif"/>
          <w:sz w:val="26"/>
          <w:szCs w:val="26"/>
        </w:rPr>
        <w:t xml:space="preserve"> у</w:t>
      </w:r>
      <w:r w:rsidRPr="00FE52E6">
        <w:rPr>
          <w:rFonts w:ascii="PT Astra Serif" w:hAnsi="PT Astra Serif"/>
          <w:sz w:val="26"/>
          <w:szCs w:val="26"/>
        </w:rPr>
        <w:t xml:space="preserve">тверждена </w:t>
      </w:r>
      <w:r>
        <w:rPr>
          <w:rFonts w:ascii="PT Astra Serif" w:hAnsi="PT Astra Serif"/>
          <w:sz w:val="26"/>
          <w:szCs w:val="26"/>
        </w:rPr>
        <w:t>П</w:t>
      </w:r>
      <w:r w:rsidRPr="00FE52E6">
        <w:rPr>
          <w:rFonts w:ascii="PT Astra Serif" w:hAnsi="PT Astra Serif"/>
          <w:sz w:val="26"/>
          <w:szCs w:val="26"/>
        </w:rPr>
        <w:t>рограмма профилактики нарушений обязательных требований законодательства в сфере социального обслуживания в отношении совершеннолетних граждан в Томской области на 2020 год и плановый период 2021-2022</w:t>
      </w:r>
      <w:r>
        <w:rPr>
          <w:rFonts w:ascii="PT Astra Serif" w:hAnsi="PT Astra Serif"/>
          <w:sz w:val="26"/>
          <w:szCs w:val="26"/>
        </w:rPr>
        <w:t xml:space="preserve"> годы.</w:t>
      </w:r>
    </w:p>
    <w:p w:rsidR="00C86795" w:rsidRPr="009010DF" w:rsidRDefault="00C86795" w:rsidP="0058748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010DF">
        <w:rPr>
          <w:rFonts w:ascii="PT Astra Serif" w:hAnsi="PT Astra Serif"/>
          <w:color w:val="000000"/>
          <w:sz w:val="26"/>
          <w:szCs w:val="26"/>
        </w:rPr>
        <w:t xml:space="preserve">Непосредственным результатом реализации программы профилактики является повышение эффективности и формирование более ответственного отношения к соблюдению обязательных требований поставщиками социальных услуг  в сфере социального обслуживания в отношении совершеннолетних граждан на территории Томской  области. </w:t>
      </w:r>
    </w:p>
    <w:p w:rsidR="00C86795" w:rsidRPr="009010DF" w:rsidRDefault="00C86795" w:rsidP="0058748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010DF">
        <w:rPr>
          <w:rFonts w:ascii="PT Astra Serif" w:hAnsi="PT Astra Serif"/>
          <w:color w:val="000000"/>
          <w:sz w:val="26"/>
          <w:szCs w:val="26"/>
        </w:rPr>
        <w:t>В 2020 году Департаментом не проводились иные мероприятия по контролю, в том числе осуществляемые без взаимодействия с юридическими лицами и индивидуальными предпринимателями.</w:t>
      </w:r>
    </w:p>
    <w:p w:rsidR="00C86795" w:rsidRPr="009010DF" w:rsidRDefault="00C86795" w:rsidP="0058748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010DF">
        <w:rPr>
          <w:rFonts w:ascii="PT Astra Serif" w:hAnsi="PT Astra Serif"/>
          <w:color w:val="000000"/>
          <w:sz w:val="26"/>
          <w:szCs w:val="26"/>
        </w:rPr>
        <w:t>Оснований для направления предостережений о недопустимости нарушений требований законодательства в сфере социального обслуживания в отношении совершеннолетних граждан в Томской области в течение 2020 года не возникало.</w:t>
      </w:r>
    </w:p>
    <w:p w:rsidR="00C86795" w:rsidRPr="00FE52E6" w:rsidRDefault="00C86795" w:rsidP="0058748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Целями обобщения и анализа правоприменительной практики являются:</w:t>
      </w:r>
    </w:p>
    <w:p w:rsidR="00C86795" w:rsidRPr="00FE52E6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обеспечение единства практики применения Департаментом федеральных и региональных законов и иных нормативных правовых актов Российской Федерации, Томской области (далее – обязательные требования);</w:t>
      </w:r>
    </w:p>
    <w:p w:rsidR="00C86795" w:rsidRPr="00FE52E6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обеспечение доступности сведений о правоприменительной практике Департамента путем их публикации для сведения подконтрольных субъектов;</w:t>
      </w:r>
    </w:p>
    <w:p w:rsidR="00C86795" w:rsidRPr="00FE52E6" w:rsidRDefault="00C86795" w:rsidP="005874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совершенствование нормативных правовых актов для устранения устаревших, дублирующих и избыточных обязательных требований.</w:t>
      </w:r>
    </w:p>
    <w:p w:rsidR="00C86795" w:rsidRPr="00FE52E6" w:rsidRDefault="00C86795" w:rsidP="0058748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Задачами обобщения и анализа правоприменительной практики являются:</w:t>
      </w:r>
    </w:p>
    <w:p w:rsidR="00C86795" w:rsidRPr="00FE52E6" w:rsidRDefault="00C86795" w:rsidP="005874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выявление проблемных вопросов, применяемых Департаментом обязательных требований;</w:t>
      </w:r>
    </w:p>
    <w:p w:rsidR="00C86795" w:rsidRPr="00FE52E6" w:rsidRDefault="00C86795" w:rsidP="005874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>выявление устаревших, дублирующих и избыточных обязательных требований, подготовка и внесение предложений по их устранению;</w:t>
      </w:r>
    </w:p>
    <w:p w:rsidR="00C86795" w:rsidRPr="00FE52E6" w:rsidRDefault="00C86795" w:rsidP="005874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E52E6">
        <w:rPr>
          <w:rFonts w:ascii="PT Astra Serif" w:hAnsi="PT Astra Serif"/>
          <w:sz w:val="26"/>
          <w:szCs w:val="26"/>
        </w:rPr>
        <w:t xml:space="preserve">выявление типичных нарушений обязательных требований </w:t>
      </w:r>
      <w:r w:rsidRPr="00FE52E6">
        <w:rPr>
          <w:rFonts w:ascii="PT Astra Serif" w:hAnsi="PT Astra Serif"/>
          <w:sz w:val="26"/>
          <w:szCs w:val="26"/>
        </w:rPr>
        <w:br/>
        <w:t xml:space="preserve">с их классификацией по тяжести последствий и подготовка предложений по реализации профилактических мероприятий для их предупреждения. </w:t>
      </w:r>
    </w:p>
    <w:p w:rsidR="00C86795" w:rsidRPr="00EC32F7" w:rsidRDefault="00C86795" w:rsidP="00587484">
      <w:pPr>
        <w:tabs>
          <w:tab w:val="left" w:pos="5387"/>
          <w:tab w:val="right" w:pos="936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C86795" w:rsidRPr="00EC32F7" w:rsidSect="00587484">
      <w:headerReference w:type="default" r:id="rId8"/>
      <w:pgSz w:w="11906" w:h="16838"/>
      <w:pgMar w:top="0" w:right="1080" w:bottom="851" w:left="108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484" w:rsidRDefault="00587484" w:rsidP="00E62B74">
      <w:r>
        <w:separator/>
      </w:r>
    </w:p>
  </w:endnote>
  <w:endnote w:type="continuationSeparator" w:id="0">
    <w:p w:rsidR="00587484" w:rsidRDefault="00587484" w:rsidP="00E62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484" w:rsidRDefault="00587484" w:rsidP="00E62B74">
      <w:r>
        <w:separator/>
      </w:r>
    </w:p>
  </w:footnote>
  <w:footnote w:type="continuationSeparator" w:id="0">
    <w:p w:rsidR="00587484" w:rsidRDefault="00587484" w:rsidP="00E62B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73155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587484" w:rsidRPr="00587484" w:rsidRDefault="00587484" w:rsidP="00587484">
        <w:pPr>
          <w:pStyle w:val="a6"/>
          <w:rPr>
            <w:rFonts w:ascii="PT Astra Serif" w:hAnsi="PT Astra Serif"/>
            <w:b w:val="0"/>
            <w:sz w:val="26"/>
            <w:szCs w:val="26"/>
          </w:rPr>
        </w:pPr>
        <w:r w:rsidRPr="00142731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142731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142731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127347">
          <w:rPr>
            <w:rFonts w:ascii="PT Astra Serif" w:hAnsi="PT Astra Serif"/>
            <w:b w:val="0"/>
            <w:noProof/>
            <w:sz w:val="26"/>
            <w:szCs w:val="26"/>
          </w:rPr>
          <w:t>7</w:t>
        </w:r>
        <w:r w:rsidRPr="00142731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B2596"/>
    <w:multiLevelType w:val="hybridMultilevel"/>
    <w:tmpl w:val="CB64562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80196"/>
    <w:multiLevelType w:val="hybridMultilevel"/>
    <w:tmpl w:val="572A6A64"/>
    <w:lvl w:ilvl="0" w:tplc="EC4808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ECAC3FBC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F8433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22757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9ED16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1CAE9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98203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86B6B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68618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CB54B4"/>
    <w:multiLevelType w:val="hybridMultilevel"/>
    <w:tmpl w:val="225810C2"/>
    <w:lvl w:ilvl="0" w:tplc="4FFA9ED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mailMerge>
    <w:mainDocumentType w:val="formLetters"/>
    <w:dataType w:val="textFile"/>
    <w:activeRecord w:val="-1"/>
    <w:odso/>
  </w:mailMerge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7939"/>
    <w:rsid w:val="000010F2"/>
    <w:rsid w:val="00003EFB"/>
    <w:rsid w:val="000055D3"/>
    <w:rsid w:val="00010F4B"/>
    <w:rsid w:val="00011221"/>
    <w:rsid w:val="00013275"/>
    <w:rsid w:val="00014371"/>
    <w:rsid w:val="00043358"/>
    <w:rsid w:val="00046AE2"/>
    <w:rsid w:val="000570CE"/>
    <w:rsid w:val="000607F5"/>
    <w:rsid w:val="000625FB"/>
    <w:rsid w:val="000645B2"/>
    <w:rsid w:val="00071E0E"/>
    <w:rsid w:val="00072031"/>
    <w:rsid w:val="000730B4"/>
    <w:rsid w:val="000805ED"/>
    <w:rsid w:val="0008366F"/>
    <w:rsid w:val="00090FD3"/>
    <w:rsid w:val="000A4FB9"/>
    <w:rsid w:val="000A61EF"/>
    <w:rsid w:val="000B086D"/>
    <w:rsid w:val="000B3E13"/>
    <w:rsid w:val="000C3749"/>
    <w:rsid w:val="000C5AC0"/>
    <w:rsid w:val="000D0945"/>
    <w:rsid w:val="000D3330"/>
    <w:rsid w:val="000D6ECA"/>
    <w:rsid w:val="000E0BC6"/>
    <w:rsid w:val="000E2B04"/>
    <w:rsid w:val="000F3756"/>
    <w:rsid w:val="00100394"/>
    <w:rsid w:val="00102CCD"/>
    <w:rsid w:val="00111F3A"/>
    <w:rsid w:val="00127347"/>
    <w:rsid w:val="00130EF9"/>
    <w:rsid w:val="00141373"/>
    <w:rsid w:val="0014244D"/>
    <w:rsid w:val="00142731"/>
    <w:rsid w:val="0014601D"/>
    <w:rsid w:val="0014687C"/>
    <w:rsid w:val="00153CC7"/>
    <w:rsid w:val="00166106"/>
    <w:rsid w:val="00166856"/>
    <w:rsid w:val="001707B9"/>
    <w:rsid w:val="001715AA"/>
    <w:rsid w:val="0017283A"/>
    <w:rsid w:val="0018180F"/>
    <w:rsid w:val="00187BA4"/>
    <w:rsid w:val="00193983"/>
    <w:rsid w:val="001966C8"/>
    <w:rsid w:val="001C2826"/>
    <w:rsid w:val="001C36F6"/>
    <w:rsid w:val="001D2D15"/>
    <w:rsid w:val="001E634D"/>
    <w:rsid w:val="001E7BF5"/>
    <w:rsid w:val="001F28EB"/>
    <w:rsid w:val="001F44DA"/>
    <w:rsid w:val="0021564F"/>
    <w:rsid w:val="00217767"/>
    <w:rsid w:val="002335D0"/>
    <w:rsid w:val="0023482F"/>
    <w:rsid w:val="0024495A"/>
    <w:rsid w:val="0024600C"/>
    <w:rsid w:val="0024705A"/>
    <w:rsid w:val="00247189"/>
    <w:rsid w:val="00254313"/>
    <w:rsid w:val="00257DA8"/>
    <w:rsid w:val="00263CB2"/>
    <w:rsid w:val="00274FC2"/>
    <w:rsid w:val="002777C2"/>
    <w:rsid w:val="00287B82"/>
    <w:rsid w:val="00293DE4"/>
    <w:rsid w:val="00296CCC"/>
    <w:rsid w:val="002B1576"/>
    <w:rsid w:val="002B256C"/>
    <w:rsid w:val="002B3355"/>
    <w:rsid w:val="002B53E4"/>
    <w:rsid w:val="002C654A"/>
    <w:rsid w:val="002D33A2"/>
    <w:rsid w:val="002D3F9C"/>
    <w:rsid w:val="002D4134"/>
    <w:rsid w:val="002D5D29"/>
    <w:rsid w:val="002D7C11"/>
    <w:rsid w:val="0030403E"/>
    <w:rsid w:val="003104A6"/>
    <w:rsid w:val="00325A92"/>
    <w:rsid w:val="00331EDF"/>
    <w:rsid w:val="0034371F"/>
    <w:rsid w:val="0036025D"/>
    <w:rsid w:val="0036176C"/>
    <w:rsid w:val="00370371"/>
    <w:rsid w:val="0037510F"/>
    <w:rsid w:val="0038338D"/>
    <w:rsid w:val="0038341C"/>
    <w:rsid w:val="003871E3"/>
    <w:rsid w:val="0039018F"/>
    <w:rsid w:val="003960BF"/>
    <w:rsid w:val="003A4EB9"/>
    <w:rsid w:val="003B3503"/>
    <w:rsid w:val="003B3699"/>
    <w:rsid w:val="003B396D"/>
    <w:rsid w:val="003B480C"/>
    <w:rsid w:val="003D1EF0"/>
    <w:rsid w:val="003D7151"/>
    <w:rsid w:val="003E1003"/>
    <w:rsid w:val="003F07C4"/>
    <w:rsid w:val="003F225C"/>
    <w:rsid w:val="003F70C8"/>
    <w:rsid w:val="00405A13"/>
    <w:rsid w:val="00411663"/>
    <w:rsid w:val="00412D0B"/>
    <w:rsid w:val="00414B5B"/>
    <w:rsid w:val="00431766"/>
    <w:rsid w:val="0045128E"/>
    <w:rsid w:val="00456EB5"/>
    <w:rsid w:val="004615FB"/>
    <w:rsid w:val="00461A35"/>
    <w:rsid w:val="00466FA6"/>
    <w:rsid w:val="00470FD1"/>
    <w:rsid w:val="00473A18"/>
    <w:rsid w:val="00474502"/>
    <w:rsid w:val="00474E9E"/>
    <w:rsid w:val="00497268"/>
    <w:rsid w:val="004A0E86"/>
    <w:rsid w:val="004A4287"/>
    <w:rsid w:val="004A5AA0"/>
    <w:rsid w:val="004B3AB1"/>
    <w:rsid w:val="004C4191"/>
    <w:rsid w:val="004E67FC"/>
    <w:rsid w:val="004E7292"/>
    <w:rsid w:val="004F1761"/>
    <w:rsid w:val="00504072"/>
    <w:rsid w:val="00504230"/>
    <w:rsid w:val="00505070"/>
    <w:rsid w:val="005055E3"/>
    <w:rsid w:val="0050575E"/>
    <w:rsid w:val="00507939"/>
    <w:rsid w:val="00520AF5"/>
    <w:rsid w:val="00525BBD"/>
    <w:rsid w:val="0054278E"/>
    <w:rsid w:val="00542CA6"/>
    <w:rsid w:val="005441E4"/>
    <w:rsid w:val="005514F3"/>
    <w:rsid w:val="00553D4C"/>
    <w:rsid w:val="00564550"/>
    <w:rsid w:val="00570BE3"/>
    <w:rsid w:val="005720B0"/>
    <w:rsid w:val="00574152"/>
    <w:rsid w:val="00581E2F"/>
    <w:rsid w:val="00587484"/>
    <w:rsid w:val="00592D3B"/>
    <w:rsid w:val="00595AA4"/>
    <w:rsid w:val="005A37B6"/>
    <w:rsid w:val="005A3FEF"/>
    <w:rsid w:val="005A7150"/>
    <w:rsid w:val="005C1AFE"/>
    <w:rsid w:val="005C32F7"/>
    <w:rsid w:val="005D1246"/>
    <w:rsid w:val="005D7068"/>
    <w:rsid w:val="005D75F4"/>
    <w:rsid w:val="005E1422"/>
    <w:rsid w:val="006029CC"/>
    <w:rsid w:val="006068BF"/>
    <w:rsid w:val="00615DDB"/>
    <w:rsid w:val="00620C5A"/>
    <w:rsid w:val="00622A98"/>
    <w:rsid w:val="00633E1B"/>
    <w:rsid w:val="006352CD"/>
    <w:rsid w:val="00647464"/>
    <w:rsid w:val="00664008"/>
    <w:rsid w:val="00671005"/>
    <w:rsid w:val="0068149E"/>
    <w:rsid w:val="00685746"/>
    <w:rsid w:val="006A16F6"/>
    <w:rsid w:val="006A2933"/>
    <w:rsid w:val="006A4CB4"/>
    <w:rsid w:val="006B22BB"/>
    <w:rsid w:val="006D1860"/>
    <w:rsid w:val="006D7367"/>
    <w:rsid w:val="006E074F"/>
    <w:rsid w:val="006F5DD3"/>
    <w:rsid w:val="007003F9"/>
    <w:rsid w:val="00701DD8"/>
    <w:rsid w:val="00701FD5"/>
    <w:rsid w:val="007051A7"/>
    <w:rsid w:val="007111BF"/>
    <w:rsid w:val="00714F7C"/>
    <w:rsid w:val="00725212"/>
    <w:rsid w:val="007262B3"/>
    <w:rsid w:val="00731B2E"/>
    <w:rsid w:val="00743195"/>
    <w:rsid w:val="0075062A"/>
    <w:rsid w:val="00756FC1"/>
    <w:rsid w:val="00772D44"/>
    <w:rsid w:val="007763A8"/>
    <w:rsid w:val="007820CD"/>
    <w:rsid w:val="00785F83"/>
    <w:rsid w:val="00795AC9"/>
    <w:rsid w:val="007A16BC"/>
    <w:rsid w:val="007A1E9C"/>
    <w:rsid w:val="007A20C9"/>
    <w:rsid w:val="007A6084"/>
    <w:rsid w:val="007B74A7"/>
    <w:rsid w:val="007C204B"/>
    <w:rsid w:val="007C3D86"/>
    <w:rsid w:val="007C4027"/>
    <w:rsid w:val="007D2EFA"/>
    <w:rsid w:val="007E6642"/>
    <w:rsid w:val="007E7DCC"/>
    <w:rsid w:val="007F1AB4"/>
    <w:rsid w:val="007F6BFF"/>
    <w:rsid w:val="0081551B"/>
    <w:rsid w:val="00817AD3"/>
    <w:rsid w:val="00817DB7"/>
    <w:rsid w:val="0083189D"/>
    <w:rsid w:val="00845E0A"/>
    <w:rsid w:val="0086219B"/>
    <w:rsid w:val="00874E2A"/>
    <w:rsid w:val="008753A7"/>
    <w:rsid w:val="0089305A"/>
    <w:rsid w:val="008941AE"/>
    <w:rsid w:val="008951E3"/>
    <w:rsid w:val="008D0EFC"/>
    <w:rsid w:val="008D52B6"/>
    <w:rsid w:val="008D7A54"/>
    <w:rsid w:val="008E3D39"/>
    <w:rsid w:val="008E4815"/>
    <w:rsid w:val="008E6A69"/>
    <w:rsid w:val="008F0862"/>
    <w:rsid w:val="008F1731"/>
    <w:rsid w:val="008F547A"/>
    <w:rsid w:val="009045C9"/>
    <w:rsid w:val="00911646"/>
    <w:rsid w:val="009128D6"/>
    <w:rsid w:val="009134E7"/>
    <w:rsid w:val="00914754"/>
    <w:rsid w:val="00921F07"/>
    <w:rsid w:val="009240E1"/>
    <w:rsid w:val="00924FC8"/>
    <w:rsid w:val="00926AC7"/>
    <w:rsid w:val="009350AC"/>
    <w:rsid w:val="00936DD8"/>
    <w:rsid w:val="00937F3A"/>
    <w:rsid w:val="009402B4"/>
    <w:rsid w:val="009616F3"/>
    <w:rsid w:val="00962F77"/>
    <w:rsid w:val="00970FB4"/>
    <w:rsid w:val="00982EEB"/>
    <w:rsid w:val="00983E4D"/>
    <w:rsid w:val="00984DA1"/>
    <w:rsid w:val="009941B2"/>
    <w:rsid w:val="009A749F"/>
    <w:rsid w:val="009B038A"/>
    <w:rsid w:val="009B2D28"/>
    <w:rsid w:val="009C5568"/>
    <w:rsid w:val="009D4D35"/>
    <w:rsid w:val="009E379C"/>
    <w:rsid w:val="009F4A3A"/>
    <w:rsid w:val="00A002D5"/>
    <w:rsid w:val="00A018DC"/>
    <w:rsid w:val="00A134AF"/>
    <w:rsid w:val="00A14C70"/>
    <w:rsid w:val="00A246B7"/>
    <w:rsid w:val="00A31EF7"/>
    <w:rsid w:val="00A3431E"/>
    <w:rsid w:val="00A370B2"/>
    <w:rsid w:val="00A43224"/>
    <w:rsid w:val="00A45A3A"/>
    <w:rsid w:val="00A532A0"/>
    <w:rsid w:val="00A5704C"/>
    <w:rsid w:val="00A60D59"/>
    <w:rsid w:val="00A60DB8"/>
    <w:rsid w:val="00A82A89"/>
    <w:rsid w:val="00A8735E"/>
    <w:rsid w:val="00AA5E4B"/>
    <w:rsid w:val="00AB14A1"/>
    <w:rsid w:val="00AC63EF"/>
    <w:rsid w:val="00AC6545"/>
    <w:rsid w:val="00AC6C34"/>
    <w:rsid w:val="00AC6C4A"/>
    <w:rsid w:val="00AC7B6F"/>
    <w:rsid w:val="00AD5BDA"/>
    <w:rsid w:val="00AD6E3C"/>
    <w:rsid w:val="00AE0E6F"/>
    <w:rsid w:val="00AF2E16"/>
    <w:rsid w:val="00B00D17"/>
    <w:rsid w:val="00B23221"/>
    <w:rsid w:val="00B3084E"/>
    <w:rsid w:val="00B36278"/>
    <w:rsid w:val="00B46A5E"/>
    <w:rsid w:val="00B51401"/>
    <w:rsid w:val="00B64534"/>
    <w:rsid w:val="00B74B25"/>
    <w:rsid w:val="00B8610C"/>
    <w:rsid w:val="00B95474"/>
    <w:rsid w:val="00BA749B"/>
    <w:rsid w:val="00BB467F"/>
    <w:rsid w:val="00BB7B47"/>
    <w:rsid w:val="00BD3088"/>
    <w:rsid w:val="00BE4C98"/>
    <w:rsid w:val="00BF193A"/>
    <w:rsid w:val="00C01FEB"/>
    <w:rsid w:val="00C212F7"/>
    <w:rsid w:val="00C24011"/>
    <w:rsid w:val="00C3046D"/>
    <w:rsid w:val="00C33CF3"/>
    <w:rsid w:val="00C36B75"/>
    <w:rsid w:val="00C4149B"/>
    <w:rsid w:val="00C444A5"/>
    <w:rsid w:val="00C45CD5"/>
    <w:rsid w:val="00C50463"/>
    <w:rsid w:val="00C51AF3"/>
    <w:rsid w:val="00C650C9"/>
    <w:rsid w:val="00C654FF"/>
    <w:rsid w:val="00C7215B"/>
    <w:rsid w:val="00C77A8B"/>
    <w:rsid w:val="00C86795"/>
    <w:rsid w:val="00CB5667"/>
    <w:rsid w:val="00CC1AD2"/>
    <w:rsid w:val="00CD07F6"/>
    <w:rsid w:val="00CD241B"/>
    <w:rsid w:val="00CD3D76"/>
    <w:rsid w:val="00CD471B"/>
    <w:rsid w:val="00CD4E66"/>
    <w:rsid w:val="00D2761A"/>
    <w:rsid w:val="00D40CD6"/>
    <w:rsid w:val="00D47E6E"/>
    <w:rsid w:val="00D54002"/>
    <w:rsid w:val="00D578C1"/>
    <w:rsid w:val="00D63C8C"/>
    <w:rsid w:val="00D716CD"/>
    <w:rsid w:val="00D76B92"/>
    <w:rsid w:val="00D76FEE"/>
    <w:rsid w:val="00D867D6"/>
    <w:rsid w:val="00D902CB"/>
    <w:rsid w:val="00DB2E80"/>
    <w:rsid w:val="00DD4BC8"/>
    <w:rsid w:val="00DE1DF5"/>
    <w:rsid w:val="00DE3526"/>
    <w:rsid w:val="00DF4274"/>
    <w:rsid w:val="00DF669A"/>
    <w:rsid w:val="00DF7CBC"/>
    <w:rsid w:val="00E01263"/>
    <w:rsid w:val="00E167BB"/>
    <w:rsid w:val="00E20E53"/>
    <w:rsid w:val="00E255AE"/>
    <w:rsid w:val="00E266A6"/>
    <w:rsid w:val="00E37003"/>
    <w:rsid w:val="00E37849"/>
    <w:rsid w:val="00E4153D"/>
    <w:rsid w:val="00E41863"/>
    <w:rsid w:val="00E43C2B"/>
    <w:rsid w:val="00E43FE1"/>
    <w:rsid w:val="00E447C4"/>
    <w:rsid w:val="00E45D31"/>
    <w:rsid w:val="00E5101D"/>
    <w:rsid w:val="00E62B74"/>
    <w:rsid w:val="00E709BE"/>
    <w:rsid w:val="00EA29BC"/>
    <w:rsid w:val="00EA7BF4"/>
    <w:rsid w:val="00EB67E3"/>
    <w:rsid w:val="00EC32F7"/>
    <w:rsid w:val="00ED505F"/>
    <w:rsid w:val="00ED5A97"/>
    <w:rsid w:val="00EE46D5"/>
    <w:rsid w:val="00EE4779"/>
    <w:rsid w:val="00EF4FC6"/>
    <w:rsid w:val="00EF7961"/>
    <w:rsid w:val="00F02DF6"/>
    <w:rsid w:val="00F11D04"/>
    <w:rsid w:val="00F15DDB"/>
    <w:rsid w:val="00F30A2C"/>
    <w:rsid w:val="00F33305"/>
    <w:rsid w:val="00F40580"/>
    <w:rsid w:val="00F45AD7"/>
    <w:rsid w:val="00F5637B"/>
    <w:rsid w:val="00F600C9"/>
    <w:rsid w:val="00F60D5D"/>
    <w:rsid w:val="00F65798"/>
    <w:rsid w:val="00F66434"/>
    <w:rsid w:val="00F669DF"/>
    <w:rsid w:val="00F76EE7"/>
    <w:rsid w:val="00F83079"/>
    <w:rsid w:val="00FA09D6"/>
    <w:rsid w:val="00FA6709"/>
    <w:rsid w:val="00FB76E9"/>
    <w:rsid w:val="00FC01D9"/>
    <w:rsid w:val="00FC2419"/>
    <w:rsid w:val="00FC2CB1"/>
    <w:rsid w:val="00FD229F"/>
    <w:rsid w:val="00FD25C0"/>
    <w:rsid w:val="00FE005D"/>
    <w:rsid w:val="00FE34E2"/>
    <w:rsid w:val="00FF0FA9"/>
    <w:rsid w:val="00FF3E63"/>
    <w:rsid w:val="00FF50F3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1EF6083-6E6D-41BE-915D-1F8FEF2A3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305"/>
    <w:rPr>
      <w:sz w:val="24"/>
      <w:szCs w:val="24"/>
    </w:rPr>
  </w:style>
  <w:style w:type="paragraph" w:styleId="1">
    <w:name w:val="heading 1"/>
    <w:basedOn w:val="a"/>
    <w:next w:val="a"/>
    <w:qFormat/>
    <w:rsid w:val="00F33305"/>
    <w:pPr>
      <w:keepNext/>
      <w:jc w:val="both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F33305"/>
    <w:pPr>
      <w:keepNext/>
      <w:jc w:val="both"/>
      <w:outlineLvl w:val="1"/>
    </w:pPr>
    <w:rPr>
      <w:b/>
      <w:bCs/>
      <w:sz w:val="28"/>
      <w:u w:val="single"/>
    </w:rPr>
  </w:style>
  <w:style w:type="paragraph" w:styleId="3">
    <w:name w:val="heading 3"/>
    <w:basedOn w:val="a"/>
    <w:next w:val="a"/>
    <w:qFormat/>
    <w:rsid w:val="00F33305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F33305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F33305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33305"/>
    <w:pPr>
      <w:jc w:val="both"/>
    </w:pPr>
    <w:rPr>
      <w:sz w:val="28"/>
    </w:rPr>
  </w:style>
  <w:style w:type="paragraph" w:styleId="a4">
    <w:name w:val="Body Text Indent"/>
    <w:basedOn w:val="a"/>
    <w:semiHidden/>
    <w:rsid w:val="00F33305"/>
    <w:pPr>
      <w:ind w:left="540"/>
      <w:jc w:val="both"/>
    </w:pPr>
    <w:rPr>
      <w:sz w:val="28"/>
    </w:rPr>
  </w:style>
  <w:style w:type="paragraph" w:styleId="20">
    <w:name w:val="Body Text Indent 2"/>
    <w:basedOn w:val="a"/>
    <w:semiHidden/>
    <w:rsid w:val="00F33305"/>
    <w:pPr>
      <w:ind w:left="360"/>
      <w:jc w:val="both"/>
    </w:pPr>
    <w:rPr>
      <w:sz w:val="28"/>
    </w:rPr>
  </w:style>
  <w:style w:type="paragraph" w:styleId="30">
    <w:name w:val="Body Text Indent 3"/>
    <w:basedOn w:val="a"/>
    <w:semiHidden/>
    <w:rsid w:val="00F33305"/>
    <w:pPr>
      <w:ind w:left="720"/>
      <w:jc w:val="both"/>
    </w:pPr>
    <w:rPr>
      <w:sz w:val="28"/>
    </w:rPr>
  </w:style>
  <w:style w:type="paragraph" w:styleId="21">
    <w:name w:val="Body Text 2"/>
    <w:basedOn w:val="a"/>
    <w:semiHidden/>
    <w:rsid w:val="00F33305"/>
    <w:rPr>
      <w:sz w:val="28"/>
    </w:rPr>
  </w:style>
  <w:style w:type="paragraph" w:styleId="a5">
    <w:name w:val="Title"/>
    <w:basedOn w:val="a"/>
    <w:qFormat/>
    <w:rsid w:val="00F33305"/>
    <w:pPr>
      <w:jc w:val="center"/>
    </w:pPr>
    <w:rPr>
      <w:b/>
      <w:bCs/>
      <w:sz w:val="28"/>
    </w:rPr>
  </w:style>
  <w:style w:type="paragraph" w:styleId="a6">
    <w:name w:val="header"/>
    <w:basedOn w:val="a"/>
    <w:link w:val="a7"/>
    <w:uiPriority w:val="99"/>
    <w:rsid w:val="00D40CD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D40CD6"/>
    <w:rPr>
      <w:b/>
      <w:cap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5055E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55E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F6BFF"/>
    <w:rPr>
      <w:color w:val="0000FF"/>
      <w:u w:val="single"/>
    </w:rPr>
  </w:style>
  <w:style w:type="paragraph" w:customStyle="1" w:styleId="ConsPlusNormal">
    <w:name w:val="ConsPlusNormal"/>
    <w:rsid w:val="009D4D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b">
    <w:name w:val="Table Grid"/>
    <w:basedOn w:val="a1"/>
    <w:uiPriority w:val="59"/>
    <w:rsid w:val="0081551B"/>
    <w:rPr>
      <w:rFonts w:ascii="Calibri" w:eastAsia="Calibri" w:hAnsi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D867D6"/>
    <w:pPr>
      <w:ind w:left="720"/>
      <w:contextualSpacing/>
    </w:pPr>
  </w:style>
  <w:style w:type="paragraph" w:customStyle="1" w:styleId="ConsPlusTitle">
    <w:name w:val="ConsPlusTitle"/>
    <w:rsid w:val="001C282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d">
    <w:name w:val="footer"/>
    <w:basedOn w:val="a"/>
    <w:link w:val="ae"/>
    <w:uiPriority w:val="99"/>
    <w:unhideWhenUsed/>
    <w:rsid w:val="00E62B7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62B74"/>
    <w:rPr>
      <w:sz w:val="24"/>
      <w:szCs w:val="24"/>
    </w:rPr>
  </w:style>
  <w:style w:type="paragraph" w:customStyle="1" w:styleId="Default">
    <w:name w:val="Default"/>
    <w:rsid w:val="00AB14A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2">
    <w:name w:val="Основной текст (2)_"/>
    <w:basedOn w:val="a0"/>
    <w:link w:val="23"/>
    <w:rsid w:val="00EC32F7"/>
    <w:rPr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EC32F7"/>
    <w:pPr>
      <w:widowControl w:val="0"/>
      <w:shd w:val="clear" w:color="auto" w:fill="FFFFFF"/>
      <w:spacing w:before="580" w:line="293" w:lineRule="exact"/>
      <w:ind w:hanging="780"/>
      <w:jc w:val="both"/>
    </w:pPr>
    <w:rPr>
      <w:sz w:val="26"/>
      <w:szCs w:val="26"/>
    </w:rPr>
  </w:style>
  <w:style w:type="paragraph" w:customStyle="1" w:styleId="pc">
    <w:name w:val="pc"/>
    <w:basedOn w:val="a"/>
    <w:rsid w:val="00C86795"/>
    <w:pPr>
      <w:spacing w:before="100" w:beforeAutospacing="1" w:after="100" w:afterAutospacing="1"/>
    </w:pPr>
  </w:style>
  <w:style w:type="paragraph" w:customStyle="1" w:styleId="pj">
    <w:name w:val="pj"/>
    <w:basedOn w:val="a"/>
    <w:rsid w:val="00C86795"/>
    <w:pPr>
      <w:spacing w:before="100" w:beforeAutospacing="1" w:after="100" w:afterAutospacing="1"/>
    </w:pPr>
  </w:style>
  <w:style w:type="paragraph" w:customStyle="1" w:styleId="af">
    <w:name w:val="Документ в списке"/>
    <w:basedOn w:val="a"/>
    <w:next w:val="a"/>
    <w:uiPriority w:val="99"/>
    <w:rsid w:val="00C86795"/>
    <w:pPr>
      <w:autoSpaceDE w:val="0"/>
      <w:autoSpaceDN w:val="0"/>
      <w:adjustRightInd w:val="0"/>
      <w:spacing w:before="120"/>
      <w:ind w:right="300"/>
      <w:jc w:val="both"/>
    </w:pPr>
    <w:rPr>
      <w:rFonts w:ascii="Arial" w:hAnsi="Arial" w:cs="Arial"/>
      <w:color w:val="000000"/>
      <w:lang w:eastAsia="en-US"/>
    </w:rPr>
  </w:style>
  <w:style w:type="paragraph" w:styleId="af0">
    <w:name w:val="No Spacing"/>
    <w:link w:val="af1"/>
    <w:uiPriority w:val="1"/>
    <w:qFormat/>
    <w:rsid w:val="00C86795"/>
    <w:rPr>
      <w:rFonts w:ascii="Calibri" w:hAnsi="Calibri"/>
      <w:sz w:val="22"/>
      <w:szCs w:val="22"/>
      <w:lang w:eastAsia="en-US"/>
    </w:rPr>
  </w:style>
  <w:style w:type="character" w:customStyle="1" w:styleId="af1">
    <w:name w:val="Без интервала Знак"/>
    <w:link w:val="af0"/>
    <w:uiPriority w:val="1"/>
    <w:locked/>
    <w:rsid w:val="00C86795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9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181CD-3958-4A1A-8258-D0AD05C08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8</Pages>
  <Words>2943</Words>
  <Characters>16779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DSZN</Company>
  <LinksUpToDate>false</LinksUpToDate>
  <CharactersWithSpaces>19683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urist</dc:creator>
  <cp:keywords/>
  <dc:description/>
  <cp:lastModifiedBy>Светлана Александровна Ильиных</cp:lastModifiedBy>
  <cp:revision>38</cp:revision>
  <cp:lastPrinted>2020-12-01T08:26:00Z</cp:lastPrinted>
  <dcterms:created xsi:type="dcterms:W3CDTF">2019-12-20T04:12:00Z</dcterms:created>
  <dcterms:modified xsi:type="dcterms:W3CDTF">2020-12-07T08:19:00Z</dcterms:modified>
</cp:coreProperties>
</file>