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7F5" w:rsidRDefault="00A957F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957F5" w:rsidRDefault="00A957F5">
      <w:pPr>
        <w:pStyle w:val="ConsPlusNormal"/>
        <w:jc w:val="both"/>
        <w:outlineLvl w:val="0"/>
      </w:pPr>
    </w:p>
    <w:p w:rsidR="00A957F5" w:rsidRDefault="00A957F5">
      <w:pPr>
        <w:pStyle w:val="ConsPlusNormal"/>
        <w:outlineLvl w:val="0"/>
      </w:pPr>
      <w:r>
        <w:t>Зарегистрировано в Минюсте России 11 января 2018 г. N 49592</w:t>
      </w:r>
    </w:p>
    <w:p w:rsidR="00A957F5" w:rsidRDefault="00A957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A957F5" w:rsidRDefault="00A957F5">
      <w:pPr>
        <w:pStyle w:val="ConsPlusTitle"/>
        <w:jc w:val="both"/>
      </w:pPr>
    </w:p>
    <w:p w:rsidR="00A957F5" w:rsidRDefault="00A957F5">
      <w:pPr>
        <w:pStyle w:val="ConsPlusTitle"/>
        <w:jc w:val="center"/>
      </w:pPr>
      <w:r>
        <w:t>ПРИКАЗ</w:t>
      </w:r>
    </w:p>
    <w:p w:rsidR="00A957F5" w:rsidRDefault="00A957F5">
      <w:pPr>
        <w:pStyle w:val="ConsPlusTitle"/>
        <w:jc w:val="center"/>
      </w:pPr>
      <w:r>
        <w:t>от 29 декабря 2017 г. N 889н</w:t>
      </w:r>
    </w:p>
    <w:p w:rsidR="00A957F5" w:rsidRDefault="00A957F5">
      <w:pPr>
        <w:pStyle w:val="ConsPlusTitle"/>
        <w:jc w:val="both"/>
      </w:pPr>
    </w:p>
    <w:p w:rsidR="00A957F5" w:rsidRDefault="00A957F5">
      <w:pPr>
        <w:pStyle w:val="ConsPlusTitle"/>
        <w:jc w:val="center"/>
      </w:pPr>
      <w:r>
        <w:t>ОБ УТВЕРЖДЕНИИ ПОРЯДКА</w:t>
      </w:r>
    </w:p>
    <w:p w:rsidR="00A957F5" w:rsidRDefault="00A957F5">
      <w:pPr>
        <w:pStyle w:val="ConsPlusTitle"/>
        <w:jc w:val="center"/>
      </w:pPr>
      <w:r>
        <w:t>ОСУЩЕСТВЛЕНИЯ ЕЖЕМЕСЯЧНЫХ ВЫПЛАТ В СВЯЗИ С РОЖДЕНИЕМ</w:t>
      </w:r>
    </w:p>
    <w:p w:rsidR="00A957F5" w:rsidRDefault="00A957F5">
      <w:pPr>
        <w:pStyle w:val="ConsPlusTitle"/>
        <w:jc w:val="center"/>
      </w:pPr>
      <w:r>
        <w:t>(УСЫНОВЛЕНИЕМ) ПЕРВОГО РЕБЕНКА И (ИЛИ) ВТОРОГО РЕБЕНКА,</w:t>
      </w:r>
    </w:p>
    <w:p w:rsidR="00A957F5" w:rsidRDefault="00A957F5">
      <w:pPr>
        <w:pStyle w:val="ConsPlusTitle"/>
        <w:jc w:val="center"/>
      </w:pPr>
      <w:r>
        <w:t>ОБРАЩЕНИЯ ЗА НАЗНАЧЕНИЕМ УКАЗАННЫХ ВЫПЛАТ, А ТАКЖЕ ПЕРЕЧНЯ</w:t>
      </w:r>
    </w:p>
    <w:p w:rsidR="00A957F5" w:rsidRDefault="00A957F5">
      <w:pPr>
        <w:pStyle w:val="ConsPlusTitle"/>
        <w:jc w:val="center"/>
      </w:pPr>
      <w:r>
        <w:t>ДОКУМЕНТОВ (СВЕДЕНИЙ), НЕОБХОДИМЫХ ДЛЯ НАЗНАЧЕНИЯ</w:t>
      </w:r>
    </w:p>
    <w:p w:rsidR="00A957F5" w:rsidRDefault="00A957F5">
      <w:pPr>
        <w:pStyle w:val="ConsPlusTitle"/>
        <w:jc w:val="center"/>
      </w:pPr>
      <w:r>
        <w:t>ЕЖЕМЕСЯЧНЫХ ВЫПЛАТ В СВЯЗИ С РОЖДЕНИЕМ (УСЫНОВЛЕНИЕМ)</w:t>
      </w:r>
    </w:p>
    <w:p w:rsidR="00A957F5" w:rsidRDefault="00A957F5">
      <w:pPr>
        <w:pStyle w:val="ConsPlusTitle"/>
        <w:jc w:val="center"/>
      </w:pPr>
      <w:r>
        <w:t>ПЕРВОГО И (ИЛИ) ВТОРОГО РЕБЕНКА</w:t>
      </w:r>
    </w:p>
    <w:p w:rsidR="00A957F5" w:rsidRDefault="00A957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A957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957F5" w:rsidRDefault="00A957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57F5" w:rsidRDefault="00A957F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Минтруда России от 16.05.2019 </w:t>
            </w:r>
            <w:hyperlink r:id="rId5" w:history="1">
              <w:r>
                <w:rPr>
                  <w:color w:val="0000FF"/>
                </w:rPr>
                <w:t>N 337н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A957F5" w:rsidRDefault="00A957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28.08.2019 </w:t>
            </w:r>
            <w:hyperlink r:id="rId6" w:history="1">
              <w:r>
                <w:rPr>
                  <w:color w:val="0000FF"/>
                </w:rPr>
                <w:t>N 588н</w:t>
              </w:r>
            </w:hyperlink>
            <w:r>
              <w:rPr>
                <w:color w:val="392C69"/>
              </w:rPr>
              <w:t xml:space="preserve">, от 31.03.2020 </w:t>
            </w:r>
            <w:hyperlink r:id="rId7" w:history="1">
              <w:r>
                <w:rPr>
                  <w:color w:val="0000FF"/>
                </w:rPr>
                <w:t>N 176н</w:t>
              </w:r>
            </w:hyperlink>
            <w:r>
              <w:rPr>
                <w:color w:val="392C69"/>
              </w:rPr>
              <w:t xml:space="preserve">, от 30.04.2020 </w:t>
            </w:r>
            <w:hyperlink r:id="rId8" w:history="1">
              <w:r>
                <w:rPr>
                  <w:color w:val="0000FF"/>
                </w:rPr>
                <w:t>N 229н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частью 6 статьи 1</w:t>
        </w:r>
      </w:hyperlink>
      <w:r>
        <w:t xml:space="preserve"> Федерального закона от 28 декабря 2017 г. N 418-ФЗ "О ежемесячных выплатах семьям, имеющим детей" (официальный интернет-портал правовой информации http://www.pravo.gov.ru, 28.12.2017, N 0001201712280088), приказываю: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Утвердить:</w:t>
      </w:r>
    </w:p>
    <w:p w:rsidR="00A957F5" w:rsidRDefault="00A957F5">
      <w:pPr>
        <w:pStyle w:val="ConsPlusNormal"/>
        <w:spacing w:before="220"/>
        <w:ind w:firstLine="540"/>
        <w:jc w:val="both"/>
      </w:pPr>
      <w:hyperlink w:anchor="P38" w:history="1">
        <w:r>
          <w:rPr>
            <w:color w:val="0000FF"/>
          </w:rPr>
          <w:t>Порядок</w:t>
        </w:r>
      </w:hyperlink>
      <w:r>
        <w:t xml:space="preserve"> осуществления ежемесячных выплат в связи с рождением (усыновлением) первого ребенка и (или) второго ребенка и обращения за назначением указанных выплат согласно приложению N 1;</w:t>
      </w:r>
    </w:p>
    <w:p w:rsidR="00A957F5" w:rsidRDefault="00A957F5">
      <w:pPr>
        <w:pStyle w:val="ConsPlusNormal"/>
        <w:spacing w:before="220"/>
        <w:ind w:firstLine="540"/>
        <w:jc w:val="both"/>
      </w:pPr>
      <w:hyperlink w:anchor="P184" w:history="1">
        <w:r>
          <w:rPr>
            <w:color w:val="0000FF"/>
          </w:rPr>
          <w:t>перечень</w:t>
        </w:r>
      </w:hyperlink>
      <w:r>
        <w:t xml:space="preserve"> документов (сведений), необходимых для назначения ежемесячных выплат в связи с рождением (усыновлением) первого ребенка и (или) второго ребенка, согласно приложению N 2.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right"/>
      </w:pPr>
      <w:r>
        <w:t>Министр</w:t>
      </w:r>
    </w:p>
    <w:p w:rsidR="00A957F5" w:rsidRDefault="00A957F5">
      <w:pPr>
        <w:pStyle w:val="ConsPlusNormal"/>
        <w:jc w:val="right"/>
      </w:pPr>
      <w:r>
        <w:t>М.А.ТОПИЛИН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right"/>
        <w:outlineLvl w:val="0"/>
      </w:pPr>
      <w:r>
        <w:t>Приложение N 1</w:t>
      </w:r>
    </w:p>
    <w:p w:rsidR="00A957F5" w:rsidRDefault="00A957F5">
      <w:pPr>
        <w:pStyle w:val="ConsPlusNormal"/>
        <w:jc w:val="right"/>
      </w:pPr>
      <w:r>
        <w:t>к приказу Министерства труда</w:t>
      </w:r>
    </w:p>
    <w:p w:rsidR="00A957F5" w:rsidRDefault="00A957F5">
      <w:pPr>
        <w:pStyle w:val="ConsPlusNormal"/>
        <w:jc w:val="right"/>
      </w:pPr>
      <w:r>
        <w:t>и социальной защиты</w:t>
      </w:r>
    </w:p>
    <w:p w:rsidR="00A957F5" w:rsidRDefault="00A957F5">
      <w:pPr>
        <w:pStyle w:val="ConsPlusNormal"/>
        <w:jc w:val="right"/>
      </w:pPr>
      <w:r>
        <w:t>Российской Федерации</w:t>
      </w:r>
    </w:p>
    <w:p w:rsidR="00A957F5" w:rsidRDefault="00A957F5">
      <w:pPr>
        <w:pStyle w:val="ConsPlusNormal"/>
        <w:jc w:val="right"/>
      </w:pPr>
      <w:r>
        <w:t>от 29 декабря 2017 г. N 889н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Title"/>
        <w:jc w:val="center"/>
      </w:pPr>
      <w:bookmarkStart w:id="0" w:name="P38"/>
      <w:bookmarkEnd w:id="0"/>
      <w:r>
        <w:t>ПОРЯДОК</w:t>
      </w:r>
    </w:p>
    <w:p w:rsidR="00A957F5" w:rsidRDefault="00A957F5">
      <w:pPr>
        <w:pStyle w:val="ConsPlusTitle"/>
        <w:jc w:val="center"/>
      </w:pPr>
      <w:r>
        <w:t>ОСУЩЕСТВЛЕНИЯ ЕЖЕМЕСЯЧНЫХ ВЫПЛАТ В СВЯЗИ С РОЖДЕНИЕМ</w:t>
      </w:r>
    </w:p>
    <w:p w:rsidR="00A957F5" w:rsidRDefault="00A957F5">
      <w:pPr>
        <w:pStyle w:val="ConsPlusTitle"/>
        <w:jc w:val="center"/>
      </w:pPr>
      <w:r>
        <w:t>(УСЫНОВЛЕНИЕМ) ПЕРВОГО РЕБЕНКА И (ИЛИ) ВТОРОГО РЕБЕНКА</w:t>
      </w:r>
    </w:p>
    <w:p w:rsidR="00A957F5" w:rsidRDefault="00A957F5">
      <w:pPr>
        <w:pStyle w:val="ConsPlusTitle"/>
        <w:jc w:val="center"/>
      </w:pPr>
      <w:r>
        <w:t>И ОБРАЩЕНИЯ ЗА НАЗНАЧЕНИЕМ УКАЗАННЫХ ВЫПЛАТ</w:t>
      </w:r>
    </w:p>
    <w:p w:rsidR="00A957F5" w:rsidRDefault="00A957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A957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957F5" w:rsidRDefault="00A957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57F5" w:rsidRDefault="00A957F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Минтруда России от 16.05.2019 </w:t>
            </w:r>
            <w:hyperlink r:id="rId10" w:history="1">
              <w:r>
                <w:rPr>
                  <w:color w:val="0000FF"/>
                </w:rPr>
                <w:t>N 337н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A957F5" w:rsidRDefault="00A957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28.08.2019 </w:t>
            </w:r>
            <w:hyperlink r:id="rId11" w:history="1">
              <w:r>
                <w:rPr>
                  <w:color w:val="0000FF"/>
                </w:rPr>
                <w:t>N 588н</w:t>
              </w:r>
            </w:hyperlink>
            <w:r>
              <w:rPr>
                <w:color w:val="392C69"/>
              </w:rPr>
              <w:t xml:space="preserve">, от 31.03.2020 </w:t>
            </w:r>
            <w:hyperlink r:id="rId12" w:history="1">
              <w:r>
                <w:rPr>
                  <w:color w:val="0000FF"/>
                </w:rPr>
                <w:t>N 176н</w:t>
              </w:r>
            </w:hyperlink>
            <w:r>
              <w:rPr>
                <w:color w:val="392C69"/>
              </w:rPr>
              <w:t xml:space="preserve">, от 30.04.2020 </w:t>
            </w:r>
            <w:hyperlink r:id="rId13" w:history="1">
              <w:r>
                <w:rPr>
                  <w:color w:val="0000FF"/>
                </w:rPr>
                <w:t>N 229н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ind w:firstLine="540"/>
        <w:jc w:val="both"/>
      </w:pPr>
      <w:r>
        <w:t>1. Настоящий Порядок устанавливает правила осуществления ежемесячной выплаты в связи с рождением (усыновлением) первого ребенка и (или) ежемесячной выплаты в связи с рождением (усыновлением) второго ребенка (далее - ежемесячная выплата в связи с рождением (усыновлением) первого или второго ребенка), а также обращения за назначением указанных выплат.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Обратиться с заявлением о назначении ежемесячной выплаты в связи с рождением (усыновлением) первого ребенка или с </w:t>
      </w:r>
      <w:hyperlink r:id="rId14" w:history="1">
        <w:r>
          <w:rPr>
            <w:color w:val="0000FF"/>
          </w:rPr>
          <w:t>заявлением</w:t>
        </w:r>
      </w:hyperlink>
      <w:r>
        <w:t xml:space="preserve"> о распоряжении средствами (частью средств) материнского (семейного) капитала на ежемесячную выплату в связи с рождением (усыновлением) второго ребенка (далее - заявление о назначении ежемесячной выплаты в связи с рождением (усыновлением) второго ребенка) имеют право женщины, родившие (усыновившие) ребенка, являющиеся гражданами Российской Федерации, постоянно проживающие</w:t>
      </w:r>
      <w:proofErr w:type="gramEnd"/>
      <w:r>
        <w:t xml:space="preserve"> </w:t>
      </w:r>
      <w:proofErr w:type="gramStart"/>
      <w:r>
        <w:t xml:space="preserve">на территории Российской Федерации, в случае если ребенок (родной, усыновленный) рожден начиная с 1 января 2018 года, является гражданином Российской Федерации, и размер среднедушевого дохода семьи не превышает 2-кратную величину прожиточного минимума трудоспособного населения, установленную в субъекте Российской Федерации в соответствии с </w:t>
      </w:r>
      <w:hyperlink r:id="rId15" w:history="1">
        <w:r>
          <w:rPr>
            <w:color w:val="0000FF"/>
          </w:rPr>
          <w:t>пунктом 2 статьи 4</w:t>
        </w:r>
      </w:hyperlink>
      <w:r>
        <w:t xml:space="preserve"> Федерального закона от 24 октября 1997 г. N 134-ФЗ "О прожиточном минимуме в Российской</w:t>
      </w:r>
      <w:proofErr w:type="gramEnd"/>
      <w:r>
        <w:t xml:space="preserve"> Федерации" (Собрание законодательства Российской Федерации, 1997, N 43, ст. 4904; 2004, N 35, ст. 3607; 2009, N 30, ст. 3739; 2012, N 50, ст. 6956) за второй квартал года, предшествующего году обращения за назначением указанной выплаты (далее - заявитель), лично либо через представителя.</w:t>
      </w:r>
    </w:p>
    <w:p w:rsidR="00A957F5" w:rsidRDefault="00A957F5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Минтруда России от 28.08.2019 N 588н)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 соответствии с </w:t>
      </w:r>
      <w:hyperlink r:id="rId17" w:history="1">
        <w:r>
          <w:rPr>
            <w:color w:val="0000FF"/>
          </w:rPr>
          <w:t>частью 3 статьи 1</w:t>
        </w:r>
      </w:hyperlink>
      <w:r>
        <w:t xml:space="preserve"> Федерального закона от 28 декабря 2017 г. N 418-ФЗ "О ежемесячных выплатах семьям, имеющим детей" (далее - Федеральный закон N 418-ФЗ) в случае смерти женщины, объявления ее умершей, лишения ее родительских прав, а также в случае отмены усыновления подать заявление о назначении ежемесячной выплаты в связи с рождением (усыновлением) первого ребенка имеет право отец</w:t>
      </w:r>
      <w:proofErr w:type="gramEnd"/>
      <w:r>
        <w:t xml:space="preserve"> (усыновитель) либо опекун ребенка, являющийся гражданином Российской Федерации, постоянно проживающим на территории Российской Федерации.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В соответствии с </w:t>
      </w:r>
      <w:hyperlink r:id="rId18" w:history="1">
        <w:r>
          <w:rPr>
            <w:color w:val="0000FF"/>
          </w:rPr>
          <w:t>частью 4 статьи 1</w:t>
        </w:r>
      </w:hyperlink>
      <w:r>
        <w:t xml:space="preserve"> Федерального закона N 418-ФЗ ежемесячная выплата в связи с рождением (усыновлением) второго ребенка осуществляется гражданину, получившему государственный сертификат на материнский (семейный) капитал в соответствии с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29 декабря 2006 г. N 256-ФЗ "О дополнительных мерах государственной поддержки семей, имеющих детей" (Собрание законодательства Российской Федерации, 2007, N 1, ст. 19;</w:t>
      </w:r>
      <w:proofErr w:type="gramEnd"/>
      <w:r>
        <w:t xml:space="preserve"> 2008, N 30, ст. 3616; N 52, ст. 6243; 2010, N 31, ст. 4210; 2011, N 1, ст. 52; N 27, ст. 3880; N 47, ст. 6608; 2012, N 31, ст. 4322; 2013, N 23, ст. 2886; N 27, ст. 3477; 2014, N 26, ст. 3377; N 30, ст. 4217; </w:t>
      </w:r>
      <w:proofErr w:type="gramStart"/>
      <w:r>
        <w:t>2015, N 10, ст. 1424; N 14, ст. 2008; N 21, ст. 2983; N 48, ст. 6714; 2016, N 1, ст. 53; N 27, ст. 4235; N 52, ст. 7504; 2017, N 1, ст. 11).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Заявление о назначении ежемесячной выплаты в связи с рождением (усыновлением) первого ребенка или </w:t>
      </w:r>
      <w:hyperlink r:id="rId20" w:history="1">
        <w:r>
          <w:rPr>
            <w:color w:val="0000FF"/>
          </w:rPr>
          <w:t>заявление</w:t>
        </w:r>
      </w:hyperlink>
      <w:r>
        <w:t xml:space="preserve"> о распоряжении средствами (частью средств) материнского (семейного) капитала на ежемесячную выплату в связи с рождением (усыновлением) второго ребенка (далее - заявление о назначении выплат) может быть подано в любое время в течение трех лет со дня рождения ребенка (родного, усыновленного).</w:t>
      </w:r>
      <w:proofErr w:type="gramEnd"/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" w:history="1">
        <w:r>
          <w:rPr>
            <w:color w:val="0000FF"/>
          </w:rPr>
          <w:t>Приказа</w:t>
        </w:r>
      </w:hyperlink>
      <w:r>
        <w:t xml:space="preserve"> Минтруда России от 28.08.2019 N 588н)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В случае если заявление о назначении выплат подано не позднее шести месяцев со дня </w:t>
      </w:r>
      <w:r>
        <w:lastRenderedPageBreak/>
        <w:t>рождения ребенка (родного, усыновленного), ежемесячная выплата в связи с рождением (усыновлением) первого или второго ребенка осуществляется со дня рождения ребенка (родного, усыновленного).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 остальных случаях ежемесячная выплата в связи с рождением (усыновлением) первого или второго ребенка осуществляется со дня обращения за ее назначением.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6. В заявлении о назначении выплат указываются: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а) наименование органа исполнительной власти субъекта Российской Федерации, осуществляющего полномочия в сфере социальной защиты населения, или территориального органа Пенсионного фонда Российской Федерации, в который подается заявление;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фамилия (кроме того, в скобках указывается фамилия, которая была при рождении), имя, отчество (при наличии) заявителя;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в) дата рождения заявителя;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г) сведения о документе, удостоверяющем личность (наименование, серия и номер, кем и когда выдан);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д) сведения о принадлежности к гражданству;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е) страховой номер индивидуального лицевого счета застрахованного лица в системе обязательного пенсионного страхования Российской Федерации (при наличии);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>ж) сведения о месте жительства (пребывания) или фактического проживания (почтовый индекс, наименование региона, района, города, иного населенного пункта, улицы, номера дома, корпуса, квартиры) на основании записи в документе, удостоверяющем личность, или документе, подтверждающем регистрацию по месту жительства (пребывания) или фактического проживания (если предъявляется не паспорт, а иной документ, удостоверяющий личность);</w:t>
      </w:r>
      <w:proofErr w:type="gramEnd"/>
    </w:p>
    <w:p w:rsidR="00A957F5" w:rsidRDefault="00A957F5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Минтруда России от 16.05.2019 N 337н)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з) контактный телефон;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и) сведения о ребенке, в связи с рождением (усыновлением) которого возникло право на получение ежемесячной выплаты в связи с рождением (усыновлением) первого или второго ребенка (фамилия, имя, отчество (при наличии), дата рождения, очередность рождения (усыновления), сведения о принадлежности к гражданству);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к) сведения о представителе заявителя (фамилия, имя, отчество (при наличии), контактный телефон);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л) сведения о документе, удостоверяющем личность представителя заявителя (наименование, серия и номер, кем и когда выдан);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м) сведения о документе, подтверждающем полномочия представителя заявителя (наименование, номер, кем и когда выдан);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н) сведения о наличии факта лишения (нелишения) родительских прав в отношении ребенка, в связи с рождением (усыновлением) которого возникло право на получение ежемесячной выплаты в связи с рождением (усыновлением) первого или второго ребенка;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о) сведения о наличии факта принятия (непринятия) решения об отмене усыновления ребенка (детей), в связи с рождением (усыновлением) которого возникло право на получение ежемесячной выплаты в связи с рождением (усыновлением) первого или второго ребенка;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lastRenderedPageBreak/>
        <w:t>п) сведения о наличии факта совершения (несовершения) умышленного преступления, относящегося к преступлениям против личности и повлекшего за собой лишение родительских прав или ограничение родительских прав в отношении ребенка (детей), - при подаче заявления о назначении выплат в связи с рождением (усыновлением) второго ребенка;</w:t>
      </w:r>
    </w:p>
    <w:p w:rsidR="00A957F5" w:rsidRDefault="00A957F5">
      <w:pPr>
        <w:pStyle w:val="ConsPlusNormal"/>
        <w:jc w:val="both"/>
      </w:pPr>
      <w:r>
        <w:t xml:space="preserve">(пп. "п" 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Минтруда России от 30.04.2020 N 229н)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р) сведения о наличии факта принятия (непринятия) решения об отобрании ребенка (детей), в связи с рождением которого (которых) возникло право на дополнительные меры государственной поддержки - при подаче заявления о назначении выплат в связи с рождением (усыновлением) второго ребенка;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с) сведения о доходах семьи заявителя;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т) реквизиты счета заявителя, открытого в российской кредитной организации;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у) перечень прилагаемых документов.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Достоверность представленных сведений, указанных в заявлении о назначении выплат, а также информированность заявителя об ответственности за достоверность представленных сведений подтверждаются подписью заявителя.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Заявление о назначении выплат подписывается заявителем с проставлением даты заполнения заявления.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7. Утратил силу. - </w:t>
      </w:r>
      <w:hyperlink r:id="rId24" w:history="1">
        <w:r>
          <w:rPr>
            <w:color w:val="0000FF"/>
          </w:rPr>
          <w:t>Приказ</w:t>
        </w:r>
      </w:hyperlink>
      <w:r>
        <w:t xml:space="preserve"> Минтруда России от 30.04.2020 N 229н.</w:t>
      </w:r>
    </w:p>
    <w:p w:rsidR="00A957F5" w:rsidRDefault="00A957F5">
      <w:pPr>
        <w:pStyle w:val="ConsPlusNormal"/>
        <w:spacing w:before="220"/>
        <w:ind w:firstLine="540"/>
        <w:jc w:val="both"/>
      </w:pPr>
      <w:bookmarkStart w:id="1" w:name="P80"/>
      <w:bookmarkEnd w:id="1"/>
      <w:r>
        <w:t xml:space="preserve">8. К заявлению о назначении ежемесячной выплаты должны быть приложены документы (сведения), необходимые для назначения ежемесячной выплаты в связи с рождением (усыновлением) первого или второго ребенка, перечень </w:t>
      </w:r>
      <w:proofErr w:type="gramStart"/>
      <w:r>
        <w:t>которых</w:t>
      </w:r>
      <w:proofErr w:type="gramEnd"/>
      <w:r>
        <w:t xml:space="preserve"> предусмотрен </w:t>
      </w:r>
      <w:hyperlink w:anchor="P184" w:history="1">
        <w:r>
          <w:rPr>
            <w:color w:val="0000FF"/>
          </w:rPr>
          <w:t>приложением N 2</w:t>
        </w:r>
      </w:hyperlink>
      <w:r>
        <w:t xml:space="preserve"> к настоящему Приказу (далее - документы).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9. Заявление о назначении выплат подается с предъявлением следующих документов: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а) </w:t>
      </w:r>
      <w:hyperlink r:id="rId25" w:history="1">
        <w:r>
          <w:rPr>
            <w:color w:val="0000FF"/>
          </w:rPr>
          <w:t>документы</w:t>
        </w:r>
      </w:hyperlink>
      <w:r>
        <w:t>, удостоверяющие личность, подтверждающие место жительства (пребывания) или фактического проживания заявителя;</w:t>
      </w:r>
    </w:p>
    <w:p w:rsidR="00A957F5" w:rsidRDefault="00A957F5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Минтруда России от 16.05.2019 N 337н)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документы, удостоверяющие личность и полномочия представителя заявителя, - в случае подачи заявления через представителя.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 xml:space="preserve">В соответствии с </w:t>
      </w:r>
      <w:hyperlink r:id="rId27" w:history="1">
        <w:r>
          <w:rPr>
            <w:color w:val="0000FF"/>
          </w:rPr>
          <w:t>частью 4 статьи 2</w:t>
        </w:r>
      </w:hyperlink>
      <w:r>
        <w:t xml:space="preserve"> Федерального закона N 418-ФЗ заявление о назначении выплат в связи с рождением (усыновлением) первого ребенка подается заявителем по месту его жительства (пребывания) или фактического проживания в орган исполнительной власти субъекта Российской Федерации, осуществляющий полномочия в сфере социальной защиты населения, непосредственно либо через многофункциональный центр предоставления государственных и муниципальных услуг (далее - многофункциональный центр).</w:t>
      </w:r>
      <w:proofErr w:type="gramEnd"/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Минтруда России от 16.05.2019 N 337н)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11. В соответствии с </w:t>
      </w:r>
      <w:hyperlink r:id="rId29" w:history="1">
        <w:r>
          <w:rPr>
            <w:color w:val="0000FF"/>
          </w:rPr>
          <w:t>частью 5 статьи 2</w:t>
        </w:r>
      </w:hyperlink>
      <w:r>
        <w:t xml:space="preserve"> Федерального закона N 418-ФЗ заявление о назначении выплат в связи с рождением (усыновлением) второго ребенка подается заявителем по месту его жительства (пребывания) или фактического проживания в территориальный орган Пенсионного фонда Российской Федерации непосредственно либо через многофункциональный центр.</w:t>
      </w:r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Минтруда России от 16.05.2019 N 337н)</w:t>
      </w:r>
    </w:p>
    <w:p w:rsidR="00A957F5" w:rsidRDefault="00A957F5">
      <w:pPr>
        <w:pStyle w:val="ConsPlusNormal"/>
        <w:spacing w:before="220"/>
        <w:ind w:firstLine="540"/>
        <w:jc w:val="both"/>
      </w:pPr>
      <w:bookmarkStart w:id="2" w:name="P89"/>
      <w:bookmarkEnd w:id="2"/>
      <w:r>
        <w:t xml:space="preserve">12. При приеме заявления о назначении выплат орган исполнительной власти субъекта </w:t>
      </w:r>
      <w:r>
        <w:lastRenderedPageBreak/>
        <w:t>Российской Федерации, осуществляющий полномочия в сфере социальной защиты населения, или территориальный орган Пенсионного фонда Российской Федерации регистрирует заявление и выдает расписку-уведомление о его приеме.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13. В соответствии с </w:t>
      </w:r>
      <w:hyperlink r:id="rId31" w:history="1">
        <w:r>
          <w:rPr>
            <w:color w:val="0000FF"/>
          </w:rPr>
          <w:t>частью 6 статьи 2</w:t>
        </w:r>
      </w:hyperlink>
      <w:r>
        <w:t xml:space="preserve"> Федерального закона N 418-ФЗ в случае рождения (усыновления) двух и более детей заявитель подает заявление о назначении ежемесячной выплаты: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а) в отношении одного ребенка - в орган исполнительной власти субъекта Российской Федерации, осуществляющий полномочия в сфере социальной защиты населения,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в отношении второго ребенка - в территориальный орган Пенсионного фонда Российской Федерации.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14. </w:t>
      </w:r>
      <w:proofErr w:type="gramStart"/>
      <w:r>
        <w:t>Заявление о назначении выплат с документами могут быть направлены в орган исполнительной власти субъекта Российской Федерации, осуществляющий полномочия в сфере социальной защиты населения, или территориальный орган Пенсионного фонда Российской Федерации в форме электронных документов, которые: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а) подписываются в соответствии с требованиями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6 апреля 2011 г. N 63-ФЗ "Об электронной подписи" (Собрание законодательства Российской Федерации, 2011, N 15, ст. 2036; N 27, ст. 3880; 2012, N 29, ст. 3988; 2013, N 14, ст. 1668; N 27, ст. 3463, 3477; 2014, N 11, ст. 1098;</w:t>
      </w:r>
      <w:proofErr w:type="gramEnd"/>
      <w:r>
        <w:t xml:space="preserve"> </w:t>
      </w:r>
      <w:proofErr w:type="gramStart"/>
      <w:r>
        <w:t xml:space="preserve">N 26, ст. 3390; 2016, N 1, ст. 65; 26, ст. 3889) и </w:t>
      </w:r>
      <w:hyperlink r:id="rId33" w:history="1">
        <w:r>
          <w:rPr>
            <w:color w:val="0000FF"/>
          </w:rPr>
          <w:t>статьями 21.1</w:t>
        </w:r>
      </w:hyperlink>
      <w:r>
        <w:t xml:space="preserve"> и </w:t>
      </w:r>
      <w:hyperlink r:id="rId34" w:history="1">
        <w:r>
          <w:rPr>
            <w:color w:val="0000FF"/>
          </w:rPr>
          <w:t>21.2</w:t>
        </w:r>
      </w:hyperlink>
      <w:r>
        <w:t xml:space="preserve"> Федерального закона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2038) (далее - Федеральный закон "Об организации предоставления государственных и муниципальных услуг");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>б) представляются с использованием электронных носителей и (или) информационно-телекоммуникационной сети "Интернет":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лично или через представителя при посещении органа исполнительной власти субъекта Российской Федерации, осуществляющего полномочия в сфере социальной защиты населения, или территориального органа Пенсионного фонда Российской Федерации;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посредством многофункционального центра;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 без электронных носителей.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15. </w:t>
      </w:r>
      <w:proofErr w:type="gramStart"/>
      <w:r>
        <w:t xml:space="preserve">В случае направления в орган исполнительной власти субъекта Российской Федерации, осуществляющий полномочия в сфере социальной защиты населения, или территориальный орган Пенсионного фонда Российской Федерации, заявления о назначении выплат в электронной форме, основанием для его приема (регистрации) является представление заявителем посредством Единого портала документов, указанных в </w:t>
      </w:r>
      <w:hyperlink r:id="rId35" w:history="1">
        <w:r>
          <w:rPr>
            <w:color w:val="0000FF"/>
          </w:rPr>
          <w:t>части 6 статьи 7</w:t>
        </w:r>
      </w:hyperlink>
      <w:r>
        <w:t xml:space="preserve"> Федерального закона "Об организации предоставления государственных и муниципальных услуг", необходимых для</w:t>
      </w:r>
      <w:proofErr w:type="gramEnd"/>
      <w:r>
        <w:t xml:space="preserve"> назначения выплат.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Орган исполнительной власти субъекта Российской Федерации, осуществляющий полномочия в сфере социальной защиты населения, или территориальный орган Пенсионного фонда Российской Федерации, запрашивает документы (сведения), необходимые для назначения выплат, находящиеся в распоряжении у государственных органов, органов местного самоуправления, подведомственных им организаций, в случае если указанные документы не представлены заявителем.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Орган исполнительной власти субъекта Российской Федерации, осуществляющий полномочия в сфере социальной защиты населения, или территориальный орган Пенсионного фонда Российской Федерации, осуществляют проверку достоверности информации, содержащейся в документах, указанных в </w:t>
      </w:r>
      <w:hyperlink r:id="rId36" w:history="1">
        <w:r>
          <w:rPr>
            <w:color w:val="0000FF"/>
          </w:rPr>
          <w:t>части 6 статьи 7</w:t>
        </w:r>
      </w:hyperlink>
      <w:r>
        <w:t xml:space="preserve"> Федерального закона "Об организации предоставления государственных и муниципальных услуг", представленных заявителем в электронной форме и удостоверенных в соответствии с требованиями Федерального </w:t>
      </w:r>
      <w:hyperlink r:id="rId37" w:history="1">
        <w:r>
          <w:rPr>
            <w:color w:val="0000FF"/>
          </w:rPr>
          <w:t>закона</w:t>
        </w:r>
      </w:hyperlink>
      <w:r>
        <w:t xml:space="preserve"> от 6 апреля 2011 г</w:t>
      </w:r>
      <w:proofErr w:type="gramEnd"/>
      <w:r>
        <w:t>. N 63-ФЗ "Об электронной подписи", в процессе которой запрашивают необходимые для назначения выплат сведения от органов и организаций, владеющих соответствующими сведениями.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Заявитель вправе по своей инициативе представить документы в полном объеме.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16. Заявление о назначении выплат и документы могут быть направлены посредством почтовой связи способом, позволяющим подтвердить факт и дату отправления.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В этом случае подлинники документов не направляются и установление личности, свидетельствование подлинности подписи заявителя на заявлении о назначении выплат, удостоверение верности копий приложенных документов осуществляются нотариусом или иным лицом в </w:t>
      </w:r>
      <w:hyperlink r:id="rId38" w:history="1">
        <w:r>
          <w:rPr>
            <w:color w:val="0000FF"/>
          </w:rPr>
          <w:t>порядке</w:t>
        </w:r>
      </w:hyperlink>
      <w:r>
        <w:t>, предусмотренном законодательством Российской Федерации.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17. Заявление о назначении выплат, принятое посредством почтовой связи, регистрируется не позднее первого рабочего дня, следующего за днем его получения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Федерации, и заявителю направляется извещение о дате получения заявления.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при поступлении в орган исполнительной власти субъекта Российской Федерации, осуществляющий полномочия в сфере социальной защиты населения, заявления о назначении выплат посредством почтовой связи к нему не приложены копии документов или приложены копии не всех документов (за исключением документов (копий документов), находящихся в распоряжении органов, предоставляющих государственные или муниципальные услуги, иных государственных органов, органов местного самоуправления и подведомственных государственным органам и органам местного самоуправления организаций), заявление о назначении выплат и приложенные к нему копии документов возвращаются заявителю в 5-дневный срок с даты их получения с указанием причин возврата. Возврат заявления о назначении выплат и приложенных к нему копий документов осуществляется в форме, обеспечивающей возможность подтверждения факта и даты их отправления.</w:t>
      </w:r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9" w:history="1">
        <w:r>
          <w:rPr>
            <w:color w:val="0000FF"/>
          </w:rPr>
          <w:t>Приказа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при поступлении в территориальный орган Пенсионного фонда Российской Федерации заявления о назначении выплат посредством почтовой связи к нему не приложены копии документов или приложены копии не всех документов (за исключением документов (копий документов), находящихся в распоряжении органов, предоставляющих государственные или муниципальные услуги, иных государственных органов, органов местного самоуправления и подведомственных государственным органам и органам местного самоуправления организаций), заявление и приложенные к нему копии документов возвращаются заявителю в течение 3 рабочих дней с даты их получения с указанием причин возврата и возможности представления заявления и необходимых документов (сведений из документов) повторно. Возврат заявления о назначении выплат и приложенных к нему копий документов осуществляется в форме, обеспечивающей возможность подтверждения факта и даты их отправления.</w:t>
      </w:r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40" w:history="1">
        <w:r>
          <w:rPr>
            <w:color w:val="0000FF"/>
          </w:rPr>
          <w:t>Приказом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bookmarkStart w:id="3" w:name="P110"/>
      <w:bookmarkEnd w:id="3"/>
      <w:r>
        <w:t xml:space="preserve">18. </w:t>
      </w:r>
      <w:proofErr w:type="gramStart"/>
      <w:r>
        <w:t xml:space="preserve">Заявление о назначении выплат с документами могут быть поданы в орган исполнительной власти субъекта Российской Федерации, осуществляющий полномочия в сфере социальной защиты населения, или в территориальный орган Пенсионного фонда Российской </w:t>
      </w:r>
      <w:r>
        <w:lastRenderedPageBreak/>
        <w:t xml:space="preserve">Федерации, через многофункциональный центр в порядке, установленном </w:t>
      </w:r>
      <w:hyperlink r:id="rId41" w:history="1">
        <w:r>
          <w:rPr>
            <w:color w:val="0000FF"/>
          </w:rPr>
          <w:t>Правилами</w:t>
        </w:r>
      </w:hyperlink>
      <w:r>
        <w:t xml:space="preserve"> организации деятельности многофункциональных центров предоставления государственных и муниципальных услуг, утвержденными постановлением Правительства Российской Федерации от 22 декабря 2012 г. N 1376 (Собрание</w:t>
      </w:r>
      <w:proofErr w:type="gramEnd"/>
      <w:r>
        <w:t xml:space="preserve"> законодательства Российской Федерации, 2012, N 53, ст. 7932; 2013, N 45, ст. 5807; 2014, N 20, ст. 2523; 2015, N 11, ст. 1594; N 29, ст. 4486; N 42, ст. 5789; 2017, N 5, ст. 809; N 10, ст. 1478; N 32, ст. 5086; N 44, ст. 6519).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Датой приема заявления о назначении выплат, поданного в многофункциональный центр, считается дата его регистрации в многофункциональном центре.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Расписка-уведомление о приеме заявления о назначении выплат выдается заявителю в многофункциональном центре.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>В случае если к заявлению о назначении выплат не приложены документы или приложены не все документы (за исключением документов (копий документов, сведений), находящихся в распоряжении органов, предоставляющих государственные или муниципальные услуги, иных государственных органов, органов местного самоуправления и подведомственных государственным органам и органам местного самоуправления организаций), орган исполнительной власти субъекта Российской Федерации, осуществляющий полномочия в сфере социальной защиты населения, в</w:t>
      </w:r>
      <w:proofErr w:type="gramEnd"/>
      <w:r>
        <w:t xml:space="preserve"> </w:t>
      </w:r>
      <w:proofErr w:type="gramStart"/>
      <w:r>
        <w:t>5-дневный срок с даты подачи заявления в многофункциональный центр направляет в многофункциональный центр в электронной форме уведомление об отказе в рассмотрении заявления с указанием причин отказа и порядка обжалования вынесенного решения для информирования заявителя об отказе в рассмотрении его заявления, а также о возможности представления заявления о назначении выплат и документов повторно.</w:t>
      </w:r>
      <w:proofErr w:type="gramEnd"/>
    </w:p>
    <w:p w:rsidR="00A957F5" w:rsidRDefault="00A957F5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Приказа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 заявлению о назначении выплат не приложены документы или приложены не все документы (за исключением документов (копий документов, сведений), находящихся в распоряжении органов, предоставляющих государственные или муниципальные услуги, иных государственных органов, органов местного самоуправления и подведомственных государственным органам и органам местного самоуправления организаций), территориальный орган Пенсионного фонда Российской Федерации в течение одного рабочего дня с даты поступления заявления из многофункционального центра направляет в многофункциональный центр в электронной форме уведомление с указанием перечня документов (сведений из документов), необходимых для представления в территориальный орган Пенсионного фонда Российской Федерации, для последующего информирования заявителя. Срок представления документов (сведений из документов) не должен превышать 3 рабочих дня со дня направления территориальным органом Пенсионного фонда Российской Федерации уведомления в многофункциональный центр.</w:t>
      </w:r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43" w:history="1">
        <w:r>
          <w:rPr>
            <w:color w:val="0000FF"/>
          </w:rPr>
          <w:t>Приказом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в течение указанного срока многофункциональным центром не представлены документы (сведения из документов), территориальный орган Пенсионного фонда Российской Федерации направляет в многофункциональный центр уведомление об отказе в рассмотрении заявления о назначении выплат с указанием причин отказа и возможности представления заявления о назначении выплат и документов (сведений из документов) повторно.</w:t>
      </w:r>
    </w:p>
    <w:p w:rsidR="00A957F5" w:rsidRDefault="00A957F5">
      <w:pPr>
        <w:pStyle w:val="ConsPlusNormal"/>
        <w:jc w:val="both"/>
      </w:pPr>
      <w:r>
        <w:t xml:space="preserve">(абзац введен </w:t>
      </w:r>
      <w:hyperlink r:id="rId44" w:history="1">
        <w:r>
          <w:rPr>
            <w:color w:val="0000FF"/>
          </w:rPr>
          <w:t>Приказом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19. В течение 5 календарных дней после приема и регистрации заявления о назначении выплат орган исполнительной власти субъекта Российской Федерации, осуществляющий полномочия в сфере социальной защиты населения, в соответствии с </w:t>
      </w:r>
      <w:hyperlink r:id="rId45" w:history="1">
        <w:r>
          <w:rPr>
            <w:color w:val="0000FF"/>
          </w:rPr>
          <w:t>частью 10 статьи 2</w:t>
        </w:r>
      </w:hyperlink>
      <w:r>
        <w:t xml:space="preserve"> Федерального закона N 418-ФЗ запрашивает в соответствующих органах сведения, необходимые для вынесения решения по принятому заявлению.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В течение 1 рабочего дня после приема и регистрации заявления о назначении выплат территориальный орган Пенсионного фонда Российской Федерации в соответствии с </w:t>
      </w:r>
      <w:hyperlink r:id="rId46" w:history="1">
        <w:r>
          <w:rPr>
            <w:color w:val="0000FF"/>
          </w:rPr>
          <w:t>частью 10 статьи 2</w:t>
        </w:r>
      </w:hyperlink>
      <w:r>
        <w:t xml:space="preserve"> Федерального закона N 418-ФЗ и в соответствии с </w:t>
      </w:r>
      <w:hyperlink r:id="rId47" w:history="1">
        <w:r>
          <w:rPr>
            <w:color w:val="0000FF"/>
          </w:rPr>
          <w:t>частью 1.2 статьи 8</w:t>
        </w:r>
      </w:hyperlink>
      <w:r>
        <w:t xml:space="preserve"> Федерального закона от 29 декабря 2006 г. N 256-ФЗ "О дополнительных мерах государственной поддержки семей, имеющих детей" запрашивает в соответствующих органах сведения</w:t>
      </w:r>
      <w:proofErr w:type="gramEnd"/>
      <w:r>
        <w:t>, необходимые для вынесения решения по принятому заявлению.</w:t>
      </w:r>
    </w:p>
    <w:p w:rsidR="00A957F5" w:rsidRDefault="00A957F5">
      <w:pPr>
        <w:pStyle w:val="ConsPlusNormal"/>
        <w:jc w:val="both"/>
      </w:pPr>
      <w:r>
        <w:t xml:space="preserve">(п. 19 в ред. </w:t>
      </w:r>
      <w:hyperlink r:id="rId48" w:history="1">
        <w:r>
          <w:rPr>
            <w:color w:val="0000FF"/>
          </w:rPr>
          <w:t>Приказа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20. </w:t>
      </w:r>
      <w:proofErr w:type="gramStart"/>
      <w:r>
        <w:t>Документы (копии документов, сведения), необходимые для вынесения решения об удовлетворении заявления о назначении выплат либо об отказе в удовлетворении заявления о назначении выплат, запрашиваются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в органах, предоставляющих государственные услуги, органах, предоставляющих муниципальные услуги, иных государственных органах, органах местного самоуправления и</w:t>
      </w:r>
      <w:proofErr w:type="gramEnd"/>
      <w:r>
        <w:t xml:space="preserve"> подведомственных государственным органам или органам местного самоуправления </w:t>
      </w:r>
      <w:proofErr w:type="gramStart"/>
      <w:r>
        <w:t>организациях</w:t>
      </w:r>
      <w:proofErr w:type="gramEnd"/>
      <w:r>
        <w:t>, если указанные документы (копии документов, сведения) находятся в распоряжении таких органов либо организаций и заявитель не представил указанные документы самостоятельно.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21. Расчет среднедушевого дохода семьи производится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в порядке, установленном </w:t>
      </w:r>
      <w:hyperlink r:id="rId49" w:history="1">
        <w:r>
          <w:rPr>
            <w:color w:val="0000FF"/>
          </w:rPr>
          <w:t>статьей 4</w:t>
        </w:r>
      </w:hyperlink>
      <w:r>
        <w:t xml:space="preserve"> Федерального закона N 418-ФЗ.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22. В соответствии с </w:t>
      </w:r>
      <w:hyperlink r:id="rId50" w:history="1">
        <w:r>
          <w:rPr>
            <w:color w:val="0000FF"/>
          </w:rPr>
          <w:t>частью 10 статьи 4</w:t>
        </w:r>
      </w:hyperlink>
      <w:r>
        <w:t xml:space="preserve"> Федерального закона N 418-ФЗ в состав семьи, учитываемый при расчете среднедушевого дохода семьи, включаются родитель (в том числе усыновитель), опекун ребенка, в связи с рождением (усыновлением) которого у гражданина возникло право на получение ежемесячной выплаты, супруг (супруга) такого гражданина, несовершеннолетние дети.</w:t>
      </w:r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22 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Минтруда России от 30.04.2020 N 229н)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23. Согласно </w:t>
      </w:r>
      <w:hyperlink r:id="rId52" w:history="1">
        <w:r>
          <w:rPr>
            <w:color w:val="0000FF"/>
          </w:rPr>
          <w:t>части 11 статьи 4</w:t>
        </w:r>
      </w:hyperlink>
      <w:r>
        <w:t xml:space="preserve"> Федерального закона N 418-ФЗ в состав семьи, учитываемый при расчете среднедушевого дохода семьи, не включаются: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а) лица, отбывающие наказание в виде лишения свободы, лица, в отношении которых применена мера пресечения в виде заключения под стражу, лица, находящиеся на принудительном лечении по решению суда, а также лица, лишенные родительских прав;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лица, находящиеся на полном государственном обеспечении.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24. Ежемесячная выплата в связи с рождением (усыновлением) первого ребенка назначается органом исполнительной власти субъекта Российской Федерации, осуществляющим полномочия в сфере социальной защиты населения, в месячный срок </w:t>
      </w:r>
      <w:proofErr w:type="gramStart"/>
      <w:r>
        <w:t>с даты приема</w:t>
      </w:r>
      <w:proofErr w:type="gramEnd"/>
      <w:r>
        <w:t xml:space="preserve"> (регистрации) заявления о назначении выплат с документами.</w:t>
      </w:r>
    </w:p>
    <w:p w:rsidR="00A957F5" w:rsidRDefault="00A957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3" w:history="1">
        <w:r>
          <w:rPr>
            <w:color w:val="0000FF"/>
          </w:rPr>
          <w:t>Приказа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Ежемесячная выплата в связи с рождением (усыновлением) второго ребенка назначается территориальным органом Пенсионного фонда Российской Федерации в срок, не превышающий десяти рабочих дней </w:t>
      </w:r>
      <w:proofErr w:type="gramStart"/>
      <w:r>
        <w:t>с даты приема</w:t>
      </w:r>
      <w:proofErr w:type="gramEnd"/>
      <w:r>
        <w:t xml:space="preserve"> (регистрации) заявления о назначении выплат с документами. </w:t>
      </w:r>
      <w:proofErr w:type="gramStart"/>
      <w:r>
        <w:t xml:space="preserve">В соответствии с </w:t>
      </w:r>
      <w:hyperlink r:id="rId54" w:history="1">
        <w:r>
          <w:rPr>
            <w:color w:val="0000FF"/>
          </w:rPr>
          <w:t>частью 1.4 статьи 8</w:t>
        </w:r>
      </w:hyperlink>
      <w:r>
        <w:t xml:space="preserve"> Федерального закона от 29 декабря 2006 г. N 256-ФЗ "О дополнительных мерах государственной поддержки семей, имеющих детей" срок вынесения решения об удовлетворении или отказе в удовлетворении заявления о назначении выплат приостанавливается в случае непоступления в сроки, установленные </w:t>
      </w:r>
      <w:hyperlink r:id="rId55" w:history="1">
        <w:r>
          <w:rPr>
            <w:color w:val="0000FF"/>
          </w:rPr>
          <w:t>частями 1.1</w:t>
        </w:r>
      </w:hyperlink>
      <w:r>
        <w:t xml:space="preserve"> и </w:t>
      </w:r>
      <w:hyperlink r:id="rId56" w:history="1">
        <w:r>
          <w:rPr>
            <w:color w:val="0000FF"/>
          </w:rPr>
          <w:t>1.2 статьи 8</w:t>
        </w:r>
      </w:hyperlink>
      <w:r>
        <w:t xml:space="preserve"> Федерального закона от 29 декабря 2006 г. N 256-ФЗ "О</w:t>
      </w:r>
      <w:proofErr w:type="gramEnd"/>
      <w:r>
        <w:t xml:space="preserve"> дополнительных </w:t>
      </w:r>
      <w:proofErr w:type="gramStart"/>
      <w:r>
        <w:t>мерах</w:t>
      </w:r>
      <w:proofErr w:type="gramEnd"/>
      <w:r>
        <w:t xml:space="preserve"> государственной поддержки семей, имеющих детей", запрашиваемых территориальным органом Пенсионного </w:t>
      </w:r>
      <w:r>
        <w:lastRenderedPageBreak/>
        <w:t>фонда Российской Федерации документов (копий документов, сведений).</w:t>
      </w:r>
    </w:p>
    <w:p w:rsidR="00A957F5" w:rsidRDefault="00A957F5">
      <w:pPr>
        <w:pStyle w:val="ConsPlusNormal"/>
        <w:jc w:val="both"/>
      </w:pPr>
      <w:r>
        <w:t xml:space="preserve">(абзац введен </w:t>
      </w:r>
      <w:hyperlink r:id="rId57" w:history="1">
        <w:r>
          <w:rPr>
            <w:color w:val="0000FF"/>
          </w:rPr>
          <w:t>Приказом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В этом случае решение об удовлетворении или отказе в удовлетворении заявления о назначении выплат выносится территориальным органом Пенсионного фонда Российской Федерации в срок, не превышающий двадцати рабочих дней </w:t>
      </w:r>
      <w:proofErr w:type="gramStart"/>
      <w:r>
        <w:t>с даты приема</w:t>
      </w:r>
      <w:proofErr w:type="gramEnd"/>
      <w:r>
        <w:t xml:space="preserve"> заявления о назначении выплат.</w:t>
      </w:r>
    </w:p>
    <w:p w:rsidR="00A957F5" w:rsidRDefault="00A957F5">
      <w:pPr>
        <w:pStyle w:val="ConsPlusNormal"/>
        <w:jc w:val="both"/>
      </w:pPr>
      <w:r>
        <w:t xml:space="preserve">(абзац введен </w:t>
      </w:r>
      <w:hyperlink r:id="rId58" w:history="1">
        <w:r>
          <w:rPr>
            <w:color w:val="0000FF"/>
          </w:rPr>
          <w:t>Приказом</w:t>
        </w:r>
      </w:hyperlink>
      <w:r>
        <w:t xml:space="preserve"> Минтруда России от 31.03.2020 N 176н)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25. </w:t>
      </w:r>
      <w:proofErr w:type="gramStart"/>
      <w:r>
        <w:t xml:space="preserve">В соответствии с </w:t>
      </w:r>
      <w:hyperlink r:id="rId59" w:history="1">
        <w:r>
          <w:rPr>
            <w:color w:val="0000FF"/>
          </w:rPr>
          <w:t>частью 5 статьи 1</w:t>
        </w:r>
      </w:hyperlink>
      <w:r>
        <w:t xml:space="preserve"> Федерального закона N 418-ФЗ ежемесячная выплата в связи с рождением (усыновлением) первого или второго ребенка осуществляется в размере прожиточного минимума для детей, установленного в субъекте Российской Федерации в соответствии с </w:t>
      </w:r>
      <w:hyperlink r:id="rId60" w:history="1">
        <w:r>
          <w:rPr>
            <w:color w:val="0000FF"/>
          </w:rPr>
          <w:t>пунктом 2 статьи 4</w:t>
        </w:r>
      </w:hyperlink>
      <w:r>
        <w:t xml:space="preserve"> Федерального закона от 24 октября 2017 г. N 134-ФЗ "О прожиточном минимуме в Российской Федерации" за второй квартал года</w:t>
      </w:r>
      <w:proofErr w:type="gramEnd"/>
      <w:r>
        <w:t>, предшествующего году обращения за назначением указанной выплаты.</w:t>
      </w:r>
    </w:p>
    <w:p w:rsidR="00A957F5" w:rsidRDefault="00A957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A957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957F5" w:rsidRDefault="00A957F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A957F5" w:rsidRDefault="00A957F5">
            <w:pPr>
              <w:pStyle w:val="ConsPlusNormal"/>
              <w:jc w:val="both"/>
            </w:pPr>
            <w:r>
              <w:rPr>
                <w:color w:val="392C69"/>
              </w:rPr>
              <w:t xml:space="preserve">В период с 01.04.2020 по 01.03.2021 включительно указанная выплата по достижении ребенком года или двух лет назначается без подачи заявлений (ФЗ от 01.04.2020 </w:t>
            </w:r>
            <w:hyperlink r:id="rId61" w:history="1">
              <w:r>
                <w:rPr>
                  <w:color w:val="0000FF"/>
                </w:rPr>
                <w:t>N 104-ФЗ</w:t>
              </w:r>
            </w:hyperlink>
            <w:r>
              <w:rPr>
                <w:color w:val="392C69"/>
              </w:rPr>
              <w:t>).</w:t>
            </w:r>
          </w:p>
        </w:tc>
      </w:tr>
    </w:tbl>
    <w:p w:rsidR="00A957F5" w:rsidRDefault="00A957F5">
      <w:pPr>
        <w:pStyle w:val="ConsPlusNormal"/>
        <w:spacing w:before="280"/>
        <w:ind w:firstLine="540"/>
        <w:jc w:val="both"/>
      </w:pPr>
      <w:r>
        <w:t xml:space="preserve">26. В соответствии с </w:t>
      </w:r>
      <w:hyperlink r:id="rId62" w:history="1">
        <w:r>
          <w:rPr>
            <w:color w:val="0000FF"/>
          </w:rPr>
          <w:t>частью 3 статьи 2</w:t>
        </w:r>
      </w:hyperlink>
      <w:r>
        <w:t xml:space="preserve"> Федерального закона N 418-ФЗ ежемесячная выплата в связи с рождением (усыновлением) первого или второго ребенка назначается на срок до достижения ребенком возраста одного года.</w:t>
      </w:r>
    </w:p>
    <w:p w:rsidR="00A957F5" w:rsidRDefault="00A957F5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Приказа</w:t>
        </w:r>
      </w:hyperlink>
      <w:r>
        <w:t xml:space="preserve"> Минтруда России от 28.08.2019 N 588н)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По истечении указанного срока заявитель вправе подать новое заявление о назначении выплат сначала на срок до достижения ребенком возраста двух лет, а затем на срок до достижения им возраста трех лет и представляет документы, предусмотренные </w:t>
      </w:r>
      <w:hyperlink w:anchor="P80" w:history="1">
        <w:r>
          <w:rPr>
            <w:color w:val="0000FF"/>
          </w:rPr>
          <w:t>пунктом 8</w:t>
        </w:r>
      </w:hyperlink>
      <w:r>
        <w:t xml:space="preserve"> настоящих Правил.</w:t>
      </w:r>
    </w:p>
    <w:p w:rsidR="00A957F5" w:rsidRDefault="00A957F5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Приказа</w:t>
        </w:r>
      </w:hyperlink>
      <w:r>
        <w:t xml:space="preserve"> Минтруда России от 28.08.2019 N 588н)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27. </w:t>
      </w:r>
      <w:proofErr w:type="gramStart"/>
      <w:r>
        <w:t xml:space="preserve">В соответствии с </w:t>
      </w:r>
      <w:hyperlink r:id="rId65" w:history="1">
        <w:r>
          <w:rPr>
            <w:color w:val="0000FF"/>
          </w:rPr>
          <w:t>частью 10 статьи 2</w:t>
        </w:r>
      </w:hyperlink>
      <w:r>
        <w:t xml:space="preserve"> Федерального закона N 418-ФЗ ежемесячная выплата в связи с рождением (усыновлением) первого или второго ребенка не назначается в случае, если ребенок, в связи с рождением (усыновлением) которого у гражданина возникло право на получение указанной выплаты, находится на полном государственном обеспечении, а также в случае лишения гражданина родительских прав в отношении такого ребенка.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28. </w:t>
      </w:r>
      <w:proofErr w:type="gramStart"/>
      <w:r>
        <w:t>Ежемесячная выплата в связи с рождением (усыновлением) первого или второго ребенка осуществляется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через кредитные организации, указанные в заявлении о назначении выплат, ежемесячно, не позднее 26 числа месяца, следующего за месяцем приема (регистрации) заявления о назначении выплат с документами.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29. </w:t>
      </w:r>
      <w:proofErr w:type="gramStart"/>
      <w:r>
        <w:t>Заявитель вправе отказаться от получения ежемесячной выплаты в связи с рождением (усыновлением) первого или второго ребенка путем подачи в орган исполнительной власти субъекта Российской Федерации, осуществляющий полномочия в сфере социальной защиты населения, или территориальный орган Пенсионного фонда Российской Федерации заявления об отказе от получения ежемесячной выплаты в связи с рождением (усыновлением) первого или второго ребенка (далее - заявление об отказе).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Заявление об отказе может быть подано в орган исполнительной власти субъекта Российской Федерации, осуществляющий полномочия в сфере социальной защиты населения, или в территориальный орган Пенсионного фонда Российской Федерации, в который ранее </w:t>
      </w:r>
      <w:r>
        <w:lastRenderedPageBreak/>
        <w:t xml:space="preserve">заявителем было подано заявление о назначении выплат, непосредственно, по почте либо через многофункциональный центр в порядке, установленном </w:t>
      </w:r>
      <w:hyperlink w:anchor="P89" w:history="1">
        <w:r>
          <w:rPr>
            <w:color w:val="0000FF"/>
          </w:rPr>
          <w:t>пунктами 12</w:t>
        </w:r>
      </w:hyperlink>
      <w:r>
        <w:t xml:space="preserve"> - </w:t>
      </w:r>
      <w:hyperlink w:anchor="P110" w:history="1">
        <w:r>
          <w:rPr>
            <w:color w:val="0000FF"/>
          </w:rPr>
          <w:t>18</w:t>
        </w:r>
      </w:hyperlink>
      <w:r>
        <w:t xml:space="preserve"> настоящего Порядка.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>30. В заявлении об отказе указываются: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а) наименование органа исполнительной власти субъекта Российской Федерации, осуществляющего полномочия в сфере социальной защиты населения, или территориального органа Пенсионного фонда Российской Федерации, в который подается заявление;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фамилия (кроме того, в скобках указывается фамилия, которая была при рождении), имя, отчество (при наличии) заявителя;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в) дата рождения заявителя;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г) сведения о документе, удостоверяющем личность (наименование, серия и номер, кем и когда выдан);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д) страховой номер индивидуального лицевого счета застрахованного лица в системе обязательного пенсионного страхования Российской Федерации (при наличии);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>е) сведения о месте жительства (пребывания) или фактического проживания (почтовый индекс, наименование региона, района, города, иного населенного пункта, улицы, номера дома, корпуса, квартиры) на основании записи в документе, удостоверяющем личность, или документе, подтверждающем регистрацию по месту жительства (пребывания) или фактического проживания (если предъявляется не паспорт, а иной документ, удостоверяющий личность);</w:t>
      </w:r>
      <w:proofErr w:type="gramEnd"/>
    </w:p>
    <w:p w:rsidR="00A957F5" w:rsidRDefault="00A957F5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Приказа</w:t>
        </w:r>
      </w:hyperlink>
      <w:r>
        <w:t xml:space="preserve"> Минтруда России от 16.05.2019 N 337н)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ж) контактный телефон;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з) сведения о ребенке, в связи с рождением (усыновлением) которого возникло право на получение ежемесячной выплаты в связи с рождением (усыновлением) первого или второго ребенка (фамилия, имя, отчество (при наличии), дата рождения, очередность рождения (усыновления), сведения о принадлежности к гражданству);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и) сведения о представителе заявителя (фамилия, имя, отчество (при наличии), контактный телефон);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к) сведения о документе, удостоверяющем личность представителя заявителя (наименование, серия и номер, кем и когда выдан);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л) сведения о документе, подтверждающем полномочия представителя заявителя (наименование, номер, кем и когда выдан);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Заявление об отказе подписывается заявителем с проставлением даты заполнения заявления.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31. Осуществление ежемесячной выплаты в связи с рождением (усыновлением) первого или второго ребенка прекращается: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а) в соответствии с </w:t>
      </w:r>
      <w:hyperlink r:id="rId67" w:history="1">
        <w:r>
          <w:rPr>
            <w:color w:val="0000FF"/>
          </w:rPr>
          <w:t>пунктом 3 части 1 статьи 6</w:t>
        </w:r>
      </w:hyperlink>
      <w:r>
        <w:t xml:space="preserve"> Федерального закона N 418-ФЗ в случае отказа от получения указанной выплаты -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с 1-го числа месяца, следующего за месяцем приема (регистрации) заявления об отказе;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б) в соответствии с </w:t>
      </w:r>
      <w:hyperlink r:id="rId68" w:history="1">
        <w:r>
          <w:rPr>
            <w:color w:val="0000FF"/>
          </w:rPr>
          <w:t>пунктом 1 части 1 статьи 6</w:t>
        </w:r>
      </w:hyperlink>
      <w:r>
        <w:t xml:space="preserve"> Федерального закона N 418-ФЗ при достижении ребенком возраста трех лет - органом исполнительной власти субъекта Российской </w:t>
      </w:r>
      <w:r>
        <w:lastRenderedPageBreak/>
        <w:t>Федерации, осуществляющим полномочия в сфере социальной защиты населения, или территориальным органом Пенсионного фонда Российской Федерации со дня, следующего за днем исполнения ребенку трех лет;</w:t>
      </w:r>
    </w:p>
    <w:p w:rsidR="00A957F5" w:rsidRDefault="00A957F5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Приказа</w:t>
        </w:r>
      </w:hyperlink>
      <w:r>
        <w:t xml:space="preserve"> Минтруда России от 28.08.2019 N 588н)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в) в соответствии с </w:t>
      </w:r>
      <w:hyperlink r:id="rId70" w:history="1">
        <w:r>
          <w:rPr>
            <w:color w:val="0000FF"/>
          </w:rPr>
          <w:t>пунктом 2 части 1 статьи 6</w:t>
        </w:r>
      </w:hyperlink>
      <w:r>
        <w:t xml:space="preserve"> Федерального закона N 418-ФЗ в случае переезда гражданина, получающего указанную выплату, на постоянное место жительства (пребывания) или фактического проживания в другой субъект Российской Федерации -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с 1-го числа месяца, следующего за</w:t>
      </w:r>
      <w:proofErr w:type="gramEnd"/>
      <w:r>
        <w:t xml:space="preserve"> месяцем, в котором соответствующие органы извещены об изменении места жительства (пребывания) или фактического проживания;</w:t>
      </w:r>
    </w:p>
    <w:p w:rsidR="00A957F5" w:rsidRDefault="00A957F5">
      <w:pPr>
        <w:pStyle w:val="ConsPlusNormal"/>
        <w:jc w:val="both"/>
      </w:pPr>
      <w:r>
        <w:t xml:space="preserve">(в ред. </w:t>
      </w:r>
      <w:hyperlink r:id="rId71" w:history="1">
        <w:r>
          <w:rPr>
            <w:color w:val="0000FF"/>
          </w:rPr>
          <w:t>Приказа</w:t>
        </w:r>
      </w:hyperlink>
      <w:r>
        <w:t xml:space="preserve"> Минтруда России от 16.05.2019 N 337н)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г) в соответствии с </w:t>
      </w:r>
      <w:hyperlink r:id="rId72" w:history="1">
        <w:r>
          <w:rPr>
            <w:color w:val="0000FF"/>
          </w:rPr>
          <w:t>пунктом 4 части 1 статьи 6</w:t>
        </w:r>
      </w:hyperlink>
      <w:r>
        <w:t xml:space="preserve"> Федерального закона N 418-ФЗ в случае смерти ребенка -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с 1-го числа месяца, следующего за месяцем, в котором наступила смерть ребенка;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д) в соответствии с </w:t>
      </w:r>
      <w:hyperlink r:id="rId73" w:history="1">
        <w:r>
          <w:rPr>
            <w:color w:val="0000FF"/>
          </w:rPr>
          <w:t>пунктом 5 части 1 статьи 6</w:t>
        </w:r>
      </w:hyperlink>
      <w:r>
        <w:t xml:space="preserve"> Федерального закона N 418-ФЗ в случае смерти заявителя, объявления его в установленном законодательством Российской Федерации порядке умершим или признания его безвестно отсутствующим, а также в случае лишения его родительских прав -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</w:t>
      </w:r>
      <w:proofErr w:type="gramEnd"/>
      <w:r>
        <w:t xml:space="preserve"> с 1-го числа месяца, следующего за месяцем, в котором наступила смерть заявителя либо вступило в законную силу решение суда об объявлении его умершим или о признании его безвестно отсутствующим, или о лишении его родительских прав;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е) в соответствии с </w:t>
      </w:r>
      <w:hyperlink r:id="rId74" w:history="1">
        <w:r>
          <w:rPr>
            <w:color w:val="0000FF"/>
          </w:rPr>
          <w:t>пунктом 6 части 1 статьи 6</w:t>
        </w:r>
      </w:hyperlink>
      <w:r>
        <w:t xml:space="preserve"> Федерального закона N 418-ФЗ в случае использования средств материнского (семейного) капитала в полном объеме - территориальным органом Пенсионного фонда Российской Федерации.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32. Возобновление ежемесячной выплаты в связи с рождением (усыновлением) первого или второго ребенка осуществляется: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а) в соответствии с </w:t>
      </w:r>
      <w:hyperlink r:id="rId75" w:history="1">
        <w:r>
          <w:rPr>
            <w:color w:val="0000FF"/>
          </w:rPr>
          <w:t>пунктом 1 части 2 статьи 6</w:t>
        </w:r>
      </w:hyperlink>
      <w:r>
        <w:t xml:space="preserve"> Федерального закона N 418-ФЗ в случае отмены решения суда об объявлении заявителя умершим или о признании его безвестно отсутствующим, или о лишении его родительских прав -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с 1-го числа месяца, следующего</w:t>
      </w:r>
      <w:proofErr w:type="gramEnd"/>
      <w:r>
        <w:t xml:space="preserve"> за месяцем, в котором вступило в законную силу решение суда;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б) в соответствии с </w:t>
      </w:r>
      <w:hyperlink r:id="rId76" w:history="1">
        <w:r>
          <w:rPr>
            <w:color w:val="0000FF"/>
          </w:rPr>
          <w:t>пунктом 2 части 2 статьи 6</w:t>
        </w:r>
      </w:hyperlink>
      <w:r>
        <w:t xml:space="preserve"> Федерального закона N 418-ФЗ в случае подачи заявителем повторного заявления о назначении выплат - органом исполнительной власти субъекта Российской Федерации, осуществляющим полномочия в сфере социальной защиты населения, или территориальным органом Пенсионного фонда Российской Федерации с 1-го числа месяца, следующего за месяцем приема (регистрации) заявления.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>33. В случае если фактический остаток средств материнского (семейного) капитала меньше размера ежемесячной выплаты в связи с рождением (усыновлением) второго ребенка, то данная выплата осуществляется в размере фактического остатка средств материнского (семейного) капитала на текущий месяц.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right"/>
        <w:outlineLvl w:val="0"/>
      </w:pPr>
      <w:r>
        <w:t>Приложение N 2</w:t>
      </w:r>
    </w:p>
    <w:p w:rsidR="00A957F5" w:rsidRDefault="00A957F5">
      <w:pPr>
        <w:pStyle w:val="ConsPlusNormal"/>
        <w:jc w:val="right"/>
      </w:pPr>
      <w:r>
        <w:t>к приказу Министерства труда</w:t>
      </w:r>
    </w:p>
    <w:p w:rsidR="00A957F5" w:rsidRDefault="00A957F5">
      <w:pPr>
        <w:pStyle w:val="ConsPlusNormal"/>
        <w:jc w:val="right"/>
      </w:pPr>
      <w:r>
        <w:t>и социальной защиты</w:t>
      </w:r>
    </w:p>
    <w:p w:rsidR="00A957F5" w:rsidRDefault="00A957F5">
      <w:pPr>
        <w:pStyle w:val="ConsPlusNormal"/>
        <w:jc w:val="right"/>
      </w:pPr>
      <w:r>
        <w:t>Российской Федерации</w:t>
      </w:r>
    </w:p>
    <w:p w:rsidR="00A957F5" w:rsidRDefault="00A957F5">
      <w:pPr>
        <w:pStyle w:val="ConsPlusNormal"/>
        <w:jc w:val="right"/>
      </w:pPr>
      <w:r>
        <w:t>от 29 декабря 2017 г. N 889н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Title"/>
        <w:jc w:val="center"/>
      </w:pPr>
      <w:bookmarkStart w:id="4" w:name="P184"/>
      <w:bookmarkEnd w:id="4"/>
      <w:r>
        <w:t>ПЕРЕЧЕНЬ</w:t>
      </w:r>
    </w:p>
    <w:p w:rsidR="00A957F5" w:rsidRDefault="00A957F5">
      <w:pPr>
        <w:pStyle w:val="ConsPlusTitle"/>
        <w:jc w:val="center"/>
      </w:pPr>
      <w:r>
        <w:t>ДОКУМЕНТОВ (СВЕДЕНИЙ), НЕОБХОДИМЫХ ДЛЯ НАЗНАЧЕНИЯ</w:t>
      </w:r>
    </w:p>
    <w:p w:rsidR="00A957F5" w:rsidRDefault="00A957F5">
      <w:pPr>
        <w:pStyle w:val="ConsPlusTitle"/>
        <w:jc w:val="center"/>
      </w:pPr>
      <w:r>
        <w:t>ЕЖЕМЕСЯЧНЫХ ВЫПЛАТ В СВЯЗИ С РОЖДЕНИЕМ (УСЫНОВЛЕНИЕМ)</w:t>
      </w:r>
    </w:p>
    <w:p w:rsidR="00A957F5" w:rsidRDefault="00A957F5">
      <w:pPr>
        <w:pStyle w:val="ConsPlusTitle"/>
        <w:jc w:val="center"/>
      </w:pPr>
      <w:r>
        <w:t>ПЕРВОГО РЕБЕНКА И (ИЛИ) ВТОРОГО РЕБЕНКА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ind w:firstLine="540"/>
        <w:jc w:val="both"/>
      </w:pPr>
      <w:r>
        <w:t>1. Документы, подтверждающие рождение (усыновление) детей: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а) свидетельство о рождении (усыновлении) ребенка (детей);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выписка из решения органа опеки и попечительства об установлении над ребенком опеки;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в) свидетельство о рождении ребенка, выданное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г) в случаях, когда регистрация рождения ребенка произведена компетентным органом иностранного государства:</w:t>
      </w:r>
    </w:p>
    <w:p w:rsidR="00A957F5" w:rsidRDefault="00A957F5">
      <w:pPr>
        <w:pStyle w:val="ConsPlusNormal"/>
        <w:spacing w:before="220"/>
        <w:ind w:firstLine="540"/>
        <w:jc w:val="both"/>
      </w:pPr>
      <w:proofErr w:type="gramStart"/>
      <w:r>
        <w:t xml:space="preserve">документ, подтверждающий факт рождения и регистрации ребенка, выданный и удостоверенный штампом "апостиль" компетентным органом иностранного государства, с удостоверенным в установленном законодательством Российской Федерации </w:t>
      </w:r>
      <w:hyperlink r:id="rId77" w:history="1">
        <w:r>
          <w:rPr>
            <w:color w:val="0000FF"/>
          </w:rPr>
          <w:t>порядке</w:t>
        </w:r>
      </w:hyperlink>
      <w:r>
        <w:t xml:space="preserve"> переводом на русский язык, - при рождении ребенка на территории иностранного государства - участника </w:t>
      </w:r>
      <w:hyperlink r:id="rId78" w:history="1">
        <w:r>
          <w:rPr>
            <w:color w:val="0000FF"/>
          </w:rPr>
          <w:t>Конвенции</w:t>
        </w:r>
      </w:hyperlink>
      <w:r>
        <w:t>, отменяющей требование легализации иностранных официальных документов, заключенной в Гааге 5 октября 1961 года (далее - Конвенция от 5 октября 1961 года);</w:t>
      </w:r>
      <w:proofErr w:type="gramEnd"/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государства, не являющегося участником </w:t>
      </w:r>
      <w:hyperlink r:id="rId79" w:history="1">
        <w:r>
          <w:rPr>
            <w:color w:val="0000FF"/>
          </w:rPr>
          <w:t>Конвенции</w:t>
        </w:r>
      </w:hyperlink>
      <w:r>
        <w:t xml:space="preserve"> от 5 октября 1961 года;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 - при рождении ребенка на территории иностранного государства, являющегося участником </w:t>
      </w:r>
      <w:hyperlink r:id="rId80" w:history="1">
        <w:r>
          <w:rPr>
            <w:color w:val="0000FF"/>
          </w:rPr>
          <w:t>Конвенции</w:t>
        </w:r>
      </w:hyperlink>
      <w:r>
        <w:t xml:space="preserve"> о правовой помощи и правовых отношениях по гражданским, семейным и уголовным делам, заключенной в городе Минске 22 января 1993 года;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2. Документы, подтверждающие принадлежность к гражданству Российской Федерации заявителя и ребенка.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 xml:space="preserve">3. Документы, подтверждающие смерть женщины, объявление ее умершей, лишение ее родительских прав, отмену усыновления - для лиц, указанных в </w:t>
      </w:r>
      <w:hyperlink r:id="rId81" w:history="1">
        <w:r>
          <w:rPr>
            <w:color w:val="0000FF"/>
          </w:rPr>
          <w:t>части 3 статьи 1</w:t>
        </w:r>
      </w:hyperlink>
      <w:r>
        <w:t xml:space="preserve"> Федерального закона от 28 декабря 2017 г. N 418-ФЗ "О ежемесячных выплатах семьям, имеющим детей".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4. Документ, подтверждающий расторжение брака.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lastRenderedPageBreak/>
        <w:t>5. Сведения о доходах членов семьи: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а) справка с места работы (службы, учебы) либо иной документ, подтверждающий доход каждого члена семьи;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б) сведения о пособиях и выплатах заявителю (члену семьи заявителя) в соответствии с нормативными правовыми актами Российской Федерации, нормативными актами субъектов Российской Федерации в качестве мер социальной поддержки;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в) сведения о получении пенсии, компенсационных выплат дополнительного ежемесячного обеспечения пенсионера;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г) справка (сведения) о выплачиваемых студентам стипендии и иных денежных выплат студентам, аспирантам, ординаторам, ассистентам-стажерам, докторантам, слушателям подготовительных отделений;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д) справка (сведения) о выплате пособия по безработице (материальной помощи и иных выплат безработным гражданам, о стипендии и материальной помощи, выплачиваемой гражданам в период прохождения профессионального обучения или получения дополнительного профессионального образования по направлению органов службы занятости; о выплате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о выплате несовершеннолетним гражданам в возрасте от 14 до 18 лет в период их участия во временных работах);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е) сведения о получении пособия по временной нетрудоспособности, пособия по беременности и родам, а также единовременного пособия женщинам, вставшим на учет в медицинских организациях в ранние сроки беременности, за счет средств Фонда социального страхования Российской Федерации;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ж) сведения о ежемесячных страховых выплатах по обязательному социальному страхованию от несчастных случаев на производстве и профессиональных заболеваний;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6. Справка из военного комиссариата о призыве родителя (супруга родителя) на военную службу.</w:t>
      </w:r>
    </w:p>
    <w:p w:rsidR="00A957F5" w:rsidRDefault="00A957F5">
      <w:pPr>
        <w:pStyle w:val="ConsPlusNormal"/>
        <w:spacing w:before="220"/>
        <w:ind w:firstLine="540"/>
        <w:jc w:val="both"/>
      </w:pPr>
      <w:r>
        <w:t>7. Документ, подтверждающий реквизиты счета в кредитной организации, открытого на заявителя (договор банковского вклада (счета), справка кредитной организации о реквизитах счета или другие документы, содержащие сведения о реквизитах счета).</w:t>
      </w: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jc w:val="both"/>
      </w:pPr>
    </w:p>
    <w:p w:rsidR="00A957F5" w:rsidRDefault="00A957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957F5" w:rsidRDefault="00A957F5"/>
    <w:sectPr w:rsidR="00A957F5" w:rsidSect="00812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revisionView w:comments="0" w:insDel="0" w:formatting="0" w:inkAnnotations="0"/>
  <w:defaultTabStop w:val="708"/>
  <w:characterSpacingControl w:val="doNotCompress"/>
  <w:compat/>
  <w:rsids>
    <w:rsidRoot w:val="00A957F5"/>
    <w:rsid w:val="00A9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7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57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57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C498C3DB2D152947D015DF4A216CB4495A64D79B284B133271A376E78D7F660E813F48C3594CD1CB2AD7623EC52E832B5F36C625395FB63F942G" TargetMode="External"/><Relationship Id="rId18" Type="http://schemas.openxmlformats.org/officeDocument/2006/relationships/hyperlink" Target="consultantplus://offline/ref=CC498C3DB2D152947D015DF4A216CB4495A44D78B383B133271A376E78D7F660E813F48C3594CD1DB7AD7623EC52E832B5F36C625395FB63F942G" TargetMode="External"/><Relationship Id="rId26" Type="http://schemas.openxmlformats.org/officeDocument/2006/relationships/hyperlink" Target="consultantplus://offline/ref=CC498C3DB2D152947D015DF4A216CB4495A14F7FB683B133271A376E78D7F660E813F48C3594CD1CB3AD7623EC52E832B5F36C625395FB63F942G" TargetMode="External"/><Relationship Id="rId39" Type="http://schemas.openxmlformats.org/officeDocument/2006/relationships/hyperlink" Target="consultantplus://offline/ref=CC498C3DB2D152947D015DF4A216CB4495A6407EB385B133271A376E78D7F660E813F48C3594CD1FB4AD7623EC52E832B5F36C625395FB63F942G" TargetMode="External"/><Relationship Id="rId21" Type="http://schemas.openxmlformats.org/officeDocument/2006/relationships/hyperlink" Target="consultantplus://offline/ref=CC498C3DB2D152947D015DF4A216CB4495A04A72B480B133271A376E78D7F660E813F48C3594CD1DB6AD7623EC52E832B5F36C625395FB63F942G" TargetMode="External"/><Relationship Id="rId34" Type="http://schemas.openxmlformats.org/officeDocument/2006/relationships/hyperlink" Target="consultantplus://offline/ref=CC498C3DB2D152947D015DF4A216CB4495A64C72BE84B133271A376E78D7F660E813F4893EC09C58E1AB2270B607E72CB5ED6EF641G" TargetMode="External"/><Relationship Id="rId42" Type="http://schemas.openxmlformats.org/officeDocument/2006/relationships/hyperlink" Target="consultantplus://offline/ref=CC498C3DB2D152947D015DF4A216CB4495A6407EB385B133271A376E78D7F660E813F48C3594CD1FB0AD7623EC52E832B5F36C625395FB63F942G" TargetMode="External"/><Relationship Id="rId47" Type="http://schemas.openxmlformats.org/officeDocument/2006/relationships/hyperlink" Target="consultantplus://offline/ref=CC498C3DB2D152947D015DF4A216CB4495A44873B283B133271A376E78D7F660E813F488339F994DF0F32F72AA19E530A9EF6C62F44CG" TargetMode="External"/><Relationship Id="rId50" Type="http://schemas.openxmlformats.org/officeDocument/2006/relationships/hyperlink" Target="consultantplus://offline/ref=CC498C3DB2D152947D015DF4A216CB4495A44D78B383B133271A376E78D7F660E813F48C3594CD14B0AD7623EC52E832B5F36C625395FB63F942G" TargetMode="External"/><Relationship Id="rId55" Type="http://schemas.openxmlformats.org/officeDocument/2006/relationships/hyperlink" Target="consultantplus://offline/ref=CC498C3DB2D152947D015DF4A216CB4495A44873B283B133271A376E78D7F660E813F488309F994DF0F32F72AA19E530A9EF6C62F44CG" TargetMode="External"/><Relationship Id="rId63" Type="http://schemas.openxmlformats.org/officeDocument/2006/relationships/hyperlink" Target="consultantplus://offline/ref=CC498C3DB2D152947D015DF4A216CB4495A04A72B480B133271A376E78D7F660E813F48C3594CD1DB0AD7623EC52E832B5F36C625395FB63F942G" TargetMode="External"/><Relationship Id="rId68" Type="http://schemas.openxmlformats.org/officeDocument/2006/relationships/hyperlink" Target="consultantplus://offline/ref=CC498C3DB2D152947D015DF4A216CB4495A44D78B383B133271A376E78D7F660E813F48C3594CD1AB3AD7623EC52E832B5F36C625395FB63F942G" TargetMode="External"/><Relationship Id="rId76" Type="http://schemas.openxmlformats.org/officeDocument/2006/relationships/hyperlink" Target="consultantplus://offline/ref=CC498C3DB2D152947D015DF4A216CB4495A44D78B383B133271A376E78D7F660E813F48C3594CD1BB1AD7623EC52E832B5F36C625395FB63F942G" TargetMode="External"/><Relationship Id="rId7" Type="http://schemas.openxmlformats.org/officeDocument/2006/relationships/hyperlink" Target="consultantplus://offline/ref=CC498C3DB2D152947D015DF4A216CB4495A6407EB385B133271A376E78D7F660E813F48C3594CD1EBCAD7623EC52E832B5F36C625395FB63F942G" TargetMode="External"/><Relationship Id="rId71" Type="http://schemas.openxmlformats.org/officeDocument/2006/relationships/hyperlink" Target="consultantplus://offline/ref=CC498C3DB2D152947D015DF4A216CB4495A14F7FB683B133271A376E78D7F660E813F48C3594CD1CB3AD7623EC52E832B5F36C625395FB63F942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C498C3DB2D152947D015DF4A216CB4495A04A72B480B133271A376E78D7F660E813F48C3594CD1DB5AD7623EC52E832B5F36C625395FB63F942G" TargetMode="External"/><Relationship Id="rId29" Type="http://schemas.openxmlformats.org/officeDocument/2006/relationships/hyperlink" Target="consultantplus://offline/ref=CC498C3DB2D152947D015DF4A216CB4495A44D78B383B133271A376E78D7F660E813F48C3594CD1EB6AD7623EC52E832B5F36C625395FB63F942G" TargetMode="External"/><Relationship Id="rId11" Type="http://schemas.openxmlformats.org/officeDocument/2006/relationships/hyperlink" Target="consultantplus://offline/ref=CC498C3DB2D152947D015DF4A216CB4495A04A72B480B133271A376E78D7F660E813F48C3594CD1CB2AD7623EC52E832B5F36C625395FB63F942G" TargetMode="External"/><Relationship Id="rId24" Type="http://schemas.openxmlformats.org/officeDocument/2006/relationships/hyperlink" Target="consultantplus://offline/ref=CC498C3DB2D152947D015DF4A216CB4495A64D79B284B133271A376E78D7F660E813F48C3594CD1DB6AD7623EC52E832B5F36C625395FB63F942G" TargetMode="External"/><Relationship Id="rId32" Type="http://schemas.openxmlformats.org/officeDocument/2006/relationships/hyperlink" Target="consultantplus://offline/ref=CC498C3DB2D152947D015DF4A216CB4495A64B7FB28CB133271A376E78D7F660FA13AC803596D31CB6B82072AAF046G" TargetMode="External"/><Relationship Id="rId37" Type="http://schemas.openxmlformats.org/officeDocument/2006/relationships/hyperlink" Target="consultantplus://offline/ref=CC498C3DB2D152947D015DF4A216CB4495A64B7FB28CB133271A376E78D7F660FA13AC803596D31CB6B82072AAF046G" TargetMode="External"/><Relationship Id="rId40" Type="http://schemas.openxmlformats.org/officeDocument/2006/relationships/hyperlink" Target="consultantplus://offline/ref=CC498C3DB2D152947D015DF4A216CB4495A6407EB385B133271A376E78D7F660E813F48C3594CD1FB5AD7623EC52E832B5F36C625395FB63F942G" TargetMode="External"/><Relationship Id="rId45" Type="http://schemas.openxmlformats.org/officeDocument/2006/relationships/hyperlink" Target="consultantplus://offline/ref=CC498C3DB2D152947D015DF4A216CB4495A44D78B383B133271A376E78D7F660E813F48C3594CD1EBDAD7623EC52E832B5F36C625395FB63F942G" TargetMode="External"/><Relationship Id="rId53" Type="http://schemas.openxmlformats.org/officeDocument/2006/relationships/hyperlink" Target="consultantplus://offline/ref=CC498C3DB2D152947D015DF4A216CB4495A6407EB385B133271A376E78D7F660E813F48C3594CD18B5AD7623EC52E832B5F36C625395FB63F942G" TargetMode="External"/><Relationship Id="rId58" Type="http://schemas.openxmlformats.org/officeDocument/2006/relationships/hyperlink" Target="consultantplus://offline/ref=CC498C3DB2D152947D015DF4A216CB4495A6407EB385B133271A376E78D7F660E813F48C3594CD18B1AD7623EC52E832B5F36C625395FB63F942G" TargetMode="External"/><Relationship Id="rId66" Type="http://schemas.openxmlformats.org/officeDocument/2006/relationships/hyperlink" Target="consultantplus://offline/ref=CC498C3DB2D152947D015DF4A216CB4495A14F7FB683B133271A376E78D7F660E813F48C3594CD1CB3AD7623EC52E832B5F36C625395FB63F942G" TargetMode="External"/><Relationship Id="rId74" Type="http://schemas.openxmlformats.org/officeDocument/2006/relationships/hyperlink" Target="consultantplus://offline/ref=CC498C3DB2D152947D015DF4A216CB4495A44D78B383B133271A376E78D7F660E813F48C3594CD1BB6AD7623EC52E832B5F36C625395FB63F942G" TargetMode="External"/><Relationship Id="rId79" Type="http://schemas.openxmlformats.org/officeDocument/2006/relationships/hyperlink" Target="consultantplus://offline/ref=CC498C3DB2D152947D015DF4A216CB4494A44879BDD2E631764F396B7087AC70FE5AF98F2B94CF02B6A620F743G" TargetMode="External"/><Relationship Id="rId5" Type="http://schemas.openxmlformats.org/officeDocument/2006/relationships/hyperlink" Target="consultantplus://offline/ref=CC498C3DB2D152947D015DF4A216CB4495A14F7FB683B133271A376E78D7F660E813F48C3594CD1CB2AD7623EC52E832B5F36C625395FB63F942G" TargetMode="External"/><Relationship Id="rId61" Type="http://schemas.openxmlformats.org/officeDocument/2006/relationships/hyperlink" Target="consultantplus://offline/ref=CC498C3DB2D152947D015DF4A216CB4495A54F7BB285B133271A376E78D7F660E813F48F3EC09C58E1AB2270B607E72CB5ED6EF641G" TargetMode="External"/><Relationship Id="rId82" Type="http://schemas.openxmlformats.org/officeDocument/2006/relationships/fontTable" Target="fontTable.xml"/><Relationship Id="rId10" Type="http://schemas.openxmlformats.org/officeDocument/2006/relationships/hyperlink" Target="consultantplus://offline/ref=CC498C3DB2D152947D015DF4A216CB4495A14F7FB683B133271A376E78D7F660E813F48C3594CD1CB2AD7623EC52E832B5F36C625395FB63F942G" TargetMode="External"/><Relationship Id="rId19" Type="http://schemas.openxmlformats.org/officeDocument/2006/relationships/hyperlink" Target="consultantplus://offline/ref=CC498C3DB2D152947D015DF4A216CB4495A44873B283B133271A376E78D7F660FA13AC803596D31CB6B82072AAF046G" TargetMode="External"/><Relationship Id="rId31" Type="http://schemas.openxmlformats.org/officeDocument/2006/relationships/hyperlink" Target="consultantplus://offline/ref=CC498C3DB2D152947D015DF4A216CB4495A44D78B383B133271A376E78D7F660E813F48C3594CD1EB7AD7623EC52E832B5F36C625395FB63F942G" TargetMode="External"/><Relationship Id="rId44" Type="http://schemas.openxmlformats.org/officeDocument/2006/relationships/hyperlink" Target="consultantplus://offline/ref=CC498C3DB2D152947D015DF4A216CB4495A6407EB385B133271A376E78D7F660E813F48C3594CD1FB3AD7623EC52E832B5F36C625395FB63F942G" TargetMode="External"/><Relationship Id="rId52" Type="http://schemas.openxmlformats.org/officeDocument/2006/relationships/hyperlink" Target="consultantplus://offline/ref=CC498C3DB2D152947D015DF4A216CB4495A44D78B383B133271A376E78D7F660E813F48C3594CD19BDAD7623EC52E832B5F36C625395FB63F942G" TargetMode="External"/><Relationship Id="rId60" Type="http://schemas.openxmlformats.org/officeDocument/2006/relationships/hyperlink" Target="consultantplus://offline/ref=CC498C3DB2D152947D015DF4A216CB4495A44B72B084B133271A376E78D7F660E813F48C3594CD19B0AD7623EC52E832B5F36C625395FB63F942G" TargetMode="External"/><Relationship Id="rId65" Type="http://schemas.openxmlformats.org/officeDocument/2006/relationships/hyperlink" Target="consultantplus://offline/ref=CC498C3DB2D152947D015DF4A216CB4495A44D78B383B133271A376E78D7F660E813F48C3594CD1EBDAD7623EC52E832B5F36C625395FB63F942G" TargetMode="External"/><Relationship Id="rId73" Type="http://schemas.openxmlformats.org/officeDocument/2006/relationships/hyperlink" Target="consultantplus://offline/ref=CC498C3DB2D152947D015DF4A216CB4495A44D78B383B133271A376E78D7F660E813F48C3594CD1BB5AD7623EC52E832B5F36C625395FB63F942G" TargetMode="External"/><Relationship Id="rId78" Type="http://schemas.openxmlformats.org/officeDocument/2006/relationships/hyperlink" Target="consultantplus://offline/ref=CC498C3DB2D152947D015DF4A216CB4494A44879BDD2E631764F396B7087AC70FE5AF98F2B94CF02B6A620F743G" TargetMode="External"/><Relationship Id="rId81" Type="http://schemas.openxmlformats.org/officeDocument/2006/relationships/hyperlink" Target="consultantplus://offline/ref=CC498C3DB2D152947D015DF4A216CB4495A44D78B383B133271A376E78D7F660E813F48C3594CD1DB6AD7623EC52E832B5F36C625395FB63F942G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C498C3DB2D152947D015DF4A216CB4495A44D78B383B133271A376E78D7F660E813F48C3594CD1DB1AD7623EC52E832B5F36C625395FB63F942G" TargetMode="External"/><Relationship Id="rId14" Type="http://schemas.openxmlformats.org/officeDocument/2006/relationships/hyperlink" Target="consultantplus://offline/ref=CC498C3DB2D152947D015DF4A216CB4495A64C7DBF8CB133271A376E78D7F660E813F48C3594CA1DB4AD7623EC52E832B5F36C625395FB63F942G" TargetMode="External"/><Relationship Id="rId22" Type="http://schemas.openxmlformats.org/officeDocument/2006/relationships/hyperlink" Target="consultantplus://offline/ref=CC498C3DB2D152947D015DF4A216CB4495A14F7FB683B133271A376E78D7F660E813F48C3594CD1CB3AD7623EC52E832B5F36C625395FB63F942G" TargetMode="External"/><Relationship Id="rId27" Type="http://schemas.openxmlformats.org/officeDocument/2006/relationships/hyperlink" Target="consultantplus://offline/ref=CC498C3DB2D152947D015DF4A216CB4495A44D78B383B133271A376E78D7F660E813F48C3594CD1EB5AD7623EC52E832B5F36C625395FB63F942G" TargetMode="External"/><Relationship Id="rId30" Type="http://schemas.openxmlformats.org/officeDocument/2006/relationships/hyperlink" Target="consultantplus://offline/ref=CC498C3DB2D152947D015DF4A216CB4495A14F7FB683B133271A376E78D7F660E813F48C3594CD1CBCAD7623EC52E832B5F36C625395FB63F942G" TargetMode="External"/><Relationship Id="rId35" Type="http://schemas.openxmlformats.org/officeDocument/2006/relationships/hyperlink" Target="consultantplus://offline/ref=CC498C3DB2D152947D015DF4A216CB4495A64C72BE84B133271A376E78D7F660E813F489369F994DF0F32F72AA19E530A9EF6C62F44CG" TargetMode="External"/><Relationship Id="rId43" Type="http://schemas.openxmlformats.org/officeDocument/2006/relationships/hyperlink" Target="consultantplus://offline/ref=CC498C3DB2D152947D015DF4A216CB4495A6407EB385B133271A376E78D7F660E813F48C3594CD1FB1AD7623EC52E832B5F36C625395FB63F942G" TargetMode="External"/><Relationship Id="rId48" Type="http://schemas.openxmlformats.org/officeDocument/2006/relationships/hyperlink" Target="consultantplus://offline/ref=CC498C3DB2D152947D015DF4A216CB4495A6407EB385B133271A376E78D7F660E813F48C3594CD1FBCAD7623EC52E832B5F36C625395FB63F942G" TargetMode="External"/><Relationship Id="rId56" Type="http://schemas.openxmlformats.org/officeDocument/2006/relationships/hyperlink" Target="consultantplus://offline/ref=CC498C3DB2D152947D015DF4A216CB4495A44873B283B133271A376E78D7F660E813F488339F994DF0F32F72AA19E530A9EF6C62F44CG" TargetMode="External"/><Relationship Id="rId64" Type="http://schemas.openxmlformats.org/officeDocument/2006/relationships/hyperlink" Target="consultantplus://offline/ref=CC498C3DB2D152947D015DF4A216CB4495A04A72B480B133271A376E78D7F660E813F48C3594CD1DB1AD7623EC52E832B5F36C625395FB63F942G" TargetMode="External"/><Relationship Id="rId69" Type="http://schemas.openxmlformats.org/officeDocument/2006/relationships/hyperlink" Target="consultantplus://offline/ref=CC498C3DB2D152947D015DF4A216CB4495A04A72B480B133271A376E78D7F660E813F48C3594CD1DB2AD7623EC52E832B5F36C625395FB63F942G" TargetMode="External"/><Relationship Id="rId77" Type="http://schemas.openxmlformats.org/officeDocument/2006/relationships/hyperlink" Target="consultantplus://offline/ref=CC498C3DB2D152947D015DF4A216CB4495A44B72B18CB133271A376E78D7F660E813F48C3594CE1AB1AD7623EC52E832B5F36C625395FB63F942G" TargetMode="External"/><Relationship Id="rId8" Type="http://schemas.openxmlformats.org/officeDocument/2006/relationships/hyperlink" Target="consultantplus://offline/ref=CC498C3DB2D152947D015DF4A216CB4495A64D79B284B133271A376E78D7F660E813F48C3594CD1CB2AD7623EC52E832B5F36C625395FB63F942G" TargetMode="External"/><Relationship Id="rId51" Type="http://schemas.openxmlformats.org/officeDocument/2006/relationships/hyperlink" Target="consultantplus://offline/ref=CC498C3DB2D152947D015DF4A216CB4495A64D79B284B133271A376E78D7F660E813F48C3594CD1DB7AD7623EC52E832B5F36C625395FB63F942G" TargetMode="External"/><Relationship Id="rId72" Type="http://schemas.openxmlformats.org/officeDocument/2006/relationships/hyperlink" Target="consultantplus://offline/ref=CC498C3DB2D152947D015DF4A216CB4495A44D78B383B133271A376E78D7F660E813F48C3594CD1BB4AD7623EC52E832B5F36C625395FB63F942G" TargetMode="External"/><Relationship Id="rId80" Type="http://schemas.openxmlformats.org/officeDocument/2006/relationships/hyperlink" Target="consultantplus://offline/ref=CC498C3DB2D152947D015DF4A216CB4495A6407CBF84B133271A376E78D7F660FA13AC803596D31CB6B82072AAF046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CC498C3DB2D152947D015DF4A216CB4495A6407EB385B133271A376E78D7F660E813F48C3594CD1EBCAD7623EC52E832B5F36C625395FB63F942G" TargetMode="External"/><Relationship Id="rId17" Type="http://schemas.openxmlformats.org/officeDocument/2006/relationships/hyperlink" Target="consultantplus://offline/ref=CC498C3DB2D152947D015DF4A216CB4495A44D78B383B133271A376E78D7F660E813F48C3594CD1DB6AD7623EC52E832B5F36C625395FB63F942G" TargetMode="External"/><Relationship Id="rId25" Type="http://schemas.openxmlformats.org/officeDocument/2006/relationships/hyperlink" Target="consultantplus://offline/ref=CC498C3DB2D152947D015DF4A216CB4497A74078B280B133271A376E78D7F660FA13AC803596D31CB6B82072AAF046G" TargetMode="External"/><Relationship Id="rId33" Type="http://schemas.openxmlformats.org/officeDocument/2006/relationships/hyperlink" Target="consultantplus://offline/ref=CC498C3DB2D152947D015DF4A216CB4495A64C72BE84B133271A376E78D7F660E813F48C3EC09C58E1AB2270B607E72CB5ED6EF641G" TargetMode="External"/><Relationship Id="rId38" Type="http://schemas.openxmlformats.org/officeDocument/2006/relationships/hyperlink" Target="consultantplus://offline/ref=CC498C3DB2D152947D015DF4A216CB4495A44B72B18CB133271A376E78D7F660E813F48C3594CE19B1AD7623EC52E832B5F36C625395FB63F942G" TargetMode="External"/><Relationship Id="rId46" Type="http://schemas.openxmlformats.org/officeDocument/2006/relationships/hyperlink" Target="consultantplus://offline/ref=CC498C3DB2D152947D015DF4A216CB4495A44D78B383B133271A376E78D7F660E813F48C3594CD1EBDAD7623EC52E832B5F36C625395FB63F942G" TargetMode="External"/><Relationship Id="rId59" Type="http://schemas.openxmlformats.org/officeDocument/2006/relationships/hyperlink" Target="consultantplus://offline/ref=CC498C3DB2D152947D015DF4A216CB4495A44D78B383B133271A376E78D7F660E813F48C3594CD1DB0AD7623EC52E832B5F36C625395FB63F942G" TargetMode="External"/><Relationship Id="rId67" Type="http://schemas.openxmlformats.org/officeDocument/2006/relationships/hyperlink" Target="consultantplus://offline/ref=CC498C3DB2D152947D015DF4A216CB4495A44D78B383B133271A376E78D7F660E813F48C3594CD1ABDAD7623EC52E832B5F36C625395FB63F942G" TargetMode="External"/><Relationship Id="rId20" Type="http://schemas.openxmlformats.org/officeDocument/2006/relationships/hyperlink" Target="consultantplus://offline/ref=CC498C3DB2D152947D015DF4A216CB4495A64C7DBF8CB133271A376E78D7F660E813F48C3594CA1DB4AD7623EC52E832B5F36C625395FB63F942G" TargetMode="External"/><Relationship Id="rId41" Type="http://schemas.openxmlformats.org/officeDocument/2006/relationships/hyperlink" Target="consultantplus://offline/ref=CC498C3DB2D152947D015DF4A216CB4495A5407FB78DB133271A376E78D7F660E813F48C3594CD1DB4AD7623EC52E832B5F36C625395FB63F942G" TargetMode="External"/><Relationship Id="rId54" Type="http://schemas.openxmlformats.org/officeDocument/2006/relationships/hyperlink" Target="consultantplus://offline/ref=CC498C3DB2D152947D015DF4A216CB4495A44873B283B133271A376E78D7F660E813F485349F994DF0F32F72AA19E530A9EF6C62F44CG" TargetMode="External"/><Relationship Id="rId62" Type="http://schemas.openxmlformats.org/officeDocument/2006/relationships/hyperlink" Target="consultantplus://offline/ref=CC498C3DB2D152947D015DF4A216CB4495A44D78B383B133271A376E78D7F660E813F48C3594CD1EB4AD7623EC52E832B5F36C625395FB63F942G" TargetMode="External"/><Relationship Id="rId70" Type="http://schemas.openxmlformats.org/officeDocument/2006/relationships/hyperlink" Target="consultantplus://offline/ref=CC498C3DB2D152947D015DF4A216CB4495A44D78B383B133271A376E78D7F660E813F48C3594CD1ABCAD7623EC52E832B5F36C625395FB63F942G" TargetMode="External"/><Relationship Id="rId75" Type="http://schemas.openxmlformats.org/officeDocument/2006/relationships/hyperlink" Target="consultantplus://offline/ref=CC498C3DB2D152947D015DF4A216CB4495A44D78B383B133271A376E78D7F660E813F48C3594CD1BB0AD7623EC52E832B5F36C625395FB63F942G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C498C3DB2D152947D015DF4A216CB4495A04A72B480B133271A376E78D7F660E813F48C3594CD1CB2AD7623EC52E832B5F36C625395FB63F942G" TargetMode="External"/><Relationship Id="rId15" Type="http://schemas.openxmlformats.org/officeDocument/2006/relationships/hyperlink" Target="consultantplus://offline/ref=CC498C3DB2D152947D015DF4A216CB4495A44B72B084B133271A376E78D7F660E813F48C3594CD19B0AD7623EC52E832B5F36C625395FB63F942G" TargetMode="External"/><Relationship Id="rId23" Type="http://schemas.openxmlformats.org/officeDocument/2006/relationships/hyperlink" Target="consultantplus://offline/ref=CC498C3DB2D152947D015DF4A216CB4495A64D79B284B133271A376E78D7F660E813F48C3594CD1DB4AD7623EC52E832B5F36C625395FB63F942G" TargetMode="External"/><Relationship Id="rId28" Type="http://schemas.openxmlformats.org/officeDocument/2006/relationships/hyperlink" Target="consultantplus://offline/ref=CC498C3DB2D152947D015DF4A216CB4495A14F7FB683B133271A376E78D7F660E813F48C3594CD1CBCAD7623EC52E832B5F36C625395FB63F942G" TargetMode="External"/><Relationship Id="rId36" Type="http://schemas.openxmlformats.org/officeDocument/2006/relationships/hyperlink" Target="consultantplus://offline/ref=CC498C3DB2D152947D015DF4A216CB4495A64C72BE84B133271A376E78D7F660E813F489369F994DF0F32F72AA19E530A9EF6C62F44CG" TargetMode="External"/><Relationship Id="rId49" Type="http://schemas.openxmlformats.org/officeDocument/2006/relationships/hyperlink" Target="consultantplus://offline/ref=CC498C3DB2D152947D015DF4A216CB4495A44D78B383B133271A376E78D7F660E813F48C3594CD18B7AD7623EC52E832B5F36C625395FB63F942G" TargetMode="External"/><Relationship Id="rId57" Type="http://schemas.openxmlformats.org/officeDocument/2006/relationships/hyperlink" Target="consultantplus://offline/ref=CC498C3DB2D152947D015DF4A216CB4495A6407EB385B133271A376E78D7F660E813F48C3594CD18B7AD7623EC52E832B5F36C625395FB63F94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7745</Words>
  <Characters>44147</Characters>
  <Application>Microsoft Office Word</Application>
  <DocSecurity>0</DocSecurity>
  <Lines>367</Lines>
  <Paragraphs>103</Paragraphs>
  <ScaleCrop>false</ScaleCrop>
  <Company>DSZN</Company>
  <LinksUpToDate>false</LinksUpToDate>
  <CharactersWithSpaces>51789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</dc:creator>
  <cp:lastModifiedBy>vea</cp:lastModifiedBy>
  <cp:revision>1</cp:revision>
  <dcterms:created xsi:type="dcterms:W3CDTF">2021-02-02T06:56:00Z</dcterms:created>
  <dcterms:modified xsi:type="dcterms:W3CDTF">2021-02-02T06:56:00Z</dcterms:modified>
</cp:coreProperties>
</file>