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837" w:rsidRDefault="00445837">
      <w:pPr>
        <w:pStyle w:val="ConsPlusTitlePage"/>
      </w:pPr>
      <w:bookmarkStart w:id="0" w:name="_GoBack"/>
      <w:bookmarkEnd w:id="0"/>
      <w:r>
        <w:br/>
      </w:r>
    </w:p>
    <w:p w:rsidR="00445837" w:rsidRDefault="00445837">
      <w:pPr>
        <w:pStyle w:val="ConsPlusNormal"/>
        <w:outlineLvl w:val="0"/>
      </w:pPr>
    </w:p>
    <w:p w:rsidR="00445837" w:rsidRDefault="00445837">
      <w:pPr>
        <w:pStyle w:val="ConsPlusTitle"/>
        <w:jc w:val="center"/>
        <w:outlineLvl w:val="0"/>
      </w:pPr>
      <w:r>
        <w:t>АДМИНИСТРАЦИЯ ТОМСКОЙ ОБЛАСТИ</w:t>
      </w:r>
    </w:p>
    <w:p w:rsidR="00445837" w:rsidRDefault="00445837">
      <w:pPr>
        <w:pStyle w:val="ConsPlusTitle"/>
        <w:jc w:val="center"/>
      </w:pPr>
    </w:p>
    <w:p w:rsidR="00445837" w:rsidRDefault="00445837">
      <w:pPr>
        <w:pStyle w:val="ConsPlusTitle"/>
        <w:jc w:val="center"/>
      </w:pPr>
      <w:r>
        <w:t>ПОСТАНОВЛЕНИЕ</w:t>
      </w:r>
    </w:p>
    <w:p w:rsidR="00445837" w:rsidRDefault="00445837">
      <w:pPr>
        <w:pStyle w:val="ConsPlusTitle"/>
        <w:jc w:val="center"/>
      </w:pPr>
      <w:proofErr w:type="gramStart"/>
      <w:r>
        <w:t>от</w:t>
      </w:r>
      <w:proofErr w:type="gramEnd"/>
      <w:r>
        <w:t xml:space="preserve"> 26 марта 2010 г. N 65а</w:t>
      </w:r>
    </w:p>
    <w:p w:rsidR="00445837" w:rsidRDefault="00445837">
      <w:pPr>
        <w:pStyle w:val="ConsPlusTitle"/>
        <w:jc w:val="center"/>
      </w:pPr>
    </w:p>
    <w:p w:rsidR="00445837" w:rsidRDefault="00445837">
      <w:pPr>
        <w:pStyle w:val="ConsPlusTitle"/>
        <w:jc w:val="center"/>
      </w:pPr>
      <w:r>
        <w:t>ОБ УТВЕРЖДЕНИИ ПРАВИЛ ВЫПЛАТЫ ИНВАЛИДАМ (В ТОМ ЧИСЛЕ</w:t>
      </w:r>
    </w:p>
    <w:p w:rsidR="00445837" w:rsidRDefault="00445837">
      <w:pPr>
        <w:pStyle w:val="ConsPlusTitle"/>
        <w:jc w:val="center"/>
      </w:pPr>
      <w:r>
        <w:t>ДЕТЯМ-ИНВАЛИДАМ), ИМЕЮЩИМ ТРАНСПОРТНЫЕ СРЕДСТВА В</w:t>
      </w:r>
    </w:p>
    <w:p w:rsidR="00445837" w:rsidRDefault="00445837">
      <w:pPr>
        <w:pStyle w:val="ConsPlusTitle"/>
        <w:jc w:val="center"/>
      </w:pPr>
      <w:r>
        <w:t>СООТВЕТСТВИИ С МЕДИЦИНСКИМИ ПОКАЗАНИЯМИ, ИЛИ ИХ ЗАКОННЫМ</w:t>
      </w:r>
    </w:p>
    <w:p w:rsidR="00445837" w:rsidRDefault="00445837">
      <w:pPr>
        <w:pStyle w:val="ConsPlusTitle"/>
        <w:jc w:val="center"/>
      </w:pPr>
      <w:r>
        <w:t>ПРЕДСТАВИТЕЛЯМ КОМПЕНСАЦИИ УПЛАЧЕННОЙ ИМИ СТРАХОВОЙ</w:t>
      </w:r>
    </w:p>
    <w:p w:rsidR="00445837" w:rsidRDefault="00445837">
      <w:pPr>
        <w:pStyle w:val="ConsPlusTitle"/>
        <w:jc w:val="center"/>
      </w:pPr>
      <w:r>
        <w:t>ПРЕМИИ ПО ДОГОВОРУ ОБЯЗАТЕЛЬНОГО СТРАХОВАНИЯ ГРАЖДАНСКОЙ</w:t>
      </w:r>
    </w:p>
    <w:p w:rsidR="00445837" w:rsidRDefault="00445837">
      <w:pPr>
        <w:pStyle w:val="ConsPlusTitle"/>
        <w:jc w:val="center"/>
      </w:pPr>
      <w:r>
        <w:t>ОТВЕТСТВЕННОСТИ ВЛАДЕЛЬЦЕВ ТРАНСПОРТНЫХ СРЕДСТВ</w:t>
      </w:r>
    </w:p>
    <w:p w:rsidR="00445837" w:rsidRDefault="0044583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4458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28.06.2010 </w:t>
            </w:r>
            <w:hyperlink r:id="rId4" w:history="1">
              <w:r>
                <w:rPr>
                  <w:color w:val="0000FF"/>
                </w:rPr>
                <w:t>N 126а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5" w:history="1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06.09.2012 </w:t>
            </w:r>
            <w:hyperlink r:id="rId6" w:history="1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>,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01.11.2012 </w:t>
            </w:r>
            <w:hyperlink r:id="rId7" w:history="1">
              <w:r>
                <w:rPr>
                  <w:color w:val="0000FF"/>
                </w:rPr>
                <w:t>N 438а</w:t>
              </w:r>
            </w:hyperlink>
            <w:r>
              <w:rPr>
                <w:color w:val="392C69"/>
              </w:rPr>
              <w:t xml:space="preserve">, от 15.02.2013 </w:t>
            </w:r>
            <w:hyperlink r:id="rId8" w:history="1">
              <w:r>
                <w:rPr>
                  <w:color w:val="0000FF"/>
                </w:rPr>
                <w:t>N 58а</w:t>
              </w:r>
            </w:hyperlink>
            <w:r>
              <w:rPr>
                <w:color w:val="392C69"/>
              </w:rPr>
              <w:t xml:space="preserve">, от 29.01.2016 </w:t>
            </w:r>
            <w:hyperlink r:id="rId9" w:history="1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,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29.02.2016 </w:t>
            </w:r>
            <w:hyperlink r:id="rId10" w:history="1">
              <w:r>
                <w:rPr>
                  <w:color w:val="0000FF"/>
                </w:rPr>
                <w:t>N 60а</w:t>
              </w:r>
            </w:hyperlink>
            <w:r>
              <w:rPr>
                <w:color w:val="392C69"/>
              </w:rPr>
              <w:t xml:space="preserve">, от 26.12.2016 </w:t>
            </w:r>
            <w:hyperlink r:id="rId11" w:history="1">
              <w:r>
                <w:rPr>
                  <w:color w:val="0000FF"/>
                </w:rPr>
                <w:t>N 404а</w:t>
              </w:r>
            </w:hyperlink>
            <w:r>
              <w:rPr>
                <w:color w:val="392C69"/>
              </w:rPr>
              <w:t xml:space="preserve">, от 16.10.2018 </w:t>
            </w:r>
            <w:hyperlink r:id="rId12" w:history="1">
              <w:r>
                <w:rPr>
                  <w:color w:val="0000FF"/>
                </w:rPr>
                <w:t>N 387а</w:t>
              </w:r>
            </w:hyperlink>
            <w:r>
              <w:rPr>
                <w:color w:val="392C69"/>
              </w:rPr>
              <w:t>,</w:t>
            </w:r>
          </w:p>
          <w:p w:rsidR="00445837" w:rsidRDefault="0044583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26.05.2020 </w:t>
            </w:r>
            <w:hyperlink r:id="rId13" w:history="1">
              <w:r>
                <w:rPr>
                  <w:color w:val="0000FF"/>
                </w:rPr>
                <w:t>N 242а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45837" w:rsidRDefault="00445837">
      <w:pPr>
        <w:pStyle w:val="ConsPlusNormal"/>
        <w:jc w:val="center"/>
      </w:pPr>
    </w:p>
    <w:p w:rsidR="00445837" w:rsidRDefault="00445837">
      <w:pPr>
        <w:pStyle w:val="ConsPlusNormal"/>
        <w:ind w:firstLine="540"/>
        <w:jc w:val="both"/>
      </w:pPr>
      <w:r>
        <w:t xml:space="preserve">В соответствии со </w:t>
      </w:r>
      <w:hyperlink r:id="rId14" w:history="1">
        <w:r>
          <w:rPr>
            <w:color w:val="0000FF"/>
          </w:rPr>
          <w:t>статьей 17</w:t>
        </w:r>
      </w:hyperlink>
      <w:r>
        <w:t xml:space="preserve"> Федерального закона от 25 апреля 2002 года N 40-ФЗ "Об обязательном страховании гражданской ответственности владельцев транспортных средств" и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19.08.2005 N 528 "О порядке предоставления из федерального бюджета субвенций бюджетам субъектов Российской Федерации на реализацию полномочий по выплате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средств" постановляю: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28.06.2010 N 126а)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1. Утвердить прилагаемые </w:t>
      </w:r>
      <w:hyperlink w:anchor="P46" w:history="1">
        <w:r>
          <w:rPr>
            <w:color w:val="0000FF"/>
          </w:rPr>
          <w:t>Правила</w:t>
        </w:r>
      </w:hyperlink>
      <w:r>
        <w:t xml:space="preserve"> выплаты инвалидам (в том числе 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 (далее - Правила).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2. Департаменту социальной защиты населения Томской области осуществлять выплату компенсации страховой премии по договору обязательного страхования гражданской ответственности владельцев транспортных средств в соответствии с </w:t>
      </w:r>
      <w:hyperlink w:anchor="P46" w:history="1">
        <w:r>
          <w:rPr>
            <w:color w:val="0000FF"/>
          </w:rPr>
          <w:t>Правилами</w:t>
        </w:r>
      </w:hyperlink>
      <w:r>
        <w:t xml:space="preserve"> за счет субвенций из федерального бюджета, поступающих на реализацию данных полномочий.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29.02.2016 </w:t>
      </w:r>
      <w:hyperlink r:id="rId17" w:history="1">
        <w:r>
          <w:rPr>
            <w:color w:val="0000FF"/>
          </w:rPr>
          <w:t>N 60а</w:t>
        </w:r>
      </w:hyperlink>
      <w:r>
        <w:t xml:space="preserve">, от 16.10.2018 </w:t>
      </w:r>
      <w:hyperlink r:id="rId18" w:history="1">
        <w:r>
          <w:rPr>
            <w:color w:val="0000FF"/>
          </w:rPr>
          <w:t>N 387а</w:t>
        </w:r>
      </w:hyperlink>
      <w:r>
        <w:t>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3. Признать утратившими силу постановления Администрации Томской области: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1) от 14.11.2005 </w:t>
      </w:r>
      <w:hyperlink r:id="rId19" w:history="1">
        <w:r>
          <w:rPr>
            <w:color w:val="0000FF"/>
          </w:rPr>
          <w:t>N 113а</w:t>
        </w:r>
      </w:hyperlink>
      <w:r>
        <w:t xml:space="preserve"> "Об утверждении Правил выплаты инвалидам, получившим транспортные средства через органы социальной защиты населения, компенсации страховых премий по договору обязательного страхования гражданской ответственности владельцев транспортных средств" ("Собрание законодательства Томской области", N 4 от 30.11.2005);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2) от 03.03.2006 </w:t>
      </w:r>
      <w:hyperlink r:id="rId20" w:history="1">
        <w:r>
          <w:rPr>
            <w:color w:val="0000FF"/>
          </w:rPr>
          <w:t>N 27а</w:t>
        </w:r>
      </w:hyperlink>
      <w:r>
        <w:t xml:space="preserve"> "О внесении изменений в постановление Администрации Томской области от 14.11.2005 N 113а" ("Собрание законодательства Томской области", N 3(8) от 29.03.2006).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lastRenderedPageBreak/>
        <w:t>4. Начальнику Департамента социальной защиты населения Томской области Трифоновой И.А. обеспечить разъяснение положений настоящего постановления в средствах массовой информации в течение одного месяца со дня его принятия.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5. Департаменту по информационной политике и работе с общественностью Администрации Томской области (Никифоров) обеспечить опубликование настоящего постановления.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6. Настоящее постановление вступает в силу по истечении 10 дней после дня его официального опубликования и распространяется на правоотношения, возникшие с 1 января 2010 года.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7. Контроль за исполнением настоящего постановления возложить на заместителя Губернатора Томской области по социальной политике.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01.11.2012 </w:t>
      </w:r>
      <w:hyperlink r:id="rId21" w:history="1">
        <w:r>
          <w:rPr>
            <w:color w:val="0000FF"/>
          </w:rPr>
          <w:t>N 438а</w:t>
        </w:r>
      </w:hyperlink>
      <w:r>
        <w:t xml:space="preserve">, от 16.10.2018 </w:t>
      </w:r>
      <w:hyperlink r:id="rId22" w:history="1">
        <w:r>
          <w:rPr>
            <w:color w:val="0000FF"/>
          </w:rPr>
          <w:t>N 387а</w:t>
        </w:r>
      </w:hyperlink>
      <w:r>
        <w:t>)</w:t>
      </w: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jc w:val="right"/>
      </w:pPr>
      <w:r>
        <w:t>Губернатор</w:t>
      </w:r>
    </w:p>
    <w:p w:rsidR="00445837" w:rsidRDefault="00445837">
      <w:pPr>
        <w:pStyle w:val="ConsPlusNormal"/>
        <w:jc w:val="right"/>
      </w:pPr>
      <w:r>
        <w:t>Томской области</w:t>
      </w:r>
    </w:p>
    <w:p w:rsidR="00445837" w:rsidRDefault="00445837">
      <w:pPr>
        <w:pStyle w:val="ConsPlusNormal"/>
        <w:jc w:val="right"/>
      </w:pPr>
      <w:r>
        <w:t>В.М.КРЕСС</w:t>
      </w: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rmal"/>
        <w:jc w:val="right"/>
        <w:outlineLvl w:val="0"/>
      </w:pPr>
      <w:r>
        <w:t>Утверждены</w:t>
      </w:r>
    </w:p>
    <w:p w:rsidR="00445837" w:rsidRDefault="00445837">
      <w:pPr>
        <w:pStyle w:val="ConsPlusNormal"/>
        <w:jc w:val="right"/>
      </w:pPr>
      <w:proofErr w:type="gramStart"/>
      <w:r>
        <w:t>постановлением</w:t>
      </w:r>
      <w:proofErr w:type="gramEnd"/>
    </w:p>
    <w:p w:rsidR="00445837" w:rsidRDefault="00445837">
      <w:pPr>
        <w:pStyle w:val="ConsPlusNormal"/>
        <w:jc w:val="right"/>
      </w:pPr>
      <w:r>
        <w:t>Администрации Томской области</w:t>
      </w:r>
    </w:p>
    <w:p w:rsidR="00445837" w:rsidRDefault="00445837">
      <w:pPr>
        <w:pStyle w:val="ConsPlusNormal"/>
        <w:jc w:val="right"/>
      </w:pPr>
      <w:proofErr w:type="gramStart"/>
      <w:r>
        <w:t>от</w:t>
      </w:r>
      <w:proofErr w:type="gramEnd"/>
      <w:r>
        <w:t xml:space="preserve"> 26.03.2010 N 65а</w:t>
      </w:r>
    </w:p>
    <w:p w:rsidR="00445837" w:rsidRDefault="00445837">
      <w:pPr>
        <w:pStyle w:val="ConsPlusNormal"/>
      </w:pPr>
    </w:p>
    <w:p w:rsidR="00445837" w:rsidRDefault="00445837">
      <w:pPr>
        <w:pStyle w:val="ConsPlusTitle"/>
        <w:jc w:val="center"/>
      </w:pPr>
      <w:bookmarkStart w:id="1" w:name="P46"/>
      <w:bookmarkEnd w:id="1"/>
      <w:r>
        <w:t>ПРАВИЛА</w:t>
      </w:r>
    </w:p>
    <w:p w:rsidR="00445837" w:rsidRDefault="00445837">
      <w:pPr>
        <w:pStyle w:val="ConsPlusTitle"/>
        <w:jc w:val="center"/>
      </w:pPr>
      <w:r>
        <w:t>ВЫПЛАТЫ ИНВАЛИДАМ (В ТОМ ЧИСЛЕ ДЕТЯМ-ИНВАЛИДАМ),</w:t>
      </w:r>
    </w:p>
    <w:p w:rsidR="00445837" w:rsidRDefault="00445837">
      <w:pPr>
        <w:pStyle w:val="ConsPlusTitle"/>
        <w:jc w:val="center"/>
      </w:pPr>
      <w:r>
        <w:t>ИМЕЮЩИМ ТРАНСПОРТНЫЕ СРЕДСТВА В СООТВЕТСТВИИ С</w:t>
      </w:r>
    </w:p>
    <w:p w:rsidR="00445837" w:rsidRDefault="00445837">
      <w:pPr>
        <w:pStyle w:val="ConsPlusTitle"/>
        <w:jc w:val="center"/>
      </w:pPr>
      <w:r>
        <w:t>МЕДИЦИНСКИМИ ПОКАЗАНИЯМИ, ИЛИ ИХ ЗАКОННЫМ ПРЕДСТАВИТЕЛЯМ</w:t>
      </w:r>
    </w:p>
    <w:p w:rsidR="00445837" w:rsidRDefault="00445837">
      <w:pPr>
        <w:pStyle w:val="ConsPlusTitle"/>
        <w:jc w:val="center"/>
      </w:pPr>
      <w:r>
        <w:t>КОМПЕНСАЦИИ УПЛАЧЕННОЙ ИМИ СТРАХОВОЙ ПРЕМИИ ПО ДОГОВОРУ</w:t>
      </w:r>
    </w:p>
    <w:p w:rsidR="00445837" w:rsidRDefault="00445837">
      <w:pPr>
        <w:pStyle w:val="ConsPlusTitle"/>
        <w:jc w:val="center"/>
      </w:pPr>
      <w:r>
        <w:t>ОБЯЗАТЕЛЬНОГО СТРАХОВАНИЯ ГРАЖДАНСКОЙ ОТВЕТСТВЕННОСТИ</w:t>
      </w:r>
    </w:p>
    <w:p w:rsidR="00445837" w:rsidRDefault="00445837">
      <w:pPr>
        <w:pStyle w:val="ConsPlusTitle"/>
        <w:jc w:val="center"/>
      </w:pPr>
      <w:r>
        <w:t>ВЛАДЕЛЬЦЕВ ТРАНСПОРТНЫХ СРЕДСТВ</w:t>
      </w:r>
    </w:p>
    <w:p w:rsidR="00445837" w:rsidRDefault="0044583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4458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28.06.2010 </w:t>
            </w:r>
            <w:hyperlink r:id="rId23" w:history="1">
              <w:r>
                <w:rPr>
                  <w:color w:val="0000FF"/>
                </w:rPr>
                <w:t>N 126а</w:t>
              </w:r>
            </w:hyperlink>
            <w:r>
              <w:rPr>
                <w:color w:val="392C69"/>
              </w:rPr>
              <w:t xml:space="preserve">, от 30.12.2010 </w:t>
            </w:r>
            <w:hyperlink r:id="rId24" w:history="1">
              <w:r>
                <w:rPr>
                  <w:color w:val="0000FF"/>
                </w:rPr>
                <w:t>N 290а</w:t>
              </w:r>
            </w:hyperlink>
            <w:r>
              <w:rPr>
                <w:color w:val="392C69"/>
              </w:rPr>
              <w:t xml:space="preserve">, от 06.09.2012 </w:t>
            </w:r>
            <w:hyperlink r:id="rId25" w:history="1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>,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01.11.2012 </w:t>
            </w:r>
            <w:hyperlink r:id="rId26" w:history="1">
              <w:r>
                <w:rPr>
                  <w:color w:val="0000FF"/>
                </w:rPr>
                <w:t>N 438а</w:t>
              </w:r>
            </w:hyperlink>
            <w:r>
              <w:rPr>
                <w:color w:val="392C69"/>
              </w:rPr>
              <w:t xml:space="preserve">, от 15.02.2013 </w:t>
            </w:r>
            <w:hyperlink r:id="rId27" w:history="1">
              <w:r>
                <w:rPr>
                  <w:color w:val="0000FF"/>
                </w:rPr>
                <w:t>N 58а</w:t>
              </w:r>
            </w:hyperlink>
            <w:r>
              <w:rPr>
                <w:color w:val="392C69"/>
              </w:rPr>
              <w:t xml:space="preserve">, от 29.01.2016 </w:t>
            </w:r>
            <w:hyperlink r:id="rId28" w:history="1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,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29.02.2016 </w:t>
            </w:r>
            <w:hyperlink r:id="rId29" w:history="1">
              <w:r>
                <w:rPr>
                  <w:color w:val="0000FF"/>
                </w:rPr>
                <w:t>N 60а</w:t>
              </w:r>
            </w:hyperlink>
            <w:r>
              <w:rPr>
                <w:color w:val="392C69"/>
              </w:rPr>
              <w:t xml:space="preserve">, от 26.12.2016 </w:t>
            </w:r>
            <w:hyperlink r:id="rId30" w:history="1">
              <w:r>
                <w:rPr>
                  <w:color w:val="0000FF"/>
                </w:rPr>
                <w:t>N 404а</w:t>
              </w:r>
            </w:hyperlink>
            <w:r>
              <w:rPr>
                <w:color w:val="392C69"/>
              </w:rPr>
              <w:t xml:space="preserve">, от 26.05.2020 </w:t>
            </w:r>
            <w:hyperlink r:id="rId31" w:history="1">
              <w:r>
                <w:rPr>
                  <w:color w:val="0000FF"/>
                </w:rPr>
                <w:t>N 242а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45837" w:rsidRDefault="00445837">
      <w:pPr>
        <w:pStyle w:val="ConsPlusNormal"/>
        <w:jc w:val="both"/>
      </w:pPr>
    </w:p>
    <w:p w:rsidR="00445837" w:rsidRDefault="00445837">
      <w:pPr>
        <w:pStyle w:val="ConsPlusNormal"/>
        <w:ind w:firstLine="540"/>
        <w:jc w:val="both"/>
      </w:pPr>
      <w:r>
        <w:t>1. Настоящие Правила определяют порядок выплаты инвалидам (в том числе детям-инвалидам), имеющим транспортные средства в соответствии с установленными учреждениями медико-социальной экспертизы медицинскими показаниями на обеспечение транспортными средствами, или их законным представителям компенсации в размере 50% от уплаченной ими страховой премии по договору обязательного страхования гражданской ответственности владельцев транспортных средств (далее - компенсация).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2. В случае если при наличии медицинских показаний на обеспечение автомобилем с ручным управлением у инвалида (в том числе ребенка-инвалида) имеется транспортное средство обычной модификации, компенсация назначается на автомобиль обычной модификации.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lastRenderedPageBreak/>
        <w:t>3. Компенсация назначается и выплачивается уполномоченным Департаментом социальной защиты населения Томской области учреждением (далее - уполномоченное учреждение) по месту жительства инвалида (в том числе ребенка-инвалида).</w:t>
      </w:r>
    </w:p>
    <w:p w:rsidR="00445837" w:rsidRDefault="00445837">
      <w:pPr>
        <w:pStyle w:val="ConsPlusNormal"/>
        <w:spacing w:before="220"/>
        <w:ind w:firstLine="540"/>
        <w:jc w:val="both"/>
      </w:pPr>
      <w:bookmarkStart w:id="2" w:name="P62"/>
      <w:bookmarkEnd w:id="2"/>
      <w:r>
        <w:t>4. Для назначения компенсации заявителями предоставляются: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1) </w:t>
      </w:r>
      <w:hyperlink w:anchor="P124" w:history="1">
        <w:r>
          <w:rPr>
            <w:color w:val="0000FF"/>
          </w:rPr>
          <w:t>заявление</w:t>
        </w:r>
      </w:hyperlink>
      <w:r>
        <w:t xml:space="preserve"> по форме согласно приложению к настоящим Правилам;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размещенных на Едином портале государственных и муниципальных услуг (функций) (http://gosuslugi.ru) (далее - Единый портал).</w:t>
      </w:r>
    </w:p>
    <w:p w:rsidR="00445837" w:rsidRDefault="00445837">
      <w:pPr>
        <w:pStyle w:val="ConsPlusNormal"/>
        <w:jc w:val="both"/>
      </w:pPr>
      <w:r>
        <w:t xml:space="preserve">(в ред. постановлений Администрации Томской области от 06.09.2012 </w:t>
      </w:r>
      <w:hyperlink r:id="rId32" w:history="1">
        <w:r>
          <w:rPr>
            <w:color w:val="0000FF"/>
          </w:rPr>
          <w:t>N 345а</w:t>
        </w:r>
      </w:hyperlink>
      <w:r>
        <w:t xml:space="preserve">, от 26.12.2016 </w:t>
      </w:r>
      <w:hyperlink r:id="rId33" w:history="1">
        <w:r>
          <w:rPr>
            <w:color w:val="0000FF"/>
          </w:rPr>
          <w:t>N 404а</w:t>
        </w:r>
      </w:hyperlink>
      <w:r>
        <w:t xml:space="preserve">, от 26.05.2020 </w:t>
      </w:r>
      <w:hyperlink r:id="rId34" w:history="1">
        <w:r>
          <w:rPr>
            <w:color w:val="0000FF"/>
          </w:rPr>
          <w:t>N 242а</w:t>
        </w:r>
      </w:hyperlink>
      <w:r>
        <w:t>)</w:t>
      </w:r>
    </w:p>
    <w:p w:rsidR="00445837" w:rsidRDefault="00445837">
      <w:pPr>
        <w:pStyle w:val="ConsPlusNormal"/>
        <w:spacing w:before="220"/>
        <w:ind w:firstLine="540"/>
        <w:jc w:val="both"/>
      </w:pPr>
      <w:bookmarkStart w:id="3" w:name="P66"/>
      <w:bookmarkEnd w:id="3"/>
      <w:r>
        <w:t xml:space="preserve">2) справка учреждения медико-социальной экспертизы по определению медицинских показаний на обеспечение транспортными средствами, установленных до 1 января 2005 года, либо программа реабилитации пострадавшего в результате несчастного случая на производстве и профессионального заболевания, либо индивидуальная программа реабилитации инвалида, ребенка-инвалида, либо индивидуальная программа реабилитации или </w:t>
      </w:r>
      <w:proofErr w:type="spellStart"/>
      <w:r>
        <w:t>абилитации</w:t>
      </w:r>
      <w:proofErr w:type="spellEnd"/>
      <w:r>
        <w:t xml:space="preserve"> инвалида, ребенка-инвалида.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Документы, указанные в настоящем подпункте, предоставляются заявителем в случае отсутствия сведений о наличии медицинских показаний для приобретения инвалидом транспортного средства в федеральной государственной информационной системе "Федеральный реестр инвалидов" (далее - ФГИС ФРИ);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3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242а)</w:t>
      </w:r>
    </w:p>
    <w:p w:rsidR="00445837" w:rsidRDefault="00445837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2 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29.02.2016 N 60а)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3) страховой полис обязательного страхования гражданской ответственности владельца транспортного средства;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4) квитанция на получение страховой премии (взноса);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5) паспорт транспортного средства, находящегося во владении или собственности у инвалида, ребенка-инвалида или законного представителя ребенка-инвалида, либо свидетельство о регистрации транспортного средства, выданное до 1 июля 1994 года;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6) документ, удостоверяющий личность инвалида (в том числе ребенка-инвалида);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28.06.2010 N 126а)</w:t>
      </w:r>
    </w:p>
    <w:p w:rsidR="00445837" w:rsidRDefault="00445837">
      <w:pPr>
        <w:pStyle w:val="ConsPlusNormal"/>
        <w:spacing w:before="220"/>
        <w:ind w:firstLine="540"/>
        <w:jc w:val="both"/>
      </w:pPr>
      <w:bookmarkStart w:id="4" w:name="P75"/>
      <w:bookmarkEnd w:id="4"/>
      <w:r>
        <w:t>7) справка, подтверждающая факт установления инвалидности.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Справка, указанная в настоящем подпункте, предоставляется заявителем в случае отсутствия сведений об установлении инвалидности в ФГИС ФРИ.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38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26.05.2020 N 242а)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Законный представитель инвалида (в том числе ребенка-инвалида) дополнительно представляет документы, удостоверяющие его личность и полномочия, установленные в соответствии с законодательством Российской Федерации.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Документы предоставляются в подлинном экземпляре с копиями. Копии заверяются специалистами уполномоченного учреждения, подлинные экземпляры возвращаются заявителю.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4-1. Заявление и документы (сведения), необходимые для предоставления выплаты, могут быть направлены в уполномоченное учреждение в форме электронных документов.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lastRenderedPageBreak/>
        <w:t>Заявление и документы (сведения), представляемые в форме электронных документов: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подписываются в соответствии с требованиями Федерального </w:t>
      </w:r>
      <w:hyperlink r:id="rId39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40" w:history="1">
        <w:r>
          <w:rPr>
            <w:color w:val="0000FF"/>
          </w:rPr>
          <w:t>статей 21.1</w:t>
        </w:r>
      </w:hyperlink>
      <w:r>
        <w:t xml:space="preserve"> и </w:t>
      </w:r>
      <w:hyperlink r:id="rId41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услуг";</w:t>
      </w:r>
    </w:p>
    <w:p w:rsidR="00445837" w:rsidRDefault="00445837">
      <w:pPr>
        <w:pStyle w:val="ConsPlusNormal"/>
        <w:spacing w:before="220"/>
        <w:ind w:firstLine="540"/>
        <w:jc w:val="both"/>
      </w:pPr>
      <w:proofErr w:type="gramStart"/>
      <w:r>
        <w:t>представляются</w:t>
      </w:r>
      <w:proofErr w:type="gramEnd"/>
      <w:r>
        <w:t xml:space="preserve">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Интернет:</w:t>
      </w:r>
    </w:p>
    <w:p w:rsidR="00445837" w:rsidRDefault="00445837">
      <w:pPr>
        <w:pStyle w:val="ConsPlusNormal"/>
        <w:spacing w:before="220"/>
        <w:ind w:firstLine="540"/>
        <w:jc w:val="both"/>
      </w:pPr>
      <w:proofErr w:type="gramStart"/>
      <w:r>
        <w:t>лично</w:t>
      </w:r>
      <w:proofErr w:type="gramEnd"/>
      <w:r>
        <w:t xml:space="preserve"> или через законного представителя при посещении уполномоченного учреждения;</w:t>
      </w:r>
    </w:p>
    <w:p w:rsidR="00445837" w:rsidRDefault="00445837">
      <w:pPr>
        <w:pStyle w:val="ConsPlusNormal"/>
        <w:spacing w:before="220"/>
        <w:ind w:firstLine="540"/>
        <w:jc w:val="both"/>
      </w:pPr>
      <w:proofErr w:type="gramStart"/>
      <w:r>
        <w:t>посредством</w:t>
      </w:r>
      <w:proofErr w:type="gramEnd"/>
      <w:r>
        <w:t xml:space="preserve">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взаимодействии, независимо от места регистрации;</w:t>
      </w:r>
    </w:p>
    <w:p w:rsidR="00445837" w:rsidRDefault="00445837">
      <w:pPr>
        <w:pStyle w:val="ConsPlusNormal"/>
        <w:spacing w:before="220"/>
        <w:ind w:firstLine="540"/>
        <w:jc w:val="both"/>
      </w:pPr>
      <w:proofErr w:type="gramStart"/>
      <w:r>
        <w:t>посредством</w:t>
      </w:r>
      <w:proofErr w:type="gramEnd"/>
      <w:r>
        <w:t xml:space="preserve"> Единого портала (без использования электронных носителей);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26.12.2016 </w:t>
      </w:r>
      <w:hyperlink r:id="rId42" w:history="1">
        <w:r>
          <w:rPr>
            <w:color w:val="0000FF"/>
          </w:rPr>
          <w:t>N 404а</w:t>
        </w:r>
      </w:hyperlink>
      <w:r>
        <w:t xml:space="preserve">, от 26.05.2020 </w:t>
      </w:r>
      <w:hyperlink r:id="rId43" w:history="1">
        <w:r>
          <w:rPr>
            <w:color w:val="0000FF"/>
          </w:rPr>
          <w:t>N 242а</w:t>
        </w:r>
      </w:hyperlink>
      <w:r>
        <w:t>)</w:t>
      </w:r>
    </w:p>
    <w:p w:rsidR="00445837" w:rsidRDefault="00445837">
      <w:pPr>
        <w:pStyle w:val="ConsPlusNormal"/>
        <w:spacing w:before="220"/>
        <w:ind w:firstLine="540"/>
        <w:jc w:val="both"/>
      </w:pPr>
      <w:proofErr w:type="gramStart"/>
      <w:r>
        <w:t>иным</w:t>
      </w:r>
      <w:proofErr w:type="gramEnd"/>
      <w:r>
        <w:t xml:space="preserve"> способом, позволяющим передать в электронном виде заявление и необходимые документы.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В случае направления в уполномоченное учреждение заявления в электронной форме с использованием Единого портала основанием для его приема (регистрации) является представление гражданином посредством Единого портала документов (сведений), указанных в </w:t>
      </w:r>
      <w:hyperlink w:anchor="P66" w:history="1">
        <w:r>
          <w:rPr>
            <w:color w:val="0000FF"/>
          </w:rPr>
          <w:t>подпунктах 2)</w:t>
        </w:r>
      </w:hyperlink>
      <w:r>
        <w:t xml:space="preserve"> - </w:t>
      </w:r>
      <w:hyperlink w:anchor="P75" w:history="1">
        <w:r>
          <w:rPr>
            <w:color w:val="0000FF"/>
          </w:rPr>
          <w:t>7) пункта 4</w:t>
        </w:r>
      </w:hyperlink>
      <w:r>
        <w:t xml:space="preserve"> настоящих Правил, в форме электронных документов.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26.05.2020 N 242а)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Абзац исключен. - </w:t>
      </w:r>
      <w:hyperlink r:id="rId45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01.11.2012 N 438а.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4-1 введен </w:t>
      </w:r>
      <w:hyperlink r:id="rId4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06.09.2012 N 345а)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5. Решение о назначении компенсации либо об отказе в ее назначении принимается руководителем уполномоченного учреждения в 10-дневный срок со дня получения полного комплекта документов, указанных в </w:t>
      </w:r>
      <w:hyperlink w:anchor="P62" w:history="1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Решение об отказе в назначении компенсации принимается в случаях: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1) отсутствия у гражданина права на получение компенсации;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2) наличия в документах, представленных заявителем, недостоверных сведений или несоответствие их требованиям действующего законодательства;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3) предоставления неполного комплекта документов, указанных в </w:t>
      </w:r>
      <w:hyperlink w:anchor="P62" w:history="1">
        <w:r>
          <w:rPr>
            <w:color w:val="0000FF"/>
          </w:rPr>
          <w:t>пункте 4</w:t>
        </w:r>
      </w:hyperlink>
      <w:r>
        <w:t xml:space="preserve"> настоящих Правил.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Решение об отказе в назначении компенсации направляется уполномоченным учреждением заявителю в 5-дневный срок со дня его принятия с указанием причины отказа и порядка его обжалования.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>6. Выплата компенсации осуществляется в течение 10 рабочих дней с даты принятия решения о назначении компенсации путем перечисления денежных средств на счет заявителя в кредитной организации, через организации почтовой связи либо другим способом, предусмотренным федеральным законодательством, по выбору заявителя.</w:t>
      </w:r>
    </w:p>
    <w:p w:rsidR="00445837" w:rsidRDefault="00445837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6 в ред. </w:t>
      </w:r>
      <w:hyperlink r:id="rId4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15.02.2013 N 58а)</w:t>
      </w:r>
    </w:p>
    <w:p w:rsidR="00445837" w:rsidRDefault="00445837">
      <w:pPr>
        <w:pStyle w:val="ConsPlusNormal"/>
        <w:spacing w:before="220"/>
        <w:ind w:firstLine="540"/>
        <w:jc w:val="both"/>
      </w:pPr>
      <w:r>
        <w:t xml:space="preserve">7. Порядок и форма отчетности уполномоченных учреждений перед Департаментом социальной защиты населения Томской области о расходах на выплату инвалидам (в том числе </w:t>
      </w:r>
      <w:r>
        <w:lastRenderedPageBreak/>
        <w:t>детям-инвалидам), имеющим транспортные средства в соответствии с медицинскими показаниями, или их законным представителям компенсации уплаченной ими страховой премии по договору обязательного страхования гражданской ответственности владельцев транспортных средств определяются Департаментом социальной защиты населения Томской области.</w:t>
      </w:r>
    </w:p>
    <w:p w:rsidR="00445837" w:rsidRDefault="00445837">
      <w:pPr>
        <w:pStyle w:val="ConsPlusNormal"/>
      </w:pPr>
    </w:p>
    <w:p w:rsidR="00445837" w:rsidRDefault="00445837">
      <w:pPr>
        <w:pStyle w:val="ConsPlusNormal"/>
      </w:pPr>
    </w:p>
    <w:p w:rsidR="00445837" w:rsidRDefault="00445837">
      <w:pPr>
        <w:pStyle w:val="ConsPlusNormal"/>
      </w:pPr>
    </w:p>
    <w:p w:rsidR="00445837" w:rsidRDefault="00445837">
      <w:pPr>
        <w:pStyle w:val="ConsPlusNormal"/>
      </w:pPr>
    </w:p>
    <w:p w:rsidR="00445837" w:rsidRDefault="00445837">
      <w:pPr>
        <w:pStyle w:val="ConsPlusNormal"/>
      </w:pPr>
    </w:p>
    <w:p w:rsidR="00445837" w:rsidRDefault="00445837">
      <w:pPr>
        <w:pStyle w:val="ConsPlusNormal"/>
        <w:jc w:val="right"/>
        <w:outlineLvl w:val="1"/>
      </w:pPr>
      <w:r>
        <w:t>Приложение</w:t>
      </w:r>
    </w:p>
    <w:p w:rsidR="00445837" w:rsidRDefault="00445837">
      <w:pPr>
        <w:pStyle w:val="ConsPlusNormal"/>
        <w:jc w:val="right"/>
      </w:pPr>
      <w:proofErr w:type="gramStart"/>
      <w:r>
        <w:t>к</w:t>
      </w:r>
      <w:proofErr w:type="gramEnd"/>
      <w:r>
        <w:t xml:space="preserve"> Правилам</w:t>
      </w:r>
    </w:p>
    <w:p w:rsidR="00445837" w:rsidRDefault="00445837">
      <w:pPr>
        <w:pStyle w:val="ConsPlusNormal"/>
        <w:jc w:val="right"/>
      </w:pPr>
      <w:proofErr w:type="gramStart"/>
      <w:r>
        <w:t>выплаты</w:t>
      </w:r>
      <w:proofErr w:type="gramEnd"/>
      <w:r>
        <w:t xml:space="preserve"> инвалидам (в том числе детям-инвалидам),</w:t>
      </w:r>
    </w:p>
    <w:p w:rsidR="00445837" w:rsidRDefault="00445837">
      <w:pPr>
        <w:pStyle w:val="ConsPlusNormal"/>
        <w:jc w:val="right"/>
      </w:pPr>
      <w:proofErr w:type="gramStart"/>
      <w:r>
        <w:t>имеющим</w:t>
      </w:r>
      <w:proofErr w:type="gramEnd"/>
      <w:r>
        <w:t xml:space="preserve"> транспортные средства в соответствии с</w:t>
      </w:r>
    </w:p>
    <w:p w:rsidR="00445837" w:rsidRDefault="00445837">
      <w:pPr>
        <w:pStyle w:val="ConsPlusNormal"/>
        <w:jc w:val="right"/>
      </w:pPr>
      <w:proofErr w:type="gramStart"/>
      <w:r>
        <w:t>медицинскими</w:t>
      </w:r>
      <w:proofErr w:type="gramEnd"/>
      <w:r>
        <w:t xml:space="preserve"> показаниями, или их законным представителям</w:t>
      </w:r>
    </w:p>
    <w:p w:rsidR="00445837" w:rsidRDefault="00445837">
      <w:pPr>
        <w:pStyle w:val="ConsPlusNormal"/>
        <w:jc w:val="right"/>
      </w:pPr>
      <w:proofErr w:type="gramStart"/>
      <w:r>
        <w:t>компенсации</w:t>
      </w:r>
      <w:proofErr w:type="gramEnd"/>
      <w:r>
        <w:t xml:space="preserve"> уплаченной ими страховой премии по договору</w:t>
      </w:r>
    </w:p>
    <w:p w:rsidR="00445837" w:rsidRDefault="00445837">
      <w:pPr>
        <w:pStyle w:val="ConsPlusNormal"/>
        <w:jc w:val="right"/>
      </w:pPr>
      <w:proofErr w:type="gramStart"/>
      <w:r>
        <w:t>обязательного</w:t>
      </w:r>
      <w:proofErr w:type="gramEnd"/>
      <w:r>
        <w:t xml:space="preserve"> страхования гражданской ответственности</w:t>
      </w:r>
    </w:p>
    <w:p w:rsidR="00445837" w:rsidRDefault="00445837">
      <w:pPr>
        <w:pStyle w:val="ConsPlusNormal"/>
        <w:jc w:val="right"/>
      </w:pPr>
      <w:proofErr w:type="gramStart"/>
      <w:r>
        <w:t>владельцев</w:t>
      </w:r>
      <w:proofErr w:type="gramEnd"/>
      <w:r>
        <w:t xml:space="preserve"> транспортных средств</w:t>
      </w:r>
    </w:p>
    <w:p w:rsidR="00445837" w:rsidRDefault="0044583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44583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45837" w:rsidRDefault="00445837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постановлений Администрации Томской области</w:t>
            </w:r>
          </w:p>
          <w:p w:rsidR="00445837" w:rsidRDefault="0044583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от</w:t>
            </w:r>
            <w:proofErr w:type="gramEnd"/>
            <w:r>
              <w:rPr>
                <w:color w:val="392C69"/>
              </w:rPr>
              <w:t xml:space="preserve"> 06.09.2012 </w:t>
            </w:r>
            <w:hyperlink r:id="rId48" w:history="1">
              <w:r>
                <w:rPr>
                  <w:color w:val="0000FF"/>
                </w:rPr>
                <w:t>N 345а</w:t>
              </w:r>
            </w:hyperlink>
            <w:r>
              <w:rPr>
                <w:color w:val="392C69"/>
              </w:rPr>
              <w:t xml:space="preserve">, от 29.01.2016 </w:t>
            </w:r>
            <w:hyperlink r:id="rId49" w:history="1">
              <w:r>
                <w:rPr>
                  <w:color w:val="0000FF"/>
                </w:rPr>
                <w:t>N 30а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445837" w:rsidRDefault="00445837">
      <w:pPr>
        <w:pStyle w:val="ConsPlusNormal"/>
        <w:jc w:val="both"/>
      </w:pPr>
    </w:p>
    <w:p w:rsidR="00445837" w:rsidRDefault="00445837">
      <w:pPr>
        <w:pStyle w:val="ConsPlusNonformat"/>
        <w:jc w:val="both"/>
      </w:pPr>
      <w:r>
        <w:t>Форма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 xml:space="preserve">    В ОГКУ "Центр социальной поддержки населения __________________________</w:t>
      </w:r>
    </w:p>
    <w:p w:rsidR="00445837" w:rsidRDefault="00445837">
      <w:pPr>
        <w:pStyle w:val="ConsPlusNonformat"/>
        <w:jc w:val="both"/>
      </w:pPr>
      <w:r>
        <w:t>(</w:t>
      </w:r>
      <w:proofErr w:type="gramStart"/>
      <w:r>
        <w:t>района</w:t>
      </w:r>
      <w:proofErr w:type="gramEnd"/>
      <w:r>
        <w:t>, города)"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bookmarkStart w:id="5" w:name="P124"/>
      <w:bookmarkEnd w:id="5"/>
      <w:r>
        <w:t xml:space="preserve">                                 Заявление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 xml:space="preserve">    Гр. ___________________________________________________________________</w:t>
      </w:r>
    </w:p>
    <w:p w:rsidR="00445837" w:rsidRDefault="00445837">
      <w:pPr>
        <w:pStyle w:val="ConsPlusNonformat"/>
        <w:jc w:val="both"/>
      </w:pPr>
      <w:r>
        <w:t xml:space="preserve">    Адрес: ________________________________________________________________</w:t>
      </w:r>
    </w:p>
    <w:p w:rsidR="00445837" w:rsidRDefault="00445837">
      <w:pPr>
        <w:pStyle w:val="ConsPlusNonformat"/>
        <w:jc w:val="both"/>
      </w:pPr>
      <w:r>
        <w:t xml:space="preserve">    Телефон: ______________</w:t>
      </w:r>
    </w:p>
    <w:p w:rsidR="00445837" w:rsidRDefault="00445837">
      <w:pPr>
        <w:pStyle w:val="ConsPlusNonformat"/>
        <w:jc w:val="both"/>
      </w:pPr>
      <w:r>
        <w:t xml:space="preserve">    Паспортные данные: серия _________ номер _________________ дата выдачи:</w:t>
      </w:r>
    </w:p>
    <w:p w:rsidR="00445837" w:rsidRDefault="00445837">
      <w:pPr>
        <w:pStyle w:val="ConsPlusNonformat"/>
        <w:jc w:val="both"/>
      </w:pPr>
      <w:r>
        <w:t>____________ кем выдан: ___________________________________________________</w:t>
      </w:r>
    </w:p>
    <w:p w:rsidR="00445837" w:rsidRDefault="00445837">
      <w:pPr>
        <w:pStyle w:val="ConsPlusNonformat"/>
        <w:jc w:val="both"/>
      </w:pPr>
      <w:r>
        <w:t>___________________________________________________________________________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Прошу  выплатить</w:t>
      </w:r>
      <w:proofErr w:type="gramEnd"/>
      <w:r>
        <w:t xml:space="preserve"> компенсацию страховой премии по договору обязательного</w:t>
      </w:r>
    </w:p>
    <w:p w:rsidR="00445837" w:rsidRDefault="00445837">
      <w:pPr>
        <w:pStyle w:val="ConsPlusNonformat"/>
        <w:jc w:val="both"/>
      </w:pPr>
      <w:proofErr w:type="gramStart"/>
      <w:r>
        <w:t>страхования  гражданской</w:t>
      </w:r>
      <w:proofErr w:type="gramEnd"/>
      <w:r>
        <w:t xml:space="preserve"> ответственности владельцев транспортных средств за</w:t>
      </w:r>
    </w:p>
    <w:p w:rsidR="00445837" w:rsidRDefault="00445837">
      <w:pPr>
        <w:pStyle w:val="ConsPlusNonformat"/>
        <w:jc w:val="both"/>
      </w:pPr>
      <w:proofErr w:type="gramStart"/>
      <w:r>
        <w:t>период</w:t>
      </w:r>
      <w:proofErr w:type="gramEnd"/>
      <w:r>
        <w:t xml:space="preserve"> с "__" __________ 20__ г. по "__" __________ 20__ г.</w:t>
      </w:r>
    </w:p>
    <w:p w:rsidR="00445837" w:rsidRDefault="00445837">
      <w:pPr>
        <w:pStyle w:val="ConsPlusNonformat"/>
        <w:jc w:val="both"/>
      </w:pPr>
      <w:r>
        <w:t xml:space="preserve">    Перечисление компенсации прошу производить: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через</w:t>
      </w:r>
      <w:proofErr w:type="gramEnd"/>
      <w:r>
        <w:t xml:space="preserve"> организацию почтовой связи по адресу:</w:t>
      </w:r>
    </w:p>
    <w:p w:rsidR="00445837" w:rsidRDefault="00445837">
      <w:pPr>
        <w:pStyle w:val="ConsPlusNonformat"/>
        <w:jc w:val="both"/>
      </w:pPr>
      <w:r>
        <w:t xml:space="preserve">    ______________________________________________________________________;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на</w:t>
      </w:r>
      <w:proofErr w:type="gramEnd"/>
      <w:r>
        <w:t xml:space="preserve"> счет</w:t>
      </w:r>
    </w:p>
    <w:p w:rsidR="00445837" w:rsidRDefault="00445837">
      <w:pPr>
        <w:pStyle w:val="ConsPlusNonformat"/>
        <w:jc w:val="both"/>
      </w:pPr>
      <w:r>
        <w:t xml:space="preserve">    ┌──┬──┬──┬──┬──┬──┬──┬──┬──┬──┬──┬──┬──┬──┬──┬──┬──┬──┬──┬──┐</w:t>
      </w:r>
    </w:p>
    <w:p w:rsidR="00445837" w:rsidRDefault="00445837">
      <w:pPr>
        <w:pStyle w:val="ConsPlusNonformat"/>
        <w:jc w:val="both"/>
      </w:pPr>
      <w:r>
        <w:t xml:space="preserve">    │  │  │  │  │  │  │  │  │  │  │  │  │  │  │  │  │  │  │  │  │</w:t>
      </w:r>
    </w:p>
    <w:p w:rsidR="00445837" w:rsidRDefault="00445837">
      <w:pPr>
        <w:pStyle w:val="ConsPlusNonformat"/>
        <w:jc w:val="both"/>
      </w:pPr>
      <w:r>
        <w:t xml:space="preserve">    └──┴──┴──┴──┴──┴──┴──┴──┴──┴──┴──┴──┴──┴──┴──┴──┴──┴──┴──┴──┘</w:t>
      </w:r>
    </w:p>
    <w:p w:rsidR="00445837" w:rsidRDefault="00445837">
      <w:pPr>
        <w:pStyle w:val="ConsPlusNonformat"/>
        <w:jc w:val="both"/>
      </w:pPr>
      <w:r>
        <w:t xml:space="preserve">      (Номер лицевого счета, открытого в кредитной организации)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открытый</w:t>
      </w:r>
      <w:proofErr w:type="gramEnd"/>
      <w:r>
        <w:t xml:space="preserve"> в ___________________________________________________________;</w:t>
      </w:r>
    </w:p>
    <w:p w:rsidR="00445837" w:rsidRDefault="00445837">
      <w:pPr>
        <w:pStyle w:val="ConsPlusNonformat"/>
        <w:jc w:val="both"/>
      </w:pPr>
      <w:r>
        <w:t xml:space="preserve">                          (Наименование кредитной организации)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через</w:t>
      </w:r>
      <w:proofErr w:type="gramEnd"/>
      <w:r>
        <w:t xml:space="preserve"> иную организацию _______________________________________________.</w:t>
      </w:r>
    </w:p>
    <w:p w:rsidR="00445837" w:rsidRDefault="00445837">
      <w:pPr>
        <w:pStyle w:val="ConsPlusNonformat"/>
        <w:jc w:val="both"/>
      </w:pPr>
      <w:r>
        <w:t xml:space="preserve">          (Наименование организации, место нахождения, реквизиты)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Представленные  мною</w:t>
      </w:r>
      <w:proofErr w:type="gramEnd"/>
      <w:r>
        <w:t xml:space="preserve">  документы в количестве ________ шт., в том числе:</w:t>
      </w:r>
    </w:p>
    <w:p w:rsidR="00445837" w:rsidRDefault="00445837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5"/>
        <w:gridCol w:w="6350"/>
        <w:gridCol w:w="2211"/>
      </w:tblGrid>
      <w:tr w:rsidR="00445837">
        <w:tc>
          <w:tcPr>
            <w:tcW w:w="495" w:type="dxa"/>
            <w:vAlign w:val="center"/>
          </w:tcPr>
          <w:p w:rsidR="00445837" w:rsidRDefault="00445837">
            <w:pPr>
              <w:pStyle w:val="ConsPlusNormal"/>
              <w:jc w:val="center"/>
            </w:pPr>
            <w:r>
              <w:t xml:space="preserve">NN </w:t>
            </w:r>
            <w:proofErr w:type="spellStart"/>
            <w:r>
              <w:t>пп</w:t>
            </w:r>
            <w:proofErr w:type="spellEnd"/>
          </w:p>
        </w:tc>
        <w:tc>
          <w:tcPr>
            <w:tcW w:w="6350" w:type="dxa"/>
            <w:vAlign w:val="center"/>
          </w:tcPr>
          <w:p w:rsidR="00445837" w:rsidRDefault="00445837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211" w:type="dxa"/>
            <w:vAlign w:val="center"/>
          </w:tcPr>
          <w:p w:rsidR="00445837" w:rsidRDefault="00445837">
            <w:pPr>
              <w:pStyle w:val="ConsPlusNormal"/>
              <w:jc w:val="center"/>
            </w:pPr>
            <w:r>
              <w:t>Количество</w:t>
            </w: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1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lastRenderedPageBreak/>
              <w:t>2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3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4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5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6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7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8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right"/>
            </w:pPr>
            <w:r>
              <w:t>9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  <w:tr w:rsidR="00445837">
        <w:tc>
          <w:tcPr>
            <w:tcW w:w="495" w:type="dxa"/>
          </w:tcPr>
          <w:p w:rsidR="00445837" w:rsidRDefault="00445837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6350" w:type="dxa"/>
          </w:tcPr>
          <w:p w:rsidR="00445837" w:rsidRDefault="00445837">
            <w:pPr>
              <w:pStyle w:val="ConsPlusNormal"/>
              <w:jc w:val="both"/>
            </w:pPr>
          </w:p>
        </w:tc>
        <w:tc>
          <w:tcPr>
            <w:tcW w:w="2211" w:type="dxa"/>
          </w:tcPr>
          <w:p w:rsidR="00445837" w:rsidRDefault="00445837">
            <w:pPr>
              <w:pStyle w:val="ConsPlusNormal"/>
              <w:jc w:val="both"/>
            </w:pPr>
          </w:p>
        </w:tc>
      </w:tr>
    </w:tbl>
    <w:p w:rsidR="00445837" w:rsidRDefault="00445837">
      <w:pPr>
        <w:pStyle w:val="ConsPlusNormal"/>
        <w:ind w:firstLine="540"/>
        <w:jc w:val="both"/>
      </w:pPr>
    </w:p>
    <w:p w:rsidR="00445837" w:rsidRDefault="00445837">
      <w:pPr>
        <w:pStyle w:val="ConsPlusNonformat"/>
        <w:jc w:val="both"/>
      </w:pPr>
      <w:r>
        <w:t xml:space="preserve">    Даю   согласие   на   обработку   </w:t>
      </w:r>
      <w:proofErr w:type="gramStart"/>
      <w:r>
        <w:t>содержащихся  в</w:t>
      </w:r>
      <w:proofErr w:type="gramEnd"/>
      <w:r>
        <w:t xml:space="preserve">  настоящем  заявлении</w:t>
      </w:r>
    </w:p>
    <w:p w:rsidR="00445837" w:rsidRDefault="00445837">
      <w:pPr>
        <w:pStyle w:val="ConsPlusNonformat"/>
        <w:jc w:val="both"/>
      </w:pPr>
      <w:proofErr w:type="gramStart"/>
      <w:r>
        <w:t>персональных</w:t>
      </w:r>
      <w:proofErr w:type="gramEnd"/>
      <w:r>
        <w:t xml:space="preserve"> данных, то есть их сбор, систематизацию, накопление, хранение,</w:t>
      </w:r>
    </w:p>
    <w:p w:rsidR="00445837" w:rsidRDefault="00445837">
      <w:pPr>
        <w:pStyle w:val="ConsPlusNonformat"/>
        <w:jc w:val="both"/>
      </w:pPr>
      <w:proofErr w:type="gramStart"/>
      <w:r>
        <w:t>уточнение  (</w:t>
      </w:r>
      <w:proofErr w:type="gramEnd"/>
      <w:r>
        <w:t>обновление,  изменение),  использование, распространение (в том</w:t>
      </w:r>
    </w:p>
    <w:p w:rsidR="00445837" w:rsidRDefault="00445837">
      <w:pPr>
        <w:pStyle w:val="ConsPlusNonformat"/>
        <w:jc w:val="both"/>
      </w:pPr>
      <w:proofErr w:type="gramStart"/>
      <w:r>
        <w:t>числе</w:t>
      </w:r>
      <w:proofErr w:type="gramEnd"/>
      <w:r>
        <w:t xml:space="preserve"> передачу), обезличивание, блокирование, уничтожение.</w:t>
      </w:r>
    </w:p>
    <w:p w:rsidR="00445837" w:rsidRDefault="00445837">
      <w:pPr>
        <w:pStyle w:val="ConsPlusNonformat"/>
        <w:jc w:val="both"/>
      </w:pPr>
      <w:r>
        <w:t xml:space="preserve">    </w:t>
      </w:r>
      <w:proofErr w:type="gramStart"/>
      <w:r>
        <w:t>Согласие  на</w:t>
      </w:r>
      <w:proofErr w:type="gramEnd"/>
      <w:r>
        <w:t xml:space="preserve">  обработку  персональных  данных, содержащихся в настоящем</w:t>
      </w:r>
    </w:p>
    <w:p w:rsidR="00445837" w:rsidRDefault="00445837">
      <w:pPr>
        <w:pStyle w:val="ConsPlusNonformat"/>
        <w:jc w:val="both"/>
      </w:pPr>
      <w:proofErr w:type="gramStart"/>
      <w:r>
        <w:t xml:space="preserve">заявлении,   </w:t>
      </w:r>
      <w:proofErr w:type="gramEnd"/>
      <w:r>
        <w:t>действует  до  даты  подачи  заявления  об  отзыве  настоящего</w:t>
      </w:r>
    </w:p>
    <w:p w:rsidR="00445837" w:rsidRDefault="00445837">
      <w:pPr>
        <w:pStyle w:val="ConsPlusNonformat"/>
        <w:jc w:val="both"/>
      </w:pPr>
      <w:proofErr w:type="gramStart"/>
      <w:r>
        <w:t>согласия</w:t>
      </w:r>
      <w:proofErr w:type="gramEnd"/>
      <w:r>
        <w:t>.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>Дата ___________________ Подпись заявителя ________________________________</w:t>
      </w:r>
    </w:p>
    <w:p w:rsidR="00445837" w:rsidRDefault="00445837">
      <w:pPr>
        <w:pStyle w:val="ConsPlusNonformat"/>
        <w:jc w:val="both"/>
      </w:pPr>
      <w:r>
        <w:t>Зарегистрировано N ________________ Специалист участка N __________________</w:t>
      </w:r>
    </w:p>
    <w:p w:rsidR="00445837" w:rsidRDefault="00445837">
      <w:pPr>
        <w:pStyle w:val="ConsPlusNonformat"/>
        <w:jc w:val="both"/>
      </w:pPr>
      <w:r>
        <w:t>Дата приема заявления "__" __________ 20__ г.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>---------------------------------------------------------------------------</w:t>
      </w:r>
    </w:p>
    <w:p w:rsidR="00445837" w:rsidRDefault="00445837">
      <w:pPr>
        <w:pStyle w:val="ConsPlusNonformat"/>
        <w:jc w:val="both"/>
      </w:pPr>
      <w:r>
        <w:t xml:space="preserve">                              (Линия отреза)</w:t>
      </w:r>
    </w:p>
    <w:p w:rsidR="00445837" w:rsidRDefault="00445837">
      <w:pPr>
        <w:pStyle w:val="ConsPlusNonformat"/>
        <w:jc w:val="both"/>
      </w:pPr>
    </w:p>
    <w:p w:rsidR="00445837" w:rsidRDefault="00445837">
      <w:pPr>
        <w:pStyle w:val="ConsPlusNonformat"/>
        <w:jc w:val="both"/>
      </w:pPr>
      <w:r>
        <w:t xml:space="preserve">                           Расписка-уведомление</w:t>
      </w:r>
    </w:p>
    <w:p w:rsidR="00445837" w:rsidRDefault="00445837">
      <w:pPr>
        <w:pStyle w:val="ConsPlusNonformat"/>
        <w:jc w:val="both"/>
      </w:pPr>
      <w:r>
        <w:t xml:space="preserve">    Заявление и документы гр. _____________________________________________</w:t>
      </w:r>
    </w:p>
    <w:p w:rsidR="00445837" w:rsidRDefault="00445837">
      <w:pPr>
        <w:pStyle w:val="ConsPlusNonformat"/>
        <w:jc w:val="both"/>
      </w:pPr>
      <w:proofErr w:type="gramStart"/>
      <w:r>
        <w:t>от</w:t>
      </w:r>
      <w:proofErr w:type="gramEnd"/>
      <w:r>
        <w:t xml:space="preserve"> "__" _________ 20__ г. принял __________________________________________</w:t>
      </w:r>
    </w:p>
    <w:p w:rsidR="00445837" w:rsidRDefault="00445837">
      <w:pPr>
        <w:pStyle w:val="ConsPlusNormal"/>
      </w:pPr>
    </w:p>
    <w:p w:rsidR="00445837" w:rsidRDefault="00445837">
      <w:pPr>
        <w:pStyle w:val="ConsPlusNormal"/>
      </w:pPr>
    </w:p>
    <w:p w:rsidR="00445837" w:rsidRDefault="0044583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905BB" w:rsidRDefault="001905BB"/>
    <w:sectPr w:rsidR="001905BB" w:rsidSect="00B94D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837"/>
    <w:rsid w:val="001905BB"/>
    <w:rsid w:val="0032463F"/>
    <w:rsid w:val="00445837"/>
    <w:rsid w:val="0050063A"/>
    <w:rsid w:val="005F70BB"/>
    <w:rsid w:val="007A3D2B"/>
    <w:rsid w:val="008802FF"/>
    <w:rsid w:val="008A27A3"/>
    <w:rsid w:val="00B0696E"/>
    <w:rsid w:val="00BE6177"/>
    <w:rsid w:val="00F4347D"/>
    <w:rsid w:val="00F72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3F9F21-C14D-45A9-9E96-152AC0D2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458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458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458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458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772C5D3F439588C36A7D5DFFAE0B46064241CC90D7D98459132FECF09B9AC01CD47D1CFF94E9A9D3F564C7691A7C6F2DD4154A1225B0983886202F4DK7bAF" TargetMode="External"/><Relationship Id="rId18" Type="http://schemas.openxmlformats.org/officeDocument/2006/relationships/hyperlink" Target="consultantplus://offline/ref=772C5D3F439588C36A7D5DFFAE0B46064241CC90D7DF83581E2EECF09B9AC01CD47D1CFF94E9A9D3F564C769197C6F2DD4154A1225B0983886202F4DK7bAF" TargetMode="External"/><Relationship Id="rId26" Type="http://schemas.openxmlformats.org/officeDocument/2006/relationships/hyperlink" Target="consultantplus://offline/ref=772C5D3F439588C36A7D5DFFAE0B46064241CC90D7DF825C1F2FECF09B9AC01CD47D1CFF94E9A9D3F564C76D1B7C6F2DD4154A1225B0983886202F4DK7bAF" TargetMode="External"/><Relationship Id="rId39" Type="http://schemas.openxmlformats.org/officeDocument/2006/relationships/hyperlink" Target="consultantplus://offline/ref=772C5D3F439588C36A7D43F2B8671802404D959AD1DB8D0E4B79EAA7C4CAC649863D42A6D5A8BAD2F37AC5691DK7b6F" TargetMode="External"/><Relationship Id="rId21" Type="http://schemas.openxmlformats.org/officeDocument/2006/relationships/hyperlink" Target="consultantplus://offline/ref=772C5D3F439588C36A7D5DFFAE0B46064241CC90D7DF825C1F2FECF09B9AC01CD47D1CFF94E9A9D3F564C76D1C7C6F2DD4154A1225B0983886202F4DK7bAF" TargetMode="External"/><Relationship Id="rId34" Type="http://schemas.openxmlformats.org/officeDocument/2006/relationships/hyperlink" Target="consultantplus://offline/ref=772C5D3F439588C36A7D5DFFAE0B46064241CC90D7D98459132FECF09B9AC01CD47D1CFF94E9A9D3F564C769177C6F2DD4154A1225B0983886202F4DK7bAF" TargetMode="External"/><Relationship Id="rId42" Type="http://schemas.openxmlformats.org/officeDocument/2006/relationships/hyperlink" Target="consultantplus://offline/ref=772C5D3F439588C36A7D5DFFAE0B46064241CC90D7DD80591224ECF09B9AC01CD47D1CFF94E9A9D3F564C7681D7C6F2DD4154A1225B0983886202F4DK7bAF" TargetMode="External"/><Relationship Id="rId47" Type="http://schemas.openxmlformats.org/officeDocument/2006/relationships/hyperlink" Target="consultantplus://offline/ref=772C5D3F439588C36A7D5DFFAE0B46064241CC90D0DA81591F26B1FA93C3CC1ED37243E893A0A5D2F564C76C14236A38C54D45153EAE9E209A222DK4bEF" TargetMode="External"/><Relationship Id="rId50" Type="http://schemas.openxmlformats.org/officeDocument/2006/relationships/fontTable" Target="fontTable.xml"/><Relationship Id="rId7" Type="http://schemas.openxmlformats.org/officeDocument/2006/relationships/hyperlink" Target="consultantplus://offline/ref=772C5D3F439588C36A7D5DFFAE0B46064241CC90D7DF825C1F2FECF09B9AC01CD47D1CFF94E9A9D3F564C76D1D7C6F2DD4154A1225B0983886202F4DK7bA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72C5D3F439588C36A7D5DFFAE0B46064241CC90D2D88E5B1426B1FA93C3CC1ED37243E893A0A5D2F564C76F14236A38C54D45153EAE9E209A222DK4bEF" TargetMode="External"/><Relationship Id="rId29" Type="http://schemas.openxmlformats.org/officeDocument/2006/relationships/hyperlink" Target="consultantplus://offline/ref=772C5D3F439588C36A7D5DFFAE0B46064241CC90DFDA845A1F26B1FA93C3CC1ED37243E893A0A5D2F564C76E14236A38C54D45153EAE9E209A222DK4bEF" TargetMode="External"/><Relationship Id="rId11" Type="http://schemas.openxmlformats.org/officeDocument/2006/relationships/hyperlink" Target="consultantplus://offline/ref=772C5D3F439588C36A7D5DFFAE0B46064241CC90D7DD80591224ECF09B9AC01CD47D1CFF94E9A9D3F564C769167C6F2DD4154A1225B0983886202F4DK7bAF" TargetMode="External"/><Relationship Id="rId24" Type="http://schemas.openxmlformats.org/officeDocument/2006/relationships/hyperlink" Target="consultantplus://offline/ref=772C5D3F439588C36A7D5DFFAE0B46064241CC90DEDE8E5B1026B1FA93C3CC1ED37243E893A0A5D2F564C46B14236A38C54D45153EAE9E209A222DK4bEF" TargetMode="External"/><Relationship Id="rId32" Type="http://schemas.openxmlformats.org/officeDocument/2006/relationships/hyperlink" Target="consultantplus://offline/ref=772C5D3F439588C36A7D5DFFAE0B46064241CC90D7DF825C1F2CECF09B9AC01CD47D1CFF94E9A9D3F564C4681C7C6F2DD4154A1225B0983886202F4DK7bAF" TargetMode="External"/><Relationship Id="rId37" Type="http://schemas.openxmlformats.org/officeDocument/2006/relationships/hyperlink" Target="consultantplus://offline/ref=772C5D3F439588C36A7D5DFFAE0B46064241CC90D2D88E5B1426B1FA93C3CC1ED37243E893A0A5D2F564C76114236A38C54D45153EAE9E209A222DK4bEF" TargetMode="External"/><Relationship Id="rId40" Type="http://schemas.openxmlformats.org/officeDocument/2006/relationships/hyperlink" Target="consultantplus://offline/ref=772C5D3F439588C36A7D43F2B8671802404F9795DEDD8D0E4B79EAA7C4CAC649943D1AAADCF9F596A069C56C01773D62924045K1b1F" TargetMode="External"/><Relationship Id="rId45" Type="http://schemas.openxmlformats.org/officeDocument/2006/relationships/hyperlink" Target="consultantplus://offline/ref=772C5D3F439588C36A7D5DFFAE0B46064241CC90D7DF825C1F2FECF09B9AC01CD47D1CFF94E9A9D3F564C76D1B7C6F2DD4154A1225B0983886202F4DK7bAF" TargetMode="External"/><Relationship Id="rId5" Type="http://schemas.openxmlformats.org/officeDocument/2006/relationships/hyperlink" Target="consultantplus://offline/ref=772C5D3F439588C36A7D5DFFAE0B46064241CC90DEDE8E5B1026B1FA93C3CC1ED37243E893A0A5D2F564C46B14236A38C54D45153EAE9E209A222DK4bEF" TargetMode="External"/><Relationship Id="rId15" Type="http://schemas.openxmlformats.org/officeDocument/2006/relationships/hyperlink" Target="consultantplus://offline/ref=772C5D3F439588C36A7D43F2B8671802424E969DD0DA8D0E4B79EAA7C4CAC649943D1AAAD7ADA4DBF36F93385B22367E955E47163EAC983CK9b9F" TargetMode="External"/><Relationship Id="rId23" Type="http://schemas.openxmlformats.org/officeDocument/2006/relationships/hyperlink" Target="consultantplus://offline/ref=772C5D3F439588C36A7D5DFFAE0B46064241CC90D2D88E5B1426B1FA93C3CC1ED37243E893A0A5D2F564C76E14236A38C54D45153EAE9E209A222DK4bEF" TargetMode="External"/><Relationship Id="rId28" Type="http://schemas.openxmlformats.org/officeDocument/2006/relationships/hyperlink" Target="consultantplus://offline/ref=772C5D3F439588C36A7D5DFFAE0B46064241CC90D7DF815A1E2FECF09B9AC01CD47D1CFF94E9A9D3F564C6681E7C6F2DD4154A1225B0983886202F4DK7bAF" TargetMode="External"/><Relationship Id="rId36" Type="http://schemas.openxmlformats.org/officeDocument/2006/relationships/hyperlink" Target="consultantplus://offline/ref=772C5D3F439588C36A7D5DFFAE0B46064241CC90DFDA845A1F26B1FA93C3CC1ED37243E893A0A5D2F564C76E14236A38C54D45153EAE9E209A222DK4bEF" TargetMode="External"/><Relationship Id="rId49" Type="http://schemas.openxmlformats.org/officeDocument/2006/relationships/hyperlink" Target="consultantplus://offline/ref=772C5D3F439588C36A7D5DFFAE0B46064241CC90D7DF815A1E2FECF09B9AC01CD47D1CFF94E9A9D3F564C6681E7C6F2DD4154A1225B0983886202F4DK7bAF" TargetMode="External"/><Relationship Id="rId10" Type="http://schemas.openxmlformats.org/officeDocument/2006/relationships/hyperlink" Target="consultantplus://offline/ref=772C5D3F439588C36A7D5DFFAE0B46064241CC90DFDA845A1F26B1FA93C3CC1ED37243E893A0A5D2F564C76C14236A38C54D45153EAE9E209A222DK4bEF" TargetMode="External"/><Relationship Id="rId19" Type="http://schemas.openxmlformats.org/officeDocument/2006/relationships/hyperlink" Target="consultantplus://offline/ref=772C5D3F439588C36A7D5DFFAE0B46064241CC90D7D48E5D1526B1FA93C3CC1ED37243FA93F8A9D0F07AC76F01753B7EK9b1F" TargetMode="External"/><Relationship Id="rId31" Type="http://schemas.openxmlformats.org/officeDocument/2006/relationships/hyperlink" Target="consultantplus://offline/ref=772C5D3F439588C36A7D5DFFAE0B46064241CC90D7D98459132FECF09B9AC01CD47D1CFF94E9A9D3F564C769197C6F2DD4154A1225B0983886202F4DK7bAF" TargetMode="External"/><Relationship Id="rId44" Type="http://schemas.openxmlformats.org/officeDocument/2006/relationships/hyperlink" Target="consultantplus://offline/ref=772C5D3F439588C36A7D5DFFAE0B46064241CC90D7D98459132FECF09B9AC01CD47D1CFF94E9A9D3F564C7681A7C6F2DD4154A1225B0983886202F4DK7bAF" TargetMode="External"/><Relationship Id="rId4" Type="http://schemas.openxmlformats.org/officeDocument/2006/relationships/hyperlink" Target="consultantplus://offline/ref=772C5D3F439588C36A7D5DFFAE0B46064241CC90D2D88E5B1426B1FA93C3CC1ED37243E893A0A5D2F564C76C14236A38C54D45153EAE9E209A222DK4bEF" TargetMode="External"/><Relationship Id="rId9" Type="http://schemas.openxmlformats.org/officeDocument/2006/relationships/hyperlink" Target="consultantplus://offline/ref=772C5D3F439588C36A7D5DFFAE0B46064241CC90D7DF815A1E2FECF09B9AC01CD47D1CFF94E9A9D3F564C6681E7C6F2DD4154A1225B0983886202F4DK7bAF" TargetMode="External"/><Relationship Id="rId14" Type="http://schemas.openxmlformats.org/officeDocument/2006/relationships/hyperlink" Target="consultantplus://offline/ref=772C5D3F439588C36A7D43F2B867180240499B98DFD58D0E4B79EAA7C4CAC649943D1AA3D4AFAF86A42092641D72257C965E451022KAbFF" TargetMode="External"/><Relationship Id="rId22" Type="http://schemas.openxmlformats.org/officeDocument/2006/relationships/hyperlink" Target="consultantplus://offline/ref=772C5D3F439588C36A7D5DFFAE0B46064241CC90D7DF83581E2EECF09B9AC01CD47D1CFF94E9A9D3F564C769187C6F2DD4154A1225B0983886202F4DK7bAF" TargetMode="External"/><Relationship Id="rId27" Type="http://schemas.openxmlformats.org/officeDocument/2006/relationships/hyperlink" Target="consultantplus://offline/ref=772C5D3F439588C36A7D5DFFAE0B46064241CC90D0DA81591F26B1FA93C3CC1ED37243E893A0A5D2F564C76C14236A38C54D45153EAE9E209A222DK4bEF" TargetMode="External"/><Relationship Id="rId30" Type="http://schemas.openxmlformats.org/officeDocument/2006/relationships/hyperlink" Target="consultantplus://offline/ref=772C5D3F439588C36A7D5DFFAE0B46064241CC90D7DD80591224ECF09B9AC01CD47D1CFF94E9A9D3F564C7681F7C6F2DD4154A1225B0983886202F4DK7bAF" TargetMode="External"/><Relationship Id="rId35" Type="http://schemas.openxmlformats.org/officeDocument/2006/relationships/hyperlink" Target="consultantplus://offline/ref=772C5D3F439588C36A7D5DFFAE0B46064241CC90D7D98459132FECF09B9AC01CD47D1CFF94E9A9D3F564C769167C6F2DD4154A1225B0983886202F4DK7bAF" TargetMode="External"/><Relationship Id="rId43" Type="http://schemas.openxmlformats.org/officeDocument/2006/relationships/hyperlink" Target="consultantplus://offline/ref=772C5D3F439588C36A7D5DFFAE0B46064241CC90D7D98459132FECF09B9AC01CD47D1CFF94E9A9D3F564C7681B7C6F2DD4154A1225B0983886202F4DK7bAF" TargetMode="External"/><Relationship Id="rId48" Type="http://schemas.openxmlformats.org/officeDocument/2006/relationships/hyperlink" Target="consultantplus://offline/ref=772C5D3F439588C36A7D5DFFAE0B46064241CC90D7DF825C1F2CECF09B9AC01CD47D1CFF94E9A9D3F564C46A1F7C6F2DD4154A1225B0983886202F4DK7bAF" TargetMode="External"/><Relationship Id="rId8" Type="http://schemas.openxmlformats.org/officeDocument/2006/relationships/hyperlink" Target="consultantplus://offline/ref=772C5D3F439588C36A7D5DFFAE0B46064241CC90D0DA81591F26B1FA93C3CC1ED37243E893A0A5D2F564C76C14236A38C54D45153EAE9E209A222DK4bEF" TargetMode="External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772C5D3F439588C36A7D5DFFAE0B46064241CC90D7DF83581E2EECF09B9AC01CD47D1CFF94E9A9D3F564C7691A7C6F2DD4154A1225B0983886202F4DK7bAF" TargetMode="External"/><Relationship Id="rId17" Type="http://schemas.openxmlformats.org/officeDocument/2006/relationships/hyperlink" Target="consultantplus://offline/ref=772C5D3F439588C36A7D5DFFAE0B46064241CC90DFDA845A1F26B1FA93C3CC1ED37243E893A0A5D2F564C76F14236A38C54D45153EAE9E209A222DK4bEF" TargetMode="External"/><Relationship Id="rId25" Type="http://schemas.openxmlformats.org/officeDocument/2006/relationships/hyperlink" Target="consultantplus://offline/ref=772C5D3F439588C36A7D5DFFAE0B46064241CC90D7DF825C1F2CECF09B9AC01CD47D1CFF94E9A9D3F564C4681D7C6F2DD4154A1225B0983886202F4DK7bAF" TargetMode="External"/><Relationship Id="rId33" Type="http://schemas.openxmlformats.org/officeDocument/2006/relationships/hyperlink" Target="consultantplus://offline/ref=772C5D3F439588C36A7D5DFFAE0B46064241CC90D7DD80591224ECF09B9AC01CD47D1CFF94E9A9D3F564C7681E7C6F2DD4154A1225B0983886202F4DK7bAF" TargetMode="External"/><Relationship Id="rId38" Type="http://schemas.openxmlformats.org/officeDocument/2006/relationships/hyperlink" Target="consultantplus://offline/ref=772C5D3F439588C36A7D5DFFAE0B46064241CC90D7D98459132FECF09B9AC01CD47D1CFF94E9A9D3F564C7681E7C6F2DD4154A1225B0983886202F4DK7bAF" TargetMode="External"/><Relationship Id="rId46" Type="http://schemas.openxmlformats.org/officeDocument/2006/relationships/hyperlink" Target="consultantplus://offline/ref=772C5D3F439588C36A7D5DFFAE0B46064241CC90D7DF825C1F2CECF09B9AC01CD47D1CFF94E9A9D3F564C4681A7C6F2DD4154A1225B0983886202F4DK7bAF" TargetMode="External"/><Relationship Id="rId20" Type="http://schemas.openxmlformats.org/officeDocument/2006/relationships/hyperlink" Target="consultantplus://offline/ref=772C5D3F439588C36A7D5DFFAE0B46064241CC90D7D48E5A1626B1FA93C3CC1ED37243FA93F8A9D0F07AC76F01753B7EK9b1F" TargetMode="External"/><Relationship Id="rId41" Type="http://schemas.openxmlformats.org/officeDocument/2006/relationships/hyperlink" Target="consultantplus://offline/ref=772C5D3F439588C36A7D43F2B8671802404F9795DEDD8D0E4B79EAA7C4CAC649943D1AAFDCF9F596A069C56C01773D62924045K1b1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72C5D3F439588C36A7D5DFFAE0B46064241CC90D7DF825C1F2CECF09B9AC01CD47D1CFF94E9A9D3F564C4681E7C6F2DD4154A1225B0983886202F4DK7bA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3320</Words>
  <Characters>18927</Characters>
  <Application>Microsoft Office Word</Application>
  <DocSecurity>0</DocSecurity>
  <Lines>157</Lines>
  <Paragraphs>44</Paragraphs>
  <ScaleCrop>false</ScaleCrop>
  <Company/>
  <LinksUpToDate>false</LinksUpToDate>
  <CharactersWithSpaces>22203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Шумаков</dc:creator>
  <cp:lastModifiedBy>Любовь Геннадьевна Цымбалова</cp:lastModifiedBy>
  <cp:revision>2</cp:revision>
  <dcterms:created xsi:type="dcterms:W3CDTF">2021-06-25T05:27:00Z</dcterms:created>
  <dcterms:modified xsi:type="dcterms:W3CDTF">2021-07-02T01:46:00Z</dcterms:modified>
</cp:coreProperties>
</file>