
<file path=[Content_Types].xml><?xml version="1.0" encoding="utf-8"?>
<Types xmlns="http://schemas.openxmlformats.org/package/2006/content-types">
  <Default Extension="jpeg" ContentType="image/jpe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3E6AC3" w:rsidRDefault="005611EB">
      <w:pPr>
        <w:pStyle w:val="af2"/>
        <w:tabs>
          <w:tab w:val="left" w:pos="4395"/>
          <w:tab w:val="left" w:pos="5670"/>
        </w:tabs>
        <w:spacing w:before="0" w:after="0" w:line="360" w:lineRule="exact"/>
        <w:ind w:firstLine="0"/>
        <w:rPr>
          <w:rFonts w:ascii="PT Astra Serif" w:hAnsi="PT Astra Serif"/>
        </w:rPr>
      </w:pPr>
      <w:r>
        <w:rPr>
          <w:rFonts w:ascii="PT Astra Serif" w:hAnsi="PT Astra Serif"/>
          <w:noProof/>
        </w:rPr>
        <w:drawing>
          <wp:anchor distT="0" distB="0" distL="114300" distR="114300" simplePos="0" relativeHeight="251658240" behindDoc="0" locked="0" layoutInCell="0" allowOverlap="1">
            <wp:simplePos x="0" y="0"/>
            <wp:positionH relativeFrom="column">
              <wp:posOffset>2837815</wp:posOffset>
            </wp:positionH>
            <wp:positionV relativeFrom="paragraph">
              <wp:posOffset>-40005</wp:posOffset>
            </wp:positionV>
            <wp:extent cx="720090" cy="720000"/>
            <wp:effectExtent l="19050" t="0" r="3810" b="0"/>
            <wp:wrapNone/>
            <wp:docPr id="1" name="Рисунок 3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2"/>
                    <pic:cNvPicPr preferRelativeResize="0">
                      <a:picLocks noChangeAspect="1"/>
                    </pic:cNvPicPr>
                  </pic:nvPicPr>
                  <pic:blipFill>
                    <a:blip r:embed="rId8" cstate="print"/>
                    <a:stretch/>
                  </pic:blipFill>
                  <pic:spPr bwMode="auto">
                    <a:xfrm>
                      <a:off x="0" y="0"/>
                      <a:ext cx="720090" cy="720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 w:rsidR="003E6AC3" w:rsidRDefault="003E6AC3">
      <w:pPr>
        <w:pStyle w:val="af2"/>
        <w:tabs>
          <w:tab w:val="left" w:pos="4395"/>
          <w:tab w:val="left" w:pos="5670"/>
        </w:tabs>
        <w:spacing w:before="0" w:after="0" w:line="360" w:lineRule="exact"/>
        <w:ind w:firstLine="0"/>
        <w:rPr>
          <w:rFonts w:ascii="PT Astra Serif" w:hAnsi="PT Astra Serif"/>
          <w:lang w:val="en-US"/>
        </w:rPr>
      </w:pPr>
    </w:p>
    <w:p w:rsidR="003E6AC3" w:rsidRDefault="003E6AC3">
      <w:pPr>
        <w:pStyle w:val="af2"/>
        <w:spacing w:before="0" w:after="0" w:line="360" w:lineRule="exact"/>
        <w:ind w:firstLine="0"/>
        <w:rPr>
          <w:rFonts w:ascii="PT Astra Serif" w:hAnsi="PT Astra Serif"/>
          <w:lang w:val="en-US"/>
        </w:rPr>
      </w:pPr>
    </w:p>
    <w:p w:rsidR="003E6AC3" w:rsidRDefault="006F2FEB" w:rsidP="00261A84">
      <w:pPr>
        <w:pStyle w:val="af2"/>
        <w:spacing w:before="0" w:after="0"/>
        <w:ind w:firstLine="0"/>
        <w:rPr>
          <w:rFonts w:ascii="PT Astra Serif" w:hAnsi="PT Astra Serif"/>
          <w:sz w:val="30"/>
          <w:szCs w:val="30"/>
        </w:rPr>
      </w:pPr>
      <w:r w:rsidRPr="005611EB">
        <w:rPr>
          <w:rFonts w:ascii="PT Astra Serif" w:hAnsi="PT Astra Serif"/>
          <w:sz w:val="24"/>
          <w:szCs w:val="24"/>
        </w:rPr>
        <w:br/>
      </w:r>
      <w:r>
        <w:rPr>
          <w:rFonts w:ascii="PT Astra Serif" w:hAnsi="PT Astra Serif"/>
          <w:sz w:val="30"/>
          <w:szCs w:val="30"/>
        </w:rPr>
        <w:t xml:space="preserve">ДЕПАРТАМЕНТ СОЦИАЛЬНОЙ ЗАЩИТЫ НАСЕЛЕНИЯ </w:t>
      </w:r>
    </w:p>
    <w:p w:rsidR="003E6AC3" w:rsidRDefault="006F2FEB" w:rsidP="00261A84">
      <w:pPr>
        <w:pStyle w:val="af2"/>
        <w:spacing w:before="0" w:after="0"/>
        <w:ind w:firstLine="0"/>
        <w:rPr>
          <w:rFonts w:ascii="PT Astra Serif" w:hAnsi="PT Astra Serif"/>
          <w:sz w:val="30"/>
          <w:szCs w:val="30"/>
        </w:rPr>
      </w:pPr>
      <w:r>
        <w:rPr>
          <w:rFonts w:ascii="PT Astra Serif" w:hAnsi="PT Astra Serif"/>
          <w:sz w:val="30"/>
          <w:szCs w:val="30"/>
        </w:rPr>
        <w:t>ТОМСКОЙ ОБЛАСТИ</w:t>
      </w:r>
    </w:p>
    <w:p w:rsidR="00261A84" w:rsidRPr="00261A84" w:rsidRDefault="00261A84" w:rsidP="00261A84">
      <w:pPr>
        <w:pStyle w:val="af2"/>
        <w:spacing w:before="0" w:after="0"/>
        <w:ind w:firstLine="0"/>
        <w:rPr>
          <w:rFonts w:ascii="PT Astra Serif" w:hAnsi="PT Astra Serif"/>
          <w:sz w:val="24"/>
          <w:szCs w:val="24"/>
        </w:rPr>
      </w:pPr>
    </w:p>
    <w:p w:rsidR="003E6AC3" w:rsidRDefault="006F2FEB" w:rsidP="00261A84">
      <w:pPr>
        <w:pStyle w:val="af2"/>
        <w:spacing w:before="0" w:after="0"/>
        <w:ind w:firstLine="0"/>
        <w:rPr>
          <w:rFonts w:ascii="PT Astra Serif" w:hAnsi="PT Astra Serif"/>
          <w:spacing w:val="20"/>
        </w:rPr>
      </w:pPr>
      <w:r>
        <w:rPr>
          <w:rFonts w:ascii="PT Astra Serif" w:hAnsi="PT Astra Serif"/>
          <w:spacing w:val="20"/>
        </w:rPr>
        <w:t>ПРИКАЗ</w:t>
      </w:r>
    </w:p>
    <w:p w:rsidR="00261A84" w:rsidRPr="00261A84" w:rsidRDefault="00261A84" w:rsidP="00261A84">
      <w:pPr>
        <w:pStyle w:val="af2"/>
        <w:spacing w:before="0" w:after="0"/>
        <w:ind w:firstLine="0"/>
        <w:rPr>
          <w:rFonts w:ascii="PT Astra Serif" w:hAnsi="PT Astra Serif"/>
          <w:spacing w:val="20"/>
          <w:sz w:val="24"/>
          <w:szCs w:val="24"/>
        </w:rPr>
      </w:pPr>
    </w:p>
    <w:tbl>
      <w:tblPr>
        <w:tblStyle w:val="afb"/>
        <w:tblW w:w="11143" w:type="dxa"/>
        <w:tblBorders>
          <w:top w:val="none" w:sz="0" w:space="0" w:color="auto"/>
          <w:left w:val="none" w:sz="0" w:space="0" w:color="auto"/>
          <w:right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357"/>
        <w:gridCol w:w="6651"/>
        <w:gridCol w:w="2196"/>
        <w:gridCol w:w="939"/>
      </w:tblGrid>
      <w:tr w:rsidR="006F25C3" w:rsidTr="006F25C3">
        <w:tc>
          <w:tcPr>
            <w:tcW w:w="1357" w:type="dxa"/>
            <w:tcBorders>
              <w:top w:val="nil"/>
              <w:bottom w:val="nil"/>
            </w:tcBorders>
          </w:tcPr>
          <w:p w:rsidR="006F25C3" w:rsidRPr="0067119D" w:rsidRDefault="006F25C3" w:rsidP="006F25C3">
            <w:pPr>
              <w:pStyle w:val="ConsPlusTitle"/>
              <w:ind w:left="-108"/>
              <w:rPr>
                <w:rFonts w:ascii="PT Astra Serif" w:hAnsi="PT Astra Serif" w:cs="Times New Roman"/>
                <w:b w:val="0"/>
                <w:sz w:val="26"/>
                <w:szCs w:val="26"/>
              </w:rPr>
            </w:pPr>
            <w:r w:rsidRPr="0067119D">
              <w:rPr>
                <w:rFonts w:ascii="PT Astra Serif" w:hAnsi="PT Astra Serif" w:cs="Times New Roman"/>
                <w:b w:val="0"/>
                <w:sz w:val="26"/>
                <w:szCs w:val="26"/>
              </w:rPr>
              <w:t>19.08.2021</w:t>
            </w:r>
          </w:p>
        </w:tc>
        <w:tc>
          <w:tcPr>
            <w:tcW w:w="6651" w:type="dxa"/>
            <w:tcBorders>
              <w:top w:val="nil"/>
              <w:bottom w:val="nil"/>
            </w:tcBorders>
          </w:tcPr>
          <w:p w:rsidR="006F25C3" w:rsidRPr="00642B1C" w:rsidRDefault="006F25C3" w:rsidP="006F25C3">
            <w:pPr>
              <w:pStyle w:val="ConsPlusTitle"/>
              <w:rPr>
                <w:rFonts w:ascii="PT Astra Serif" w:hAnsi="PT Astra Serif" w:cs="Times New Roman"/>
                <w:b w:val="0"/>
                <w:sz w:val="26"/>
                <w:szCs w:val="26"/>
                <w:lang w:val="en-US"/>
              </w:rPr>
            </w:pPr>
          </w:p>
        </w:tc>
        <w:tc>
          <w:tcPr>
            <w:tcW w:w="2196" w:type="dxa"/>
            <w:tcBorders>
              <w:top w:val="nil"/>
              <w:bottom w:val="nil"/>
            </w:tcBorders>
          </w:tcPr>
          <w:p w:rsidR="006F25C3" w:rsidRPr="00642B1C" w:rsidRDefault="006F25C3" w:rsidP="006F25C3">
            <w:pPr>
              <w:pStyle w:val="ConsPlusTitle"/>
              <w:ind w:right="-57"/>
              <w:jc w:val="right"/>
              <w:rPr>
                <w:rFonts w:ascii="PT Astra Serif" w:hAnsi="PT Astra Serif" w:cs="Times New Roman"/>
                <w:b w:val="0"/>
                <w:sz w:val="26"/>
                <w:szCs w:val="26"/>
              </w:rPr>
            </w:pPr>
            <w:r>
              <w:rPr>
                <w:rFonts w:ascii="PT Astra Serif" w:hAnsi="PT Astra Serif" w:cs="Times New Roman"/>
                <w:b w:val="0"/>
                <w:sz w:val="26"/>
                <w:szCs w:val="26"/>
              </w:rPr>
              <w:t xml:space="preserve">        </w:t>
            </w:r>
            <w:r w:rsidRPr="00642B1C">
              <w:rPr>
                <w:rFonts w:ascii="PT Astra Serif" w:hAnsi="PT Astra Serif" w:cs="Times New Roman"/>
                <w:b w:val="0"/>
                <w:sz w:val="26"/>
                <w:szCs w:val="26"/>
              </w:rPr>
              <w:t>№</w:t>
            </w:r>
            <w:r>
              <w:rPr>
                <w:rFonts w:ascii="PT Astra Serif" w:hAnsi="PT Astra Serif" w:cs="Times New Roman"/>
                <w:b w:val="0"/>
                <w:sz w:val="26"/>
                <w:szCs w:val="26"/>
              </w:rPr>
              <w:t xml:space="preserve"> 19</w:t>
            </w:r>
          </w:p>
        </w:tc>
        <w:tc>
          <w:tcPr>
            <w:tcW w:w="939" w:type="dxa"/>
            <w:tcBorders>
              <w:top w:val="none" w:sz="4" w:space="0" w:color="000000"/>
              <w:bottom w:val="none" w:sz="4" w:space="0" w:color="000000"/>
            </w:tcBorders>
          </w:tcPr>
          <w:p w:rsidR="006F25C3" w:rsidRDefault="006F25C3" w:rsidP="006F25C3">
            <w:pPr>
              <w:pStyle w:val="ConsPlusTitle"/>
              <w:tabs>
                <w:tab w:val="left" w:pos="720"/>
              </w:tabs>
              <w:ind w:right="-57"/>
              <w:rPr>
                <w:rFonts w:ascii="PT Astra Serif" w:hAnsi="PT Astra Serif" w:cs="Times New Roman"/>
                <w:sz w:val="26"/>
                <w:szCs w:val="26"/>
              </w:rPr>
            </w:pPr>
          </w:p>
          <w:p w:rsidR="006F25C3" w:rsidRDefault="006F25C3" w:rsidP="006F25C3">
            <w:pPr>
              <w:pStyle w:val="ConsPlusTitle"/>
              <w:tabs>
                <w:tab w:val="left" w:pos="720"/>
              </w:tabs>
              <w:ind w:right="-57"/>
              <w:rPr>
                <w:rFonts w:ascii="PT Astra Serif" w:hAnsi="PT Astra Serif" w:cs="Times New Roman"/>
                <w:sz w:val="26"/>
                <w:szCs w:val="26"/>
              </w:rPr>
            </w:pPr>
          </w:p>
        </w:tc>
      </w:tr>
    </w:tbl>
    <w:tbl>
      <w:tblPr>
        <w:tblW w:w="0" w:type="auto"/>
        <w:jc w:val="center"/>
        <w:tblCellSpacing w:w="0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8870"/>
      </w:tblGrid>
      <w:tr w:rsidR="003E6AC3" w:rsidRPr="00F15705">
        <w:trPr>
          <w:tblCellSpacing w:w="0" w:type="dxa"/>
          <w:jc w:val="center"/>
        </w:trPr>
        <w:tc>
          <w:tcPr>
            <w:tcW w:w="8870" w:type="dxa"/>
          </w:tcPr>
          <w:p w:rsidR="003E6AC3" w:rsidRPr="00F15705" w:rsidRDefault="006F2FEB">
            <w:pPr>
              <w:pStyle w:val="ConsPlusTitle"/>
              <w:jc w:val="center"/>
              <w:rPr>
                <w:rFonts w:ascii="PT Astra Serif" w:hAnsi="PT Astra Serif" w:cs="Times New Roman"/>
                <w:b w:val="0"/>
                <w:sz w:val="26"/>
                <w:szCs w:val="26"/>
              </w:rPr>
            </w:pPr>
            <w:r w:rsidRPr="00F15705">
              <w:rPr>
                <w:rFonts w:ascii="PT Astra Serif" w:hAnsi="PT Astra Serif" w:cs="Times New Roman"/>
                <w:b w:val="0"/>
                <w:sz w:val="26"/>
                <w:szCs w:val="26"/>
              </w:rPr>
              <w:t>О внесении изменений в приказ Департамента социальной защиты</w:t>
            </w:r>
          </w:p>
          <w:p w:rsidR="003E6AC3" w:rsidRPr="00F15705" w:rsidRDefault="006F2FEB">
            <w:pPr>
              <w:pStyle w:val="ConsPlusTitle"/>
              <w:jc w:val="center"/>
              <w:rPr>
                <w:rFonts w:ascii="PT Astra Serif" w:hAnsi="PT Astra Serif" w:cs="Times New Roman"/>
                <w:b w:val="0"/>
                <w:sz w:val="26"/>
                <w:szCs w:val="26"/>
              </w:rPr>
            </w:pPr>
            <w:proofErr w:type="gramStart"/>
            <w:r w:rsidRPr="00F15705">
              <w:rPr>
                <w:rFonts w:ascii="PT Astra Serif" w:hAnsi="PT Astra Serif" w:cs="Times New Roman"/>
                <w:b w:val="0"/>
                <w:sz w:val="26"/>
                <w:szCs w:val="26"/>
              </w:rPr>
              <w:t>населения</w:t>
            </w:r>
            <w:proofErr w:type="gramEnd"/>
            <w:r w:rsidRPr="00F15705">
              <w:rPr>
                <w:rFonts w:ascii="PT Astra Serif" w:hAnsi="PT Astra Serif" w:cs="Times New Roman"/>
                <w:b w:val="0"/>
                <w:sz w:val="26"/>
                <w:szCs w:val="26"/>
              </w:rPr>
              <w:t xml:space="preserve"> Томской области от 26.02.2021 № 6</w:t>
            </w:r>
          </w:p>
          <w:p w:rsidR="003E6AC3" w:rsidRPr="00F15705" w:rsidRDefault="003E6AC3">
            <w:pPr>
              <w:pStyle w:val="ConsPlusTitle"/>
              <w:jc w:val="center"/>
              <w:rPr>
                <w:rFonts w:ascii="PT Astra Serif" w:hAnsi="PT Astra Serif" w:cs="Times New Roman"/>
                <w:b w:val="0"/>
                <w:sz w:val="26"/>
                <w:szCs w:val="26"/>
              </w:rPr>
            </w:pPr>
          </w:p>
        </w:tc>
      </w:tr>
    </w:tbl>
    <w:p w:rsidR="003E6AC3" w:rsidRPr="00F15705" w:rsidRDefault="006F2FEB">
      <w:pPr>
        <w:spacing w:after="0" w:line="240" w:lineRule="auto"/>
        <w:ind w:firstLine="708"/>
        <w:jc w:val="both"/>
        <w:rPr>
          <w:rFonts w:ascii="PT Astra Serif" w:hAnsi="PT Astra Serif"/>
          <w:sz w:val="26"/>
          <w:szCs w:val="26"/>
        </w:rPr>
      </w:pPr>
      <w:r w:rsidRPr="00F15705">
        <w:rPr>
          <w:rFonts w:ascii="PT Astra Serif" w:hAnsi="PT Astra Serif"/>
          <w:sz w:val="26"/>
          <w:szCs w:val="26"/>
        </w:rPr>
        <w:t>В целях совершенствования нормативного правового акта</w:t>
      </w:r>
    </w:p>
    <w:p w:rsidR="003E6AC3" w:rsidRPr="00F15705" w:rsidRDefault="006F2FEB" w:rsidP="00181DD4">
      <w:pPr>
        <w:tabs>
          <w:tab w:val="left" w:pos="709"/>
        </w:tabs>
        <w:spacing w:after="0" w:line="240" w:lineRule="auto"/>
        <w:ind w:firstLine="708"/>
        <w:rPr>
          <w:rFonts w:ascii="PT Astra Serif" w:hAnsi="PT Astra Serif"/>
          <w:sz w:val="26"/>
          <w:szCs w:val="26"/>
        </w:rPr>
      </w:pPr>
      <w:r w:rsidRPr="00F15705">
        <w:rPr>
          <w:rFonts w:ascii="PT Astra Serif" w:hAnsi="PT Astra Serif"/>
          <w:sz w:val="26"/>
          <w:szCs w:val="26"/>
        </w:rPr>
        <w:t>ПРИКАЗЫВАЮ:</w:t>
      </w:r>
    </w:p>
    <w:p w:rsidR="003E6AC3" w:rsidRDefault="006F2FEB">
      <w:pPr>
        <w:pStyle w:val="ConsPlusNormal"/>
        <w:numPr>
          <w:ilvl w:val="0"/>
          <w:numId w:val="1"/>
        </w:numPr>
        <w:tabs>
          <w:tab w:val="left" w:pos="851"/>
          <w:tab w:val="left" w:pos="993"/>
        </w:tabs>
        <w:ind w:left="0" w:firstLine="708"/>
        <w:jc w:val="both"/>
        <w:rPr>
          <w:rFonts w:ascii="PT Astra Serif" w:hAnsi="PT Astra Serif" w:cs="Times New Roman"/>
          <w:sz w:val="26"/>
          <w:szCs w:val="26"/>
        </w:rPr>
      </w:pPr>
      <w:r w:rsidRPr="00F15705">
        <w:rPr>
          <w:rFonts w:ascii="PT Astra Serif" w:hAnsi="PT Astra Serif" w:cs="Times New Roman"/>
          <w:sz w:val="26"/>
          <w:szCs w:val="26"/>
        </w:rPr>
        <w:t xml:space="preserve">Внести в </w:t>
      </w:r>
      <w:hyperlink r:id="rId9" w:tooltip="consultantplus://offline/ref=CBB6B50D2A236555D198746D9B13F11DA1DF60E6A671A109F22FCD31A2A06CC243EEN2J" w:history="1">
        <w:r w:rsidRPr="00F15705">
          <w:rPr>
            <w:rStyle w:val="afc"/>
            <w:rFonts w:ascii="PT Astra Serif" w:hAnsi="PT Astra Serif" w:cs="Times New Roman"/>
            <w:color w:val="auto"/>
            <w:sz w:val="26"/>
            <w:szCs w:val="26"/>
            <w:u w:val="none"/>
          </w:rPr>
          <w:t>приказ</w:t>
        </w:r>
      </w:hyperlink>
      <w:r w:rsidRPr="00F15705">
        <w:rPr>
          <w:rFonts w:ascii="PT Astra Serif" w:hAnsi="PT Astra Serif" w:cs="Times New Roman"/>
          <w:sz w:val="26"/>
          <w:szCs w:val="26"/>
        </w:rPr>
        <w:t xml:space="preserve"> Департамента социальной защиты населения Томской области от 26.02.2021 № 6 «О предоставлении</w:t>
      </w:r>
      <w:r>
        <w:rPr>
          <w:rFonts w:ascii="PT Astra Serif" w:hAnsi="PT Astra Serif" w:cs="Times New Roman"/>
          <w:sz w:val="26"/>
          <w:szCs w:val="26"/>
        </w:rPr>
        <w:t xml:space="preserve"> из областного бюджета субсидий областным государственным автономным и бюджетным учреждениям, в отношении которых Департамент социальной защиты населения Томской области выполняет функции и полномочия учредителя, на иные цели» (Официальный интернет-портал правовой информации http://pravo.gov.ru, 03.03.2021, № </w:t>
      </w:r>
      <w:r>
        <w:rPr>
          <w:rFonts w:ascii="PT Astra Serif" w:hAnsi="PT Astra Serif"/>
          <w:bCs/>
          <w:sz w:val="26"/>
          <w:szCs w:val="26"/>
          <w:shd w:val="clear" w:color="FFFFFF" w:fill="FFFFFF"/>
        </w:rPr>
        <w:t>7001202103030009</w:t>
      </w:r>
      <w:r>
        <w:rPr>
          <w:rFonts w:ascii="PT Astra Serif" w:hAnsi="PT Astra Serif" w:cs="Times New Roman"/>
          <w:sz w:val="26"/>
          <w:szCs w:val="26"/>
        </w:rPr>
        <w:t>)</w:t>
      </w:r>
      <w:r w:rsidR="007B654C">
        <w:rPr>
          <w:rFonts w:ascii="PT Astra Serif" w:hAnsi="PT Astra Serif" w:cs="Times New Roman"/>
          <w:sz w:val="26"/>
          <w:szCs w:val="26"/>
        </w:rPr>
        <w:t xml:space="preserve"> </w:t>
      </w:r>
      <w:r>
        <w:rPr>
          <w:rFonts w:ascii="PT Astra Serif" w:hAnsi="PT Astra Serif" w:cs="Times New Roman"/>
          <w:sz w:val="26"/>
          <w:szCs w:val="26"/>
        </w:rPr>
        <w:t xml:space="preserve"> следующие изменения:</w:t>
      </w:r>
    </w:p>
    <w:p w:rsidR="003E6AC3" w:rsidRDefault="006F2FEB">
      <w:pPr>
        <w:pStyle w:val="ConsPlusNormal"/>
        <w:tabs>
          <w:tab w:val="left" w:pos="851"/>
          <w:tab w:val="left" w:pos="993"/>
        </w:tabs>
        <w:ind w:firstLine="708"/>
        <w:jc w:val="both"/>
        <w:rPr>
          <w:rFonts w:ascii="PT Astra Serif" w:hAnsi="PT Astra Serif" w:cs="Times New Roman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1) пункт 1 дополнить подпунктом 6) следующего содержания:</w:t>
      </w:r>
    </w:p>
    <w:p w:rsidR="003E6AC3" w:rsidRDefault="006F2FEB" w:rsidP="005B2FE0">
      <w:pPr>
        <w:pStyle w:val="ConsPlusNormal"/>
        <w:tabs>
          <w:tab w:val="left" w:pos="851"/>
          <w:tab w:val="left" w:pos="993"/>
        </w:tabs>
        <w:ind w:firstLine="708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 xml:space="preserve">«6) </w:t>
      </w:r>
      <w:hyperlink w:anchor="P1062" w:tooltip="#P1062" w:history="1">
        <w:r>
          <w:rPr>
            <w:rFonts w:ascii="PT Astra Serif" w:hAnsi="PT Astra Serif"/>
            <w:sz w:val="26"/>
            <w:szCs w:val="26"/>
          </w:rPr>
          <w:t>Порядок</w:t>
        </w:r>
      </w:hyperlink>
      <w:r>
        <w:rPr>
          <w:rFonts w:ascii="PT Astra Serif" w:hAnsi="PT Astra Serif"/>
          <w:sz w:val="26"/>
          <w:szCs w:val="26"/>
        </w:rPr>
        <w:t xml:space="preserve"> определения объема и условия предоставления областным государственным бюджетным и автономным учреждениям, в отношении которых Департамент социальной защиты населения Томской области осуществляет функции и полномочия учредителя, субсидии из областного бюджета на о</w:t>
      </w:r>
      <w:r>
        <w:rPr>
          <w:rFonts w:ascii="PT Astra Serif" w:hAnsi="PT Astra Serif"/>
          <w:color w:val="000000"/>
          <w:sz w:val="26"/>
          <w:szCs w:val="26"/>
        </w:rPr>
        <w:t>беспечение деятельности круглосуточной диспетчерской службы для глухих и слабослышащих с целью оказания содействия в получении экстренной и иной социальной помощи</w:t>
      </w:r>
      <w:r w:rsidR="006F25C3">
        <w:rPr>
          <w:rFonts w:ascii="PT Astra Serif" w:hAnsi="PT Astra Serif"/>
          <w:sz w:val="26"/>
          <w:szCs w:val="26"/>
        </w:rPr>
        <w:t xml:space="preserve"> согласно приложению</w:t>
      </w:r>
      <w:r>
        <w:rPr>
          <w:rFonts w:ascii="PT Astra Serif" w:hAnsi="PT Astra Serif"/>
          <w:sz w:val="26"/>
          <w:szCs w:val="26"/>
        </w:rPr>
        <w:t xml:space="preserve"> № 6 к настоящему приказу.»;</w:t>
      </w:r>
    </w:p>
    <w:p w:rsidR="003E6AC3" w:rsidRDefault="006F2FEB">
      <w:pPr>
        <w:spacing w:after="0" w:line="240" w:lineRule="auto"/>
        <w:ind w:firstLine="708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2) в Порядке определения объема и условия</w:t>
      </w:r>
      <w:r w:rsidR="007B654C">
        <w:rPr>
          <w:rFonts w:ascii="PT Astra Serif" w:hAnsi="PT Astra Serif"/>
          <w:sz w:val="26"/>
          <w:szCs w:val="26"/>
        </w:rPr>
        <w:t>х</w:t>
      </w:r>
      <w:r>
        <w:rPr>
          <w:rFonts w:ascii="PT Astra Serif" w:hAnsi="PT Astra Serif"/>
          <w:sz w:val="26"/>
          <w:szCs w:val="26"/>
        </w:rPr>
        <w:t xml:space="preserve"> предоставления областным государственным бюджетным и автономным учреждениям, в отношении которых Департамент социальной защиты населения Томской области осуществляет функции и полномочия учредителя, субсидии из областного бюджета на приобретение основных средств, не включаемых в нормативные затраты, связанные с финансовым обеспечением выполнения государственного задания, утвержденном указанным приказом (приложение №</w:t>
      </w:r>
      <w:r w:rsidR="007B654C">
        <w:rPr>
          <w:rFonts w:ascii="PT Astra Serif" w:hAnsi="PT Astra Serif"/>
          <w:sz w:val="26"/>
          <w:szCs w:val="26"/>
        </w:rPr>
        <w:t xml:space="preserve"> </w:t>
      </w:r>
      <w:r>
        <w:rPr>
          <w:rFonts w:ascii="PT Astra Serif" w:hAnsi="PT Astra Serif"/>
          <w:sz w:val="26"/>
          <w:szCs w:val="26"/>
        </w:rPr>
        <w:t>1):</w:t>
      </w:r>
    </w:p>
    <w:p w:rsidR="003E6AC3" w:rsidRDefault="006F2FEB">
      <w:pPr>
        <w:spacing w:after="0" w:line="240" w:lineRule="auto"/>
        <w:ind w:firstLine="708"/>
        <w:jc w:val="both"/>
        <w:rPr>
          <w:rFonts w:ascii="PT Astra Serif" w:hAnsi="PT Astra Serif"/>
          <w:sz w:val="26"/>
          <w:szCs w:val="26"/>
        </w:rPr>
      </w:pPr>
      <w:proofErr w:type="gramStart"/>
      <w:r>
        <w:rPr>
          <w:rFonts w:ascii="PT Astra Serif" w:hAnsi="PT Astra Serif"/>
          <w:sz w:val="26"/>
          <w:szCs w:val="26"/>
        </w:rPr>
        <w:t>а</w:t>
      </w:r>
      <w:proofErr w:type="gramEnd"/>
      <w:r>
        <w:rPr>
          <w:rFonts w:ascii="PT Astra Serif" w:hAnsi="PT Astra Serif"/>
          <w:sz w:val="26"/>
          <w:szCs w:val="26"/>
        </w:rPr>
        <w:t>) в подпункте 1) пункта 11 слова «в пункте 12» заменить словами «в пункте 8»;</w:t>
      </w:r>
    </w:p>
    <w:p w:rsidR="003E6AC3" w:rsidRDefault="006F2FEB">
      <w:pPr>
        <w:spacing w:after="0" w:line="240" w:lineRule="auto"/>
        <w:ind w:firstLine="708"/>
        <w:jc w:val="both"/>
        <w:rPr>
          <w:rFonts w:ascii="PT Astra Serif" w:hAnsi="PT Astra Serif" w:cs="PT Astra Serif"/>
          <w:sz w:val="26"/>
          <w:szCs w:val="26"/>
        </w:rPr>
      </w:pPr>
      <w:proofErr w:type="gramStart"/>
      <w:r>
        <w:rPr>
          <w:rFonts w:ascii="PT Astra Serif" w:hAnsi="PT Astra Serif"/>
          <w:sz w:val="26"/>
          <w:szCs w:val="26"/>
        </w:rPr>
        <w:t>б</w:t>
      </w:r>
      <w:proofErr w:type="gramEnd"/>
      <w:r>
        <w:rPr>
          <w:rFonts w:ascii="PT Astra Serif" w:hAnsi="PT Astra Serif"/>
          <w:sz w:val="26"/>
          <w:szCs w:val="26"/>
        </w:rPr>
        <w:t xml:space="preserve">) в подпункте 2) пункта 12 слова </w:t>
      </w:r>
      <w:r>
        <w:rPr>
          <w:rFonts w:ascii="PT Astra Serif" w:hAnsi="PT Astra Serif" w:cs="PT Astra Serif"/>
          <w:sz w:val="26"/>
          <w:szCs w:val="26"/>
        </w:rPr>
        <w:t>«просроченная задолженность» заменить словами «просроченная (неурегулированная) задолженность»;</w:t>
      </w:r>
    </w:p>
    <w:p w:rsidR="003E6AC3" w:rsidRDefault="006F2FEB">
      <w:pPr>
        <w:spacing w:after="0" w:line="240" w:lineRule="auto"/>
        <w:ind w:firstLine="708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 xml:space="preserve">3) в </w:t>
      </w:r>
      <w:hyperlink r:id="rId10" w:tooltip="consultantplus://offline/ref=5ED4B5AD755B2A9CCC3CD1340D92981267A2BD055234DEDF9BA1C1D2A9D04692B3B3914F7BAEFA2E030EBC8D683068581C01755AFBDA45CE9A35D56Fd8l6J" w:history="1">
        <w:r>
          <w:rPr>
            <w:rFonts w:ascii="PT Astra Serif" w:hAnsi="PT Astra Serif"/>
            <w:sz w:val="26"/>
            <w:szCs w:val="26"/>
          </w:rPr>
          <w:t>Порядк</w:t>
        </w:r>
      </w:hyperlink>
      <w:r>
        <w:rPr>
          <w:rFonts w:ascii="PT Astra Serif" w:hAnsi="PT Astra Serif"/>
          <w:sz w:val="26"/>
          <w:szCs w:val="26"/>
        </w:rPr>
        <w:t>е определения объема и условия</w:t>
      </w:r>
      <w:r w:rsidR="007B654C">
        <w:rPr>
          <w:rFonts w:ascii="PT Astra Serif" w:hAnsi="PT Astra Serif"/>
          <w:sz w:val="26"/>
          <w:szCs w:val="26"/>
        </w:rPr>
        <w:t>х</w:t>
      </w:r>
      <w:r>
        <w:rPr>
          <w:rFonts w:ascii="PT Astra Serif" w:hAnsi="PT Astra Serif"/>
          <w:sz w:val="26"/>
          <w:szCs w:val="26"/>
        </w:rPr>
        <w:t xml:space="preserve"> предоставления областным государственным бюджетным и автономным учреждениям, в отношении которых Департамент социальной защиты населения Томской области осуществляет функции и полномочия учредителя, субсидии из областного бюджета на организацию обучения специалистов по программам повышения квалификации и профессиональной переподготовки, утвержденном указанным приказом (приложение № 2):</w:t>
      </w:r>
    </w:p>
    <w:p w:rsidR="003E6AC3" w:rsidRDefault="006F2FEB">
      <w:pPr>
        <w:spacing w:after="0" w:line="240" w:lineRule="auto"/>
        <w:ind w:firstLine="708"/>
        <w:jc w:val="both"/>
        <w:rPr>
          <w:rFonts w:ascii="PT Astra Serif" w:hAnsi="PT Astra Serif"/>
          <w:sz w:val="26"/>
          <w:szCs w:val="26"/>
        </w:rPr>
      </w:pPr>
      <w:proofErr w:type="gramStart"/>
      <w:r>
        <w:rPr>
          <w:rFonts w:ascii="PT Astra Serif" w:hAnsi="PT Astra Serif"/>
          <w:sz w:val="26"/>
          <w:szCs w:val="26"/>
        </w:rPr>
        <w:t>а</w:t>
      </w:r>
      <w:proofErr w:type="gramEnd"/>
      <w:r>
        <w:rPr>
          <w:rFonts w:ascii="PT Astra Serif" w:hAnsi="PT Astra Serif"/>
          <w:sz w:val="26"/>
          <w:szCs w:val="26"/>
        </w:rPr>
        <w:t>) в подпункте 1) пункта 11  слова «в пункте 12» заменить словами «в пункте 8»;</w:t>
      </w:r>
    </w:p>
    <w:p w:rsidR="003E6AC3" w:rsidRDefault="006F2FEB">
      <w:pPr>
        <w:spacing w:after="0" w:line="240" w:lineRule="auto"/>
        <w:ind w:firstLine="708"/>
        <w:jc w:val="both"/>
        <w:rPr>
          <w:rFonts w:ascii="PT Astra Serif" w:hAnsi="PT Astra Serif" w:cs="PT Astra Serif"/>
          <w:sz w:val="26"/>
          <w:szCs w:val="26"/>
        </w:rPr>
      </w:pPr>
      <w:proofErr w:type="gramStart"/>
      <w:r>
        <w:rPr>
          <w:rFonts w:ascii="PT Astra Serif" w:hAnsi="PT Astra Serif"/>
          <w:sz w:val="26"/>
          <w:szCs w:val="26"/>
        </w:rPr>
        <w:lastRenderedPageBreak/>
        <w:t>б</w:t>
      </w:r>
      <w:proofErr w:type="gramEnd"/>
      <w:r>
        <w:rPr>
          <w:rFonts w:ascii="PT Astra Serif" w:hAnsi="PT Astra Serif"/>
          <w:sz w:val="26"/>
          <w:szCs w:val="26"/>
        </w:rPr>
        <w:t xml:space="preserve">) в подпункте 2) пункта 12 слова </w:t>
      </w:r>
      <w:r>
        <w:rPr>
          <w:rFonts w:ascii="PT Astra Serif" w:hAnsi="PT Astra Serif" w:cs="PT Astra Serif"/>
          <w:sz w:val="26"/>
          <w:szCs w:val="26"/>
        </w:rPr>
        <w:t>«просроченная задолженность» заменить словами «просроченная (неурегулированная) задолженность»;</w:t>
      </w:r>
    </w:p>
    <w:p w:rsidR="003E6AC3" w:rsidRDefault="006F2FEB">
      <w:pPr>
        <w:spacing w:after="0" w:line="240" w:lineRule="auto"/>
        <w:ind w:firstLine="708"/>
        <w:jc w:val="both"/>
        <w:rPr>
          <w:rFonts w:ascii="PT Astra Serif" w:hAnsi="PT Astra Serif" w:cs="PT Astra Serif"/>
          <w:sz w:val="26"/>
          <w:szCs w:val="26"/>
        </w:rPr>
      </w:pPr>
      <w:proofErr w:type="gramStart"/>
      <w:r>
        <w:rPr>
          <w:rFonts w:ascii="PT Astra Serif" w:hAnsi="PT Astra Serif" w:cs="PT Astra Serif"/>
          <w:sz w:val="26"/>
          <w:szCs w:val="26"/>
        </w:rPr>
        <w:t>в</w:t>
      </w:r>
      <w:proofErr w:type="gramEnd"/>
      <w:r>
        <w:rPr>
          <w:rFonts w:ascii="PT Astra Serif" w:hAnsi="PT Astra Serif" w:cs="PT Astra Serif"/>
          <w:sz w:val="26"/>
          <w:szCs w:val="26"/>
        </w:rPr>
        <w:t>) подпункт 1) пункта 15 изложить в следующей редакции:</w:t>
      </w:r>
    </w:p>
    <w:p w:rsidR="003E6AC3" w:rsidRDefault="006F2FEB">
      <w:pPr>
        <w:spacing w:after="0" w:line="240" w:lineRule="auto"/>
        <w:ind w:firstLine="708"/>
        <w:jc w:val="both"/>
        <w:rPr>
          <w:rFonts w:ascii="PT Astra Serif" w:hAnsi="PT Astra Serif" w:cs="PT Astra Serif"/>
          <w:sz w:val="26"/>
          <w:szCs w:val="26"/>
        </w:rPr>
      </w:pPr>
      <w:r>
        <w:rPr>
          <w:rFonts w:ascii="PT Astra Serif" w:hAnsi="PT Astra Serif" w:cs="PT Astra Serif"/>
          <w:sz w:val="26"/>
          <w:szCs w:val="26"/>
        </w:rPr>
        <w:t xml:space="preserve">«1) об использовании субсидии на организацию обучения специалистов по программам повышения квалификации и профессиональной переподготовки по </w:t>
      </w:r>
      <w:hyperlink r:id="rId11" w:tooltip="consultantplus://offline/ref=39E82D2CD957A1A176E6805968FE6148A7437B02BBB1C8F0A44F2FADEECD96AA2D8FF6C09E3027ACF571175F7CC942BFA18A82802DC89D94B501A3E3C1m6J" w:history="1">
        <w:r>
          <w:rPr>
            <w:rFonts w:ascii="PT Astra Serif" w:hAnsi="PT Astra Serif" w:cs="PT Astra Serif"/>
            <w:sz w:val="26"/>
            <w:szCs w:val="26"/>
          </w:rPr>
          <w:t>форме</w:t>
        </w:r>
      </w:hyperlink>
      <w:r>
        <w:rPr>
          <w:rFonts w:ascii="PT Astra Serif" w:hAnsi="PT Astra Serif" w:cs="PT Astra Serif"/>
          <w:sz w:val="26"/>
          <w:szCs w:val="26"/>
        </w:rPr>
        <w:t xml:space="preserve"> согласно приложению № 1 к настоящему Порядку;»;</w:t>
      </w:r>
    </w:p>
    <w:p w:rsidR="003E6AC3" w:rsidRDefault="006F2FEB">
      <w:pPr>
        <w:spacing w:after="0" w:line="240" w:lineRule="auto"/>
        <w:ind w:firstLine="708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 xml:space="preserve">4) в </w:t>
      </w:r>
      <w:hyperlink r:id="rId12" w:tooltip="consultantplus://offline/ref=5ED4B5AD755B2A9CCC3CD1340D92981267A2BD055234DEDF9BA1C1D2A9D04692B3B3914F7BAEFA2E030EBD826B3068581C01755AFBDA45CE9A35D56Fd8l6J" w:history="1">
        <w:r>
          <w:rPr>
            <w:rFonts w:ascii="PT Astra Serif" w:hAnsi="PT Astra Serif"/>
            <w:sz w:val="26"/>
            <w:szCs w:val="26"/>
          </w:rPr>
          <w:t>Порядк</w:t>
        </w:r>
      </w:hyperlink>
      <w:r>
        <w:rPr>
          <w:rFonts w:ascii="PT Astra Serif" w:hAnsi="PT Astra Serif"/>
          <w:sz w:val="26"/>
          <w:szCs w:val="26"/>
        </w:rPr>
        <w:t>е определения объема и условия</w:t>
      </w:r>
      <w:r w:rsidR="000E2A2D">
        <w:rPr>
          <w:rFonts w:ascii="PT Astra Serif" w:hAnsi="PT Astra Serif"/>
          <w:sz w:val="26"/>
          <w:szCs w:val="26"/>
        </w:rPr>
        <w:t>х</w:t>
      </w:r>
      <w:r>
        <w:rPr>
          <w:rFonts w:ascii="PT Astra Serif" w:hAnsi="PT Astra Serif"/>
          <w:sz w:val="26"/>
          <w:szCs w:val="26"/>
        </w:rPr>
        <w:t xml:space="preserve"> предоставления областным государственным бюджетным и автономным учреждениям, в отношении которых Департамент социальной защиты населения Томской области осуществляет функции и полномочия учредителя, субсидии из областного бюджета на финансовое обеспечение расходов, связанных с оплатой отпусков и выплатой компенсации за неиспользованные отпуска работникам стационарных организаций социального обслуживания, стационарных отделений, созданных не в стационарных организациях социального обслуживания, которым в 2020 году предоставлялись выплаты стимулирующего характера за выполнение особо важных работ, особые условия труда и дополнительную нагрузку, в том числе на компенсацию ранее произведенных субъектами Российской Федерации расходов на указанные цели, за счет средств резервного фонда Правительства Российской Федерации, утвержденном указанным приказом (приложение № 3):</w:t>
      </w:r>
    </w:p>
    <w:p w:rsidR="003E6AC3" w:rsidRDefault="006F2FEB">
      <w:pPr>
        <w:spacing w:after="0" w:line="240" w:lineRule="auto"/>
        <w:ind w:firstLine="708"/>
        <w:jc w:val="both"/>
        <w:rPr>
          <w:rFonts w:ascii="PT Astra Serif" w:hAnsi="PT Astra Serif"/>
          <w:sz w:val="26"/>
          <w:szCs w:val="26"/>
        </w:rPr>
      </w:pPr>
      <w:proofErr w:type="gramStart"/>
      <w:r>
        <w:rPr>
          <w:rFonts w:ascii="PT Astra Serif" w:hAnsi="PT Astra Serif"/>
          <w:sz w:val="26"/>
          <w:szCs w:val="26"/>
        </w:rPr>
        <w:t>а</w:t>
      </w:r>
      <w:proofErr w:type="gramEnd"/>
      <w:r>
        <w:rPr>
          <w:rFonts w:ascii="PT Astra Serif" w:hAnsi="PT Astra Serif"/>
          <w:sz w:val="26"/>
          <w:szCs w:val="26"/>
        </w:rPr>
        <w:t xml:space="preserve">) в подпункте 1) пункта 11  слова «в пункте 12» заменить словами «в пункте 8»; </w:t>
      </w:r>
    </w:p>
    <w:p w:rsidR="003E6AC3" w:rsidRDefault="006F2FEB">
      <w:pPr>
        <w:spacing w:after="0" w:line="240" w:lineRule="auto"/>
        <w:ind w:firstLine="708"/>
        <w:jc w:val="both"/>
        <w:rPr>
          <w:rFonts w:ascii="PT Astra Serif" w:hAnsi="PT Astra Serif" w:cs="PT Astra Serif"/>
          <w:sz w:val="26"/>
          <w:szCs w:val="26"/>
        </w:rPr>
      </w:pPr>
      <w:proofErr w:type="gramStart"/>
      <w:r>
        <w:rPr>
          <w:rFonts w:ascii="PT Astra Serif" w:hAnsi="PT Astra Serif"/>
          <w:sz w:val="26"/>
          <w:szCs w:val="26"/>
        </w:rPr>
        <w:t>б</w:t>
      </w:r>
      <w:proofErr w:type="gramEnd"/>
      <w:r>
        <w:rPr>
          <w:rFonts w:ascii="PT Astra Serif" w:hAnsi="PT Astra Serif"/>
          <w:sz w:val="26"/>
          <w:szCs w:val="26"/>
        </w:rPr>
        <w:t xml:space="preserve">) в подпункте 2) пункта 12 слова </w:t>
      </w:r>
      <w:r>
        <w:rPr>
          <w:rFonts w:ascii="PT Astra Serif" w:hAnsi="PT Astra Serif" w:cs="PT Astra Serif"/>
          <w:sz w:val="26"/>
          <w:szCs w:val="26"/>
        </w:rPr>
        <w:t>«просроченная задолженность» заменить словами «просроченная (неурегулированная) задолженность»;</w:t>
      </w:r>
    </w:p>
    <w:p w:rsidR="003E6AC3" w:rsidRDefault="006F2FEB">
      <w:pPr>
        <w:spacing w:after="0" w:line="240" w:lineRule="auto"/>
        <w:ind w:firstLine="708"/>
        <w:jc w:val="both"/>
        <w:rPr>
          <w:rFonts w:ascii="PT Astra Serif" w:hAnsi="PT Astra Serif" w:cs="PT Astra Serif"/>
          <w:sz w:val="26"/>
          <w:szCs w:val="26"/>
        </w:rPr>
      </w:pPr>
      <w:proofErr w:type="gramStart"/>
      <w:r>
        <w:rPr>
          <w:rFonts w:ascii="PT Astra Serif" w:hAnsi="PT Astra Serif" w:cs="PT Astra Serif"/>
          <w:sz w:val="26"/>
          <w:szCs w:val="26"/>
        </w:rPr>
        <w:t>в</w:t>
      </w:r>
      <w:proofErr w:type="gramEnd"/>
      <w:r>
        <w:rPr>
          <w:rFonts w:ascii="PT Astra Serif" w:hAnsi="PT Astra Serif" w:cs="PT Astra Serif"/>
          <w:sz w:val="26"/>
          <w:szCs w:val="26"/>
        </w:rPr>
        <w:t>) подпункт 1) пункта 15 изложить в следующей редакции:</w:t>
      </w:r>
    </w:p>
    <w:p w:rsidR="003E6AC3" w:rsidRDefault="006F2FEB">
      <w:pPr>
        <w:spacing w:after="0" w:line="240" w:lineRule="auto"/>
        <w:ind w:firstLine="708"/>
        <w:jc w:val="both"/>
        <w:rPr>
          <w:rFonts w:ascii="PT Astra Serif" w:hAnsi="PT Astra Serif" w:cs="PT Astra Serif"/>
          <w:sz w:val="26"/>
          <w:szCs w:val="26"/>
        </w:rPr>
      </w:pPr>
      <w:r>
        <w:rPr>
          <w:rFonts w:ascii="PT Astra Serif" w:hAnsi="PT Astra Serif" w:cs="PT Astra Serif"/>
          <w:sz w:val="26"/>
          <w:szCs w:val="26"/>
        </w:rPr>
        <w:t xml:space="preserve">«1) об использовании субсидии на </w:t>
      </w:r>
      <w:r>
        <w:rPr>
          <w:rFonts w:ascii="PT Astra Serif" w:hAnsi="PT Astra Serif"/>
          <w:sz w:val="26"/>
          <w:szCs w:val="26"/>
        </w:rPr>
        <w:t>финансовое обеспечение расходов, связанных с оплатой отпусков и выплатой компенсации за неиспользованные отпуска работникам стационарных организаций социального обслуживания, стационарных отделений, созданных не в стационарных организациях социального обслуживания, которым в 2020 году предоставлялись выплаты стимулирующего характера за выполнение особо важных работ, особые условия труда и дополнительную нагрузку, в том числе на компенсацию ранее произведенных субъектами Российской Федерации расходов на указанные цели, за счет средств резервного фонда Правительства Российской Федерации,</w:t>
      </w:r>
      <w:r>
        <w:rPr>
          <w:rFonts w:ascii="PT Astra Serif" w:hAnsi="PT Astra Serif" w:cs="PT Astra Serif"/>
          <w:sz w:val="26"/>
          <w:szCs w:val="26"/>
        </w:rPr>
        <w:t xml:space="preserve"> по </w:t>
      </w:r>
      <w:hyperlink r:id="rId13" w:tooltip="consultantplus://offline/ref=F716CF70D342F43A207B7A885869CB99318F8F54730EC4A4AB26A5FECACB9F45D44BEEFBAA74152527D3F185050FD2E53DBBD0537A02E4E3A9DBB4D46Dq9J" w:history="1">
        <w:r>
          <w:rPr>
            <w:rFonts w:ascii="PT Astra Serif" w:hAnsi="PT Astra Serif" w:cs="PT Astra Serif"/>
            <w:sz w:val="26"/>
            <w:szCs w:val="26"/>
          </w:rPr>
          <w:t>форме</w:t>
        </w:r>
      </w:hyperlink>
      <w:r>
        <w:rPr>
          <w:rFonts w:ascii="PT Astra Serif" w:hAnsi="PT Astra Serif" w:cs="PT Astra Serif"/>
          <w:sz w:val="26"/>
          <w:szCs w:val="26"/>
        </w:rPr>
        <w:t xml:space="preserve"> согласно приложению № 1 к настоящему Порядку;»;</w:t>
      </w:r>
    </w:p>
    <w:p w:rsidR="003E6AC3" w:rsidRDefault="006F2FEB">
      <w:pPr>
        <w:spacing w:after="0" w:line="240" w:lineRule="auto"/>
        <w:ind w:firstLine="708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 xml:space="preserve">5) в </w:t>
      </w:r>
      <w:hyperlink r:id="rId14" w:tooltip="consultantplus://offline/ref=5ED4B5AD755B2A9CCC3CD1340D92981267A2BD055234DEDF9BA1C1D2A9D04692B3B3914F7BAEFA2E030EBE87613068581C01755AFBDA45CE9A35D56Fd8l6J" w:history="1">
        <w:r>
          <w:rPr>
            <w:rFonts w:ascii="PT Astra Serif" w:hAnsi="PT Astra Serif"/>
            <w:sz w:val="26"/>
            <w:szCs w:val="26"/>
          </w:rPr>
          <w:t>Порядк</w:t>
        </w:r>
      </w:hyperlink>
      <w:r>
        <w:rPr>
          <w:rFonts w:ascii="PT Astra Serif" w:hAnsi="PT Astra Serif"/>
          <w:sz w:val="26"/>
          <w:szCs w:val="26"/>
        </w:rPr>
        <w:t>е определения объема и условия</w:t>
      </w:r>
      <w:r w:rsidR="000E2A2D">
        <w:rPr>
          <w:rFonts w:ascii="PT Astra Serif" w:hAnsi="PT Astra Serif"/>
          <w:sz w:val="26"/>
          <w:szCs w:val="26"/>
        </w:rPr>
        <w:t>х</w:t>
      </w:r>
      <w:r>
        <w:rPr>
          <w:rFonts w:ascii="PT Astra Serif" w:hAnsi="PT Astra Serif"/>
          <w:sz w:val="26"/>
          <w:szCs w:val="26"/>
        </w:rPr>
        <w:t xml:space="preserve"> предоставления областным государственным бюджетным и автономным учреждениям, в отношении которых Департамент социальной защиты населения Томской области осуществляет функции и полномочия учредителя, субсидии из областного бюджета на финансовое обеспечение предоставления трехразового питания работникам, осуществляющим трудовой процесс без возвращения к месту постоянного проживания в рамках предотвращения распространения новой </w:t>
      </w:r>
      <w:proofErr w:type="spellStart"/>
      <w:r>
        <w:rPr>
          <w:rFonts w:ascii="PT Astra Serif" w:hAnsi="PT Astra Serif"/>
          <w:sz w:val="26"/>
          <w:szCs w:val="26"/>
        </w:rPr>
        <w:t>коронавирусной</w:t>
      </w:r>
      <w:proofErr w:type="spellEnd"/>
      <w:r>
        <w:rPr>
          <w:rFonts w:ascii="PT Astra Serif" w:hAnsi="PT Astra Serif"/>
          <w:sz w:val="26"/>
          <w:szCs w:val="26"/>
        </w:rPr>
        <w:t xml:space="preserve"> инфекции, а также на компенсацию произведенных расходов на </w:t>
      </w:r>
      <w:proofErr w:type="gramStart"/>
      <w:r>
        <w:rPr>
          <w:rFonts w:ascii="PT Astra Serif" w:hAnsi="PT Astra Serif"/>
          <w:sz w:val="26"/>
          <w:szCs w:val="26"/>
        </w:rPr>
        <w:t>указанное</w:t>
      </w:r>
      <w:proofErr w:type="gramEnd"/>
      <w:r>
        <w:rPr>
          <w:rFonts w:ascii="PT Astra Serif" w:hAnsi="PT Astra Serif"/>
          <w:sz w:val="26"/>
          <w:szCs w:val="26"/>
        </w:rPr>
        <w:t xml:space="preserve"> питание, утвержденном указанным приказом (приложение № 4):</w:t>
      </w:r>
    </w:p>
    <w:p w:rsidR="003E6AC3" w:rsidRDefault="006F2FEB">
      <w:pPr>
        <w:spacing w:after="0" w:line="240" w:lineRule="auto"/>
        <w:ind w:firstLine="708"/>
        <w:jc w:val="both"/>
        <w:rPr>
          <w:rFonts w:ascii="PT Astra Serif" w:hAnsi="PT Astra Serif"/>
          <w:sz w:val="26"/>
          <w:szCs w:val="26"/>
        </w:rPr>
      </w:pPr>
      <w:proofErr w:type="gramStart"/>
      <w:r>
        <w:rPr>
          <w:rFonts w:ascii="PT Astra Serif" w:hAnsi="PT Astra Serif"/>
          <w:sz w:val="26"/>
          <w:szCs w:val="26"/>
        </w:rPr>
        <w:t>а</w:t>
      </w:r>
      <w:proofErr w:type="gramEnd"/>
      <w:r>
        <w:rPr>
          <w:rFonts w:ascii="PT Astra Serif" w:hAnsi="PT Astra Serif"/>
          <w:sz w:val="26"/>
          <w:szCs w:val="26"/>
        </w:rPr>
        <w:t xml:space="preserve">) в подпункте 1) пункта 11 слова «в пункте 12» заменить словами «в пункте 8»; </w:t>
      </w:r>
    </w:p>
    <w:p w:rsidR="003E6AC3" w:rsidRDefault="006F2FEB">
      <w:pPr>
        <w:spacing w:after="0" w:line="240" w:lineRule="auto"/>
        <w:ind w:firstLine="708"/>
        <w:jc w:val="both"/>
        <w:rPr>
          <w:rFonts w:ascii="PT Astra Serif" w:hAnsi="PT Astra Serif" w:cs="PT Astra Serif"/>
          <w:sz w:val="26"/>
          <w:szCs w:val="26"/>
        </w:rPr>
      </w:pPr>
      <w:proofErr w:type="gramStart"/>
      <w:r>
        <w:rPr>
          <w:rFonts w:ascii="PT Astra Serif" w:hAnsi="PT Astra Serif"/>
          <w:sz w:val="26"/>
          <w:szCs w:val="26"/>
        </w:rPr>
        <w:t>б</w:t>
      </w:r>
      <w:proofErr w:type="gramEnd"/>
      <w:r>
        <w:rPr>
          <w:rFonts w:ascii="PT Astra Serif" w:hAnsi="PT Astra Serif"/>
          <w:sz w:val="26"/>
          <w:szCs w:val="26"/>
        </w:rPr>
        <w:t xml:space="preserve">) в подпункте 2) пункта 12 слова </w:t>
      </w:r>
      <w:r>
        <w:rPr>
          <w:rFonts w:ascii="PT Astra Serif" w:hAnsi="PT Astra Serif" w:cs="PT Astra Serif"/>
          <w:sz w:val="26"/>
          <w:szCs w:val="26"/>
        </w:rPr>
        <w:t>«просроченная задолженность» заменить словами «просроченная (неурегулированная) задолженность»;</w:t>
      </w:r>
    </w:p>
    <w:p w:rsidR="003E6AC3" w:rsidRDefault="006F2FEB">
      <w:pPr>
        <w:spacing w:after="0" w:line="240" w:lineRule="auto"/>
        <w:ind w:firstLine="708"/>
        <w:jc w:val="both"/>
        <w:rPr>
          <w:rFonts w:ascii="PT Astra Serif" w:hAnsi="PT Astra Serif" w:cs="PT Astra Serif"/>
          <w:sz w:val="26"/>
          <w:szCs w:val="26"/>
        </w:rPr>
      </w:pPr>
      <w:proofErr w:type="gramStart"/>
      <w:r>
        <w:rPr>
          <w:rFonts w:ascii="PT Astra Serif" w:hAnsi="PT Astra Serif" w:cs="PT Astra Serif"/>
          <w:sz w:val="26"/>
          <w:szCs w:val="26"/>
        </w:rPr>
        <w:t>в</w:t>
      </w:r>
      <w:proofErr w:type="gramEnd"/>
      <w:r>
        <w:rPr>
          <w:rFonts w:ascii="PT Astra Serif" w:hAnsi="PT Astra Serif" w:cs="PT Astra Serif"/>
          <w:sz w:val="26"/>
          <w:szCs w:val="26"/>
        </w:rPr>
        <w:t>) подпункт 1) пункта 15 изложить в новой</w:t>
      </w:r>
      <w:r w:rsidR="007B654C">
        <w:rPr>
          <w:rFonts w:ascii="PT Astra Serif" w:hAnsi="PT Astra Serif" w:cs="PT Astra Serif"/>
          <w:sz w:val="26"/>
          <w:szCs w:val="26"/>
        </w:rPr>
        <w:t xml:space="preserve"> </w:t>
      </w:r>
      <w:r>
        <w:rPr>
          <w:rFonts w:ascii="PT Astra Serif" w:hAnsi="PT Astra Serif" w:cs="PT Astra Serif"/>
          <w:sz w:val="26"/>
          <w:szCs w:val="26"/>
        </w:rPr>
        <w:t>редакции:</w:t>
      </w:r>
    </w:p>
    <w:p w:rsidR="003E6AC3" w:rsidRDefault="006F2FEB" w:rsidP="005B2FE0">
      <w:pPr>
        <w:spacing w:after="0" w:line="240" w:lineRule="auto"/>
        <w:ind w:firstLine="708"/>
        <w:jc w:val="both"/>
        <w:rPr>
          <w:rFonts w:ascii="PT Astra Serif" w:hAnsi="PT Astra Serif" w:cs="PT Astra Serif"/>
          <w:sz w:val="26"/>
          <w:szCs w:val="26"/>
        </w:rPr>
      </w:pPr>
      <w:r>
        <w:rPr>
          <w:rFonts w:ascii="PT Astra Serif" w:hAnsi="PT Astra Serif" w:cs="PT Astra Serif"/>
          <w:sz w:val="26"/>
          <w:szCs w:val="26"/>
        </w:rPr>
        <w:t xml:space="preserve">«1) об использовании субсидии на финансовое обеспечение предоставления трехразового питания работникам, осуществляющим трудовой процесс без возвращения к месту постоянного проживания в рамках предотвращения распространения новой </w:t>
      </w:r>
      <w:proofErr w:type="spellStart"/>
      <w:r>
        <w:rPr>
          <w:rFonts w:ascii="PT Astra Serif" w:hAnsi="PT Astra Serif" w:cs="PT Astra Serif"/>
          <w:sz w:val="26"/>
          <w:szCs w:val="26"/>
        </w:rPr>
        <w:t>коронавирусной</w:t>
      </w:r>
      <w:proofErr w:type="spellEnd"/>
      <w:r>
        <w:rPr>
          <w:rFonts w:ascii="PT Astra Serif" w:hAnsi="PT Astra Serif" w:cs="PT Astra Serif"/>
          <w:sz w:val="26"/>
          <w:szCs w:val="26"/>
        </w:rPr>
        <w:t xml:space="preserve"> инфекции, а также на компенсацию произведенных расходов на указанное питание, по </w:t>
      </w:r>
      <w:hyperlink r:id="rId15" w:tooltip="consultantplus://offline/ref=691A030135102ECD5A78FDF70333DE35723FCDF6552CD57B8E401BFFE2364618318207F627F211083B0CDCAC69A33FBA9400FBA267CCE5BF9693FD1Do5E6K" w:history="1">
        <w:r>
          <w:rPr>
            <w:rFonts w:ascii="PT Astra Serif" w:hAnsi="PT Astra Serif" w:cs="PT Astra Serif"/>
            <w:sz w:val="26"/>
            <w:szCs w:val="26"/>
          </w:rPr>
          <w:t>форме</w:t>
        </w:r>
      </w:hyperlink>
      <w:r>
        <w:rPr>
          <w:rFonts w:ascii="PT Astra Serif" w:hAnsi="PT Astra Serif" w:cs="PT Astra Serif"/>
          <w:sz w:val="26"/>
          <w:szCs w:val="26"/>
        </w:rPr>
        <w:t xml:space="preserve"> согласно приложению № 1 к настоящему Порядку;»;</w:t>
      </w:r>
    </w:p>
    <w:p w:rsidR="003E6AC3" w:rsidRDefault="006F2FEB">
      <w:pPr>
        <w:spacing w:after="0" w:line="240" w:lineRule="auto"/>
        <w:ind w:firstLine="708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lastRenderedPageBreak/>
        <w:t xml:space="preserve">6) в </w:t>
      </w:r>
      <w:hyperlink r:id="rId16" w:tooltip="consultantplus://offline/ref=5ED4B5AD755B2A9CCC3CD1340D92981267A2BD055234DEDF9BA1C1D2A9D04692B3B3914F7BAEFA2E030EBF856D3068581C01755AFBDA45CE9A35D56Fd8l6J" w:history="1">
        <w:r>
          <w:rPr>
            <w:rFonts w:ascii="PT Astra Serif" w:hAnsi="PT Astra Serif"/>
            <w:sz w:val="26"/>
            <w:szCs w:val="26"/>
          </w:rPr>
          <w:t>Порядк</w:t>
        </w:r>
      </w:hyperlink>
      <w:r>
        <w:rPr>
          <w:rFonts w:ascii="PT Astra Serif" w:hAnsi="PT Astra Serif"/>
          <w:sz w:val="26"/>
          <w:szCs w:val="26"/>
        </w:rPr>
        <w:t>е определения объема и условия</w:t>
      </w:r>
      <w:r w:rsidR="000E2A2D">
        <w:rPr>
          <w:rFonts w:ascii="PT Astra Serif" w:hAnsi="PT Astra Serif"/>
          <w:sz w:val="26"/>
          <w:szCs w:val="26"/>
        </w:rPr>
        <w:t>х</w:t>
      </w:r>
      <w:r>
        <w:rPr>
          <w:rFonts w:ascii="PT Astra Serif" w:hAnsi="PT Astra Serif"/>
          <w:sz w:val="26"/>
          <w:szCs w:val="26"/>
        </w:rPr>
        <w:t xml:space="preserve"> предоставления областным государственным бюджетным и автономным учреждениям, в отношении которых Департамент социальной защиты населения Томской области осуществляет функции и полномочия учредителя, субсидии из областного бюджета на организацию обслуживания инвалидов легковым автомобильным транспортом (социальное такси), утвержденном указанным приказом (приложение № 5):</w:t>
      </w:r>
    </w:p>
    <w:p w:rsidR="003E6AC3" w:rsidRDefault="006F2FEB">
      <w:pPr>
        <w:spacing w:after="0" w:line="240" w:lineRule="auto"/>
        <w:ind w:firstLine="708"/>
        <w:jc w:val="both"/>
        <w:rPr>
          <w:rFonts w:ascii="PT Astra Serif" w:hAnsi="PT Astra Serif"/>
          <w:sz w:val="26"/>
          <w:szCs w:val="26"/>
        </w:rPr>
      </w:pPr>
      <w:proofErr w:type="gramStart"/>
      <w:r>
        <w:rPr>
          <w:rFonts w:ascii="PT Astra Serif" w:hAnsi="PT Astra Serif"/>
          <w:sz w:val="26"/>
          <w:szCs w:val="26"/>
        </w:rPr>
        <w:t>а</w:t>
      </w:r>
      <w:proofErr w:type="gramEnd"/>
      <w:r>
        <w:rPr>
          <w:rFonts w:ascii="PT Astra Serif" w:hAnsi="PT Astra Serif"/>
          <w:sz w:val="26"/>
          <w:szCs w:val="26"/>
        </w:rPr>
        <w:t xml:space="preserve">) в подпункте 1) пункта 11  слова «в пункте 12» заменить словами «в пункте 8»;  </w:t>
      </w:r>
    </w:p>
    <w:p w:rsidR="003E6AC3" w:rsidRDefault="006F2FEB">
      <w:pPr>
        <w:spacing w:after="0" w:line="240" w:lineRule="auto"/>
        <w:ind w:firstLine="708"/>
        <w:jc w:val="both"/>
        <w:rPr>
          <w:rFonts w:ascii="PT Astra Serif" w:hAnsi="PT Astra Serif" w:cs="PT Astra Serif"/>
          <w:sz w:val="26"/>
          <w:szCs w:val="26"/>
        </w:rPr>
      </w:pPr>
      <w:proofErr w:type="gramStart"/>
      <w:r>
        <w:rPr>
          <w:rFonts w:ascii="PT Astra Serif" w:hAnsi="PT Astra Serif"/>
          <w:sz w:val="26"/>
          <w:szCs w:val="26"/>
        </w:rPr>
        <w:t>б</w:t>
      </w:r>
      <w:proofErr w:type="gramEnd"/>
      <w:r>
        <w:rPr>
          <w:rFonts w:ascii="PT Astra Serif" w:hAnsi="PT Astra Serif"/>
          <w:sz w:val="26"/>
          <w:szCs w:val="26"/>
        </w:rPr>
        <w:t xml:space="preserve">) в подпункте 2) пункта 12 слова </w:t>
      </w:r>
      <w:r>
        <w:rPr>
          <w:rFonts w:ascii="PT Astra Serif" w:hAnsi="PT Astra Serif" w:cs="PT Astra Serif"/>
          <w:sz w:val="26"/>
          <w:szCs w:val="26"/>
        </w:rPr>
        <w:t>«просроченная задолженность» заменить словами «просроченная (неурегулированная) задолженность»;</w:t>
      </w:r>
    </w:p>
    <w:p w:rsidR="003E6AC3" w:rsidRDefault="006F2FEB">
      <w:pPr>
        <w:spacing w:after="0" w:line="240" w:lineRule="auto"/>
        <w:ind w:firstLine="708"/>
        <w:jc w:val="both"/>
        <w:rPr>
          <w:rFonts w:ascii="PT Astra Serif" w:hAnsi="PT Astra Serif" w:cs="PT Astra Serif"/>
          <w:sz w:val="26"/>
          <w:szCs w:val="26"/>
        </w:rPr>
      </w:pPr>
      <w:proofErr w:type="gramStart"/>
      <w:r>
        <w:rPr>
          <w:rFonts w:ascii="PT Astra Serif" w:hAnsi="PT Astra Serif" w:cs="PT Astra Serif"/>
          <w:sz w:val="26"/>
          <w:szCs w:val="26"/>
        </w:rPr>
        <w:t>в</w:t>
      </w:r>
      <w:proofErr w:type="gramEnd"/>
      <w:r>
        <w:rPr>
          <w:rFonts w:ascii="PT Astra Serif" w:hAnsi="PT Astra Serif" w:cs="PT Astra Serif"/>
          <w:sz w:val="26"/>
          <w:szCs w:val="26"/>
        </w:rPr>
        <w:t>) подпункт 1) пункта 15 изложить в следующей редакции:</w:t>
      </w:r>
    </w:p>
    <w:p w:rsidR="003E6AC3" w:rsidRDefault="006F2FEB">
      <w:pPr>
        <w:spacing w:after="0" w:line="240" w:lineRule="auto"/>
        <w:ind w:firstLine="708"/>
        <w:jc w:val="both"/>
        <w:rPr>
          <w:rFonts w:ascii="PT Astra Serif" w:hAnsi="PT Astra Serif" w:cs="PT Astra Serif"/>
          <w:sz w:val="26"/>
          <w:szCs w:val="26"/>
        </w:rPr>
      </w:pPr>
      <w:r>
        <w:rPr>
          <w:rFonts w:ascii="PT Astra Serif" w:hAnsi="PT Astra Serif" w:cs="PT Astra Serif"/>
          <w:sz w:val="26"/>
          <w:szCs w:val="26"/>
        </w:rPr>
        <w:t xml:space="preserve">«1) об использовании субсидии на организацию обслуживания инвалидов легковым автомобильным транспортом (социальное такси) по </w:t>
      </w:r>
      <w:hyperlink r:id="rId17" w:tooltip="consultantplus://offline/ref=691A030135102ECD5A78FDF70333DE35723FCDF6552CD57B8E401BFFE2364618318207F627F211083B0CDCAC69A33FBA9400FBA267CCE5BF9693FD1Do5E6K" w:history="1">
        <w:r>
          <w:rPr>
            <w:rFonts w:ascii="PT Astra Serif" w:hAnsi="PT Astra Serif" w:cs="PT Astra Serif"/>
            <w:sz w:val="26"/>
            <w:szCs w:val="26"/>
          </w:rPr>
          <w:t>форме</w:t>
        </w:r>
      </w:hyperlink>
      <w:r>
        <w:rPr>
          <w:rFonts w:ascii="PT Astra Serif" w:hAnsi="PT Astra Serif" w:cs="PT Astra Serif"/>
          <w:sz w:val="26"/>
          <w:szCs w:val="26"/>
        </w:rPr>
        <w:t xml:space="preserve"> согласно приложению № 1 к настоящему Порядку;»;</w:t>
      </w:r>
    </w:p>
    <w:p w:rsidR="003E6AC3" w:rsidRDefault="006F2FEB">
      <w:pPr>
        <w:pStyle w:val="ConsPlusNormal"/>
        <w:tabs>
          <w:tab w:val="left" w:pos="851"/>
          <w:tab w:val="left" w:pos="993"/>
        </w:tabs>
        <w:ind w:firstLine="708"/>
        <w:jc w:val="both"/>
        <w:rPr>
          <w:rFonts w:ascii="PT Astra Serif" w:hAnsi="PT Astra Serif" w:cs="Times New Roman"/>
          <w:sz w:val="26"/>
          <w:szCs w:val="26"/>
        </w:rPr>
      </w:pPr>
      <w:r>
        <w:rPr>
          <w:rFonts w:ascii="PT Astra Serif" w:hAnsi="PT Astra Serif" w:cs="Times New Roman"/>
          <w:sz w:val="26"/>
          <w:szCs w:val="26"/>
        </w:rPr>
        <w:t>7) дополнить приложением № 6 согласно приложению к настоящему приказу</w:t>
      </w:r>
      <w:r>
        <w:rPr>
          <w:rFonts w:ascii="PT Astra Serif" w:hAnsi="PT Astra Serif"/>
          <w:color w:val="000000"/>
          <w:sz w:val="26"/>
          <w:szCs w:val="26"/>
        </w:rPr>
        <w:t>.</w:t>
      </w:r>
    </w:p>
    <w:p w:rsidR="003E6AC3" w:rsidRDefault="006F2FEB">
      <w:pPr>
        <w:pStyle w:val="ConsPlusNormal"/>
        <w:numPr>
          <w:ilvl w:val="0"/>
          <w:numId w:val="1"/>
        </w:numPr>
        <w:tabs>
          <w:tab w:val="left" w:pos="851"/>
          <w:tab w:val="left" w:pos="993"/>
        </w:tabs>
        <w:ind w:left="0" w:firstLine="708"/>
        <w:jc w:val="both"/>
        <w:rPr>
          <w:rFonts w:ascii="PT Astra Serif" w:hAnsi="PT Astra Serif" w:cs="Times New Roman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Настоящий приказ вступает в силу со дня его официального опубликования</w:t>
      </w:r>
      <w:r w:rsidR="003C3EB0">
        <w:rPr>
          <w:rFonts w:ascii="PT Astra Serif" w:hAnsi="PT Astra Serif"/>
          <w:sz w:val="26"/>
          <w:szCs w:val="26"/>
        </w:rPr>
        <w:t xml:space="preserve"> </w:t>
      </w:r>
      <w:r>
        <w:rPr>
          <w:rFonts w:ascii="PT Astra Serif" w:hAnsi="PT Astra Serif"/>
          <w:sz w:val="26"/>
          <w:szCs w:val="26"/>
        </w:rPr>
        <w:t>и распространяет свое действие на правоотношения, возникшие с 1 января 2021 года, за исключением подпункт</w:t>
      </w:r>
      <w:r w:rsidR="0093382C">
        <w:rPr>
          <w:rFonts w:ascii="PT Astra Serif" w:hAnsi="PT Astra Serif"/>
          <w:sz w:val="26"/>
          <w:szCs w:val="26"/>
        </w:rPr>
        <w:t>ов</w:t>
      </w:r>
      <w:r>
        <w:rPr>
          <w:rFonts w:ascii="PT Astra Serif" w:hAnsi="PT Astra Serif"/>
          <w:sz w:val="26"/>
          <w:szCs w:val="26"/>
        </w:rPr>
        <w:t xml:space="preserve"> 1)</w:t>
      </w:r>
      <w:r w:rsidR="0093382C">
        <w:rPr>
          <w:rFonts w:ascii="PT Astra Serif" w:hAnsi="PT Astra Serif"/>
          <w:sz w:val="26"/>
          <w:szCs w:val="26"/>
        </w:rPr>
        <w:t>, 7)</w:t>
      </w:r>
      <w:r>
        <w:rPr>
          <w:rFonts w:ascii="PT Astra Serif" w:hAnsi="PT Astra Serif"/>
          <w:sz w:val="26"/>
          <w:szCs w:val="26"/>
        </w:rPr>
        <w:t xml:space="preserve"> пункта 1 настоящего приказа.</w:t>
      </w:r>
    </w:p>
    <w:p w:rsidR="003E6AC3" w:rsidRDefault="006F2FEB">
      <w:pPr>
        <w:spacing w:after="0" w:line="240" w:lineRule="auto"/>
        <w:ind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Подпункт</w:t>
      </w:r>
      <w:r w:rsidR="007B654C">
        <w:rPr>
          <w:rFonts w:ascii="PT Astra Serif" w:hAnsi="PT Astra Serif"/>
          <w:sz w:val="26"/>
          <w:szCs w:val="26"/>
        </w:rPr>
        <w:t>ы</w:t>
      </w:r>
      <w:r>
        <w:rPr>
          <w:rFonts w:ascii="PT Astra Serif" w:hAnsi="PT Astra Serif"/>
          <w:sz w:val="26"/>
          <w:szCs w:val="26"/>
        </w:rPr>
        <w:t xml:space="preserve"> 1)</w:t>
      </w:r>
      <w:r w:rsidR="007B654C">
        <w:rPr>
          <w:rFonts w:ascii="PT Astra Serif" w:hAnsi="PT Astra Serif"/>
          <w:sz w:val="26"/>
          <w:szCs w:val="26"/>
        </w:rPr>
        <w:t>,</w:t>
      </w:r>
      <w:r w:rsidR="00885164">
        <w:rPr>
          <w:rFonts w:ascii="PT Astra Serif" w:hAnsi="PT Astra Serif"/>
          <w:sz w:val="26"/>
          <w:szCs w:val="26"/>
        </w:rPr>
        <w:t xml:space="preserve"> </w:t>
      </w:r>
      <w:r w:rsidR="007B654C">
        <w:rPr>
          <w:rFonts w:ascii="PT Astra Serif" w:hAnsi="PT Astra Serif"/>
          <w:sz w:val="26"/>
          <w:szCs w:val="26"/>
        </w:rPr>
        <w:t>7)</w:t>
      </w:r>
      <w:r w:rsidR="0093382C">
        <w:rPr>
          <w:rFonts w:ascii="PT Astra Serif" w:hAnsi="PT Astra Serif"/>
          <w:sz w:val="26"/>
          <w:szCs w:val="26"/>
        </w:rPr>
        <w:t xml:space="preserve"> </w:t>
      </w:r>
      <w:r>
        <w:rPr>
          <w:rFonts w:ascii="PT Astra Serif" w:hAnsi="PT Astra Serif"/>
          <w:sz w:val="26"/>
          <w:szCs w:val="26"/>
        </w:rPr>
        <w:t>пункта 1 настоящего приказа вступа</w:t>
      </w:r>
      <w:r w:rsidR="00B93F9C">
        <w:rPr>
          <w:rFonts w:ascii="PT Astra Serif" w:hAnsi="PT Astra Serif"/>
          <w:sz w:val="26"/>
          <w:szCs w:val="26"/>
        </w:rPr>
        <w:t>ю</w:t>
      </w:r>
      <w:r>
        <w:rPr>
          <w:rFonts w:ascii="PT Astra Serif" w:hAnsi="PT Astra Serif"/>
          <w:sz w:val="26"/>
          <w:szCs w:val="26"/>
        </w:rPr>
        <w:t xml:space="preserve">т в силу со дня его официального опубликования. </w:t>
      </w:r>
    </w:p>
    <w:p w:rsidR="003E6AC3" w:rsidRDefault="003E6AC3">
      <w:pPr>
        <w:pStyle w:val="af8"/>
        <w:tabs>
          <w:tab w:val="left" w:pos="993"/>
        </w:tabs>
        <w:spacing w:after="0" w:line="240" w:lineRule="auto"/>
        <w:ind w:left="708"/>
        <w:jc w:val="both"/>
        <w:rPr>
          <w:rFonts w:ascii="PT Astra Serif" w:hAnsi="PT Astra Serif" w:cs="PT Astra Serif"/>
          <w:sz w:val="26"/>
          <w:szCs w:val="26"/>
        </w:rPr>
      </w:pPr>
    </w:p>
    <w:p w:rsidR="003E6AC3" w:rsidRDefault="003E6AC3">
      <w:pPr>
        <w:pStyle w:val="af8"/>
        <w:tabs>
          <w:tab w:val="left" w:pos="993"/>
        </w:tabs>
        <w:spacing w:after="0" w:line="240" w:lineRule="auto"/>
        <w:ind w:left="708"/>
        <w:jc w:val="both"/>
        <w:rPr>
          <w:rFonts w:ascii="PT Astra Serif" w:hAnsi="PT Astra Serif"/>
          <w:sz w:val="26"/>
          <w:szCs w:val="26"/>
        </w:rPr>
      </w:pPr>
    </w:p>
    <w:p w:rsidR="003E6AC3" w:rsidRDefault="003E6AC3">
      <w:pPr>
        <w:tabs>
          <w:tab w:val="left" w:pos="709"/>
          <w:tab w:val="left" w:pos="993"/>
        </w:tabs>
        <w:spacing w:after="0" w:line="240" w:lineRule="auto"/>
        <w:ind w:firstLine="708"/>
        <w:jc w:val="both"/>
        <w:rPr>
          <w:rFonts w:ascii="PT Astra Serif" w:hAnsi="PT Astra Serif" w:cs="Times New Roman"/>
          <w:sz w:val="26"/>
          <w:szCs w:val="26"/>
        </w:rPr>
      </w:pPr>
    </w:p>
    <w:tbl>
      <w:tblPr>
        <w:tblStyle w:val="afb"/>
        <w:tblW w:w="0" w:type="auto"/>
        <w:tblInd w:w="10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296"/>
        <w:gridCol w:w="4735"/>
      </w:tblGrid>
      <w:tr w:rsidR="003E6AC3">
        <w:tc>
          <w:tcPr>
            <w:tcW w:w="5296" w:type="dxa"/>
          </w:tcPr>
          <w:p w:rsidR="003E6AC3" w:rsidRDefault="005D1650" w:rsidP="005D1650">
            <w:pPr>
              <w:tabs>
                <w:tab w:val="left" w:pos="709"/>
                <w:tab w:val="left" w:pos="993"/>
              </w:tabs>
              <w:ind w:left="-108"/>
              <w:jc w:val="both"/>
              <w:rPr>
                <w:rFonts w:ascii="PT Astra Serif" w:hAnsi="PT Astra Serif" w:cs="Times New Roman"/>
                <w:sz w:val="26"/>
                <w:szCs w:val="26"/>
              </w:rPr>
            </w:pPr>
            <w:r>
              <w:rPr>
                <w:rFonts w:ascii="PT Astra Serif" w:hAnsi="PT Astra Serif" w:cs="Times New Roman"/>
                <w:sz w:val="26"/>
                <w:szCs w:val="26"/>
              </w:rPr>
              <w:t>Н</w:t>
            </w:r>
            <w:r w:rsidR="006F2FEB">
              <w:rPr>
                <w:rFonts w:ascii="PT Astra Serif" w:hAnsi="PT Astra Serif" w:cs="Times New Roman"/>
                <w:sz w:val="26"/>
                <w:szCs w:val="26"/>
              </w:rPr>
              <w:t>ачальник Департамента</w:t>
            </w:r>
          </w:p>
        </w:tc>
        <w:tc>
          <w:tcPr>
            <w:tcW w:w="4735" w:type="dxa"/>
          </w:tcPr>
          <w:p w:rsidR="003E6AC3" w:rsidRDefault="005D1650" w:rsidP="0093382C">
            <w:pPr>
              <w:tabs>
                <w:tab w:val="left" w:pos="709"/>
                <w:tab w:val="left" w:pos="993"/>
              </w:tabs>
              <w:ind w:right="-108" w:firstLine="708"/>
              <w:jc w:val="right"/>
              <w:rPr>
                <w:rFonts w:ascii="PT Astra Serif" w:hAnsi="PT Astra Serif" w:cs="Times New Roman"/>
                <w:sz w:val="26"/>
                <w:szCs w:val="26"/>
              </w:rPr>
            </w:pPr>
            <w:r>
              <w:rPr>
                <w:rFonts w:ascii="PT Astra Serif" w:hAnsi="PT Astra Serif" w:cs="Times New Roman"/>
                <w:sz w:val="26"/>
                <w:szCs w:val="26"/>
              </w:rPr>
              <w:t>М</w:t>
            </w:r>
            <w:r w:rsidR="006F2FEB">
              <w:rPr>
                <w:rFonts w:ascii="PT Astra Serif" w:hAnsi="PT Astra Serif" w:cs="Times New Roman"/>
                <w:sz w:val="26"/>
                <w:szCs w:val="26"/>
              </w:rPr>
              <w:t>.А.</w:t>
            </w:r>
            <w:r w:rsidR="00181DD4">
              <w:rPr>
                <w:rFonts w:ascii="PT Astra Serif" w:hAnsi="PT Astra Serif" w:cs="Times New Roman"/>
                <w:sz w:val="26"/>
                <w:szCs w:val="26"/>
              </w:rPr>
              <w:t xml:space="preserve"> </w:t>
            </w:r>
            <w:proofErr w:type="spellStart"/>
            <w:r w:rsidR="006F2FEB">
              <w:rPr>
                <w:rFonts w:ascii="PT Astra Serif" w:hAnsi="PT Astra Serif" w:cs="Times New Roman"/>
                <w:sz w:val="26"/>
                <w:szCs w:val="26"/>
              </w:rPr>
              <w:t>К</w:t>
            </w:r>
            <w:r>
              <w:rPr>
                <w:rFonts w:ascii="PT Astra Serif" w:hAnsi="PT Astra Serif" w:cs="Times New Roman"/>
                <w:sz w:val="26"/>
                <w:szCs w:val="26"/>
              </w:rPr>
              <w:t>иняйкина</w:t>
            </w:r>
            <w:proofErr w:type="spellEnd"/>
          </w:p>
        </w:tc>
      </w:tr>
    </w:tbl>
    <w:p w:rsidR="003E6AC3" w:rsidRDefault="00A55AA9">
      <w:pPr>
        <w:tabs>
          <w:tab w:val="left" w:pos="709"/>
          <w:tab w:val="left" w:pos="993"/>
        </w:tabs>
        <w:spacing w:after="0" w:line="240" w:lineRule="auto"/>
        <w:ind w:left="709"/>
        <w:jc w:val="both"/>
        <w:rPr>
          <w:rFonts w:ascii="PT Astra Serif" w:hAnsi="PT Astra Serif" w:cs="Times New Roman"/>
          <w:sz w:val="26"/>
          <w:szCs w:val="26"/>
        </w:rPr>
        <w:sectPr w:rsidR="003E6AC3" w:rsidSect="00390356">
          <w:headerReference w:type="default" r:id="rId18"/>
          <w:headerReference w:type="first" r:id="rId19"/>
          <w:pgSz w:w="11905" w:h="16840"/>
          <w:pgMar w:top="1134" w:right="567" w:bottom="1134" w:left="1134" w:header="567" w:footer="567" w:gutter="0"/>
          <w:pgNumType w:start="1"/>
          <w:cols w:space="720"/>
          <w:titlePg/>
          <w:docGrid w:linePitch="360"/>
        </w:sectPr>
      </w:pPr>
      <w:r>
        <w:rPr>
          <w:noProof/>
          <w:lang w:eastAsia="ru-RU"/>
        </w:rPr>
        <w:drawing>
          <wp:anchor distT="0" distB="0" distL="114300" distR="114300" simplePos="0" relativeHeight="251660288" behindDoc="1" locked="0" layoutInCell="1" allowOverlap="1" wp14:anchorId="4AED02D1" wp14:editId="0191D8E2">
            <wp:simplePos x="0" y="0"/>
            <wp:positionH relativeFrom="margin">
              <wp:posOffset>2318385</wp:posOffset>
            </wp:positionH>
            <wp:positionV relativeFrom="paragraph">
              <wp:posOffset>-1270</wp:posOffset>
            </wp:positionV>
            <wp:extent cx="1771650" cy="1600200"/>
            <wp:effectExtent l="0" t="0" r="0" b="0"/>
            <wp:wrapNone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20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71650" cy="16002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</wp:anchor>
        </w:drawing>
      </w:r>
    </w:p>
    <w:tbl>
      <w:tblPr>
        <w:tblStyle w:val="afb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635"/>
        <w:gridCol w:w="4570"/>
      </w:tblGrid>
      <w:tr w:rsidR="003E6AC3">
        <w:tc>
          <w:tcPr>
            <w:tcW w:w="5778" w:type="dxa"/>
          </w:tcPr>
          <w:p w:rsidR="003E6AC3" w:rsidRDefault="003E6AC3" w:rsidP="00261A84">
            <w:pPr>
              <w:jc w:val="center"/>
              <w:rPr>
                <w:rFonts w:ascii="PT Astra Serif" w:hAnsi="PT Astra Serif"/>
                <w:b/>
                <w:sz w:val="26"/>
                <w:szCs w:val="26"/>
              </w:rPr>
            </w:pPr>
          </w:p>
        </w:tc>
        <w:tc>
          <w:tcPr>
            <w:tcW w:w="4644" w:type="dxa"/>
          </w:tcPr>
          <w:p w:rsidR="003E6AC3" w:rsidRPr="0088246E" w:rsidRDefault="006F2FEB" w:rsidP="00261A84">
            <w:pPr>
              <w:rPr>
                <w:rFonts w:ascii="PT Astra Serif" w:hAnsi="PT Astra Serif"/>
                <w:sz w:val="26"/>
                <w:szCs w:val="26"/>
              </w:rPr>
            </w:pPr>
            <w:r w:rsidRPr="0088246E">
              <w:rPr>
                <w:rFonts w:ascii="PT Astra Serif" w:hAnsi="PT Astra Serif"/>
                <w:sz w:val="26"/>
                <w:szCs w:val="26"/>
              </w:rPr>
              <w:t xml:space="preserve">УТВЕРЖДЕН </w:t>
            </w:r>
          </w:p>
          <w:p w:rsidR="007B654C" w:rsidRPr="0088246E" w:rsidRDefault="007B654C" w:rsidP="00261A84">
            <w:pPr>
              <w:rPr>
                <w:rFonts w:ascii="PT Astra Serif" w:hAnsi="PT Astra Serif"/>
                <w:sz w:val="26"/>
                <w:szCs w:val="26"/>
              </w:rPr>
            </w:pPr>
          </w:p>
          <w:p w:rsidR="003E6AC3" w:rsidRPr="0088246E" w:rsidRDefault="006F2FEB" w:rsidP="00261A84">
            <w:pPr>
              <w:tabs>
                <w:tab w:val="left" w:pos="4379"/>
              </w:tabs>
              <w:rPr>
                <w:rFonts w:ascii="PT Astra Serif" w:hAnsi="PT Astra Serif"/>
                <w:sz w:val="26"/>
                <w:szCs w:val="26"/>
              </w:rPr>
            </w:pPr>
            <w:proofErr w:type="gramStart"/>
            <w:r w:rsidRPr="0088246E">
              <w:rPr>
                <w:rFonts w:ascii="PT Astra Serif" w:hAnsi="PT Astra Serif"/>
                <w:sz w:val="26"/>
                <w:szCs w:val="26"/>
              </w:rPr>
              <w:t>приказом</w:t>
            </w:r>
            <w:proofErr w:type="gramEnd"/>
            <w:r w:rsidRPr="0088246E">
              <w:rPr>
                <w:rFonts w:ascii="PT Astra Serif" w:hAnsi="PT Astra Serif"/>
                <w:sz w:val="26"/>
                <w:szCs w:val="26"/>
              </w:rPr>
              <w:t xml:space="preserve"> Департамента социальной защиты населения Томской области</w:t>
            </w:r>
          </w:p>
          <w:p w:rsidR="00261A84" w:rsidRPr="00261A84" w:rsidRDefault="00531C43" w:rsidP="00531C43">
            <w:pPr>
              <w:rPr>
                <w:rFonts w:ascii="PT Astra Serif" w:hAnsi="PT Astra Serif"/>
                <w:b/>
                <w:sz w:val="24"/>
                <w:szCs w:val="24"/>
              </w:rPr>
            </w:pPr>
            <w:proofErr w:type="gramStart"/>
            <w:r w:rsidRPr="00642B1C">
              <w:rPr>
                <w:rFonts w:ascii="PT Astra Serif" w:hAnsi="PT Astra Serif"/>
                <w:sz w:val="26"/>
                <w:szCs w:val="26"/>
              </w:rPr>
              <w:t>от</w:t>
            </w:r>
            <w:proofErr w:type="gramEnd"/>
            <w:r w:rsidRPr="00642B1C">
              <w:rPr>
                <w:rFonts w:ascii="PT Astra Serif" w:hAnsi="PT Astra Serif"/>
                <w:sz w:val="26"/>
                <w:szCs w:val="26"/>
              </w:rPr>
              <w:t xml:space="preserve"> </w:t>
            </w:r>
            <w:r>
              <w:rPr>
                <w:rFonts w:ascii="PT Astra Serif" w:hAnsi="PT Astra Serif"/>
                <w:sz w:val="26"/>
                <w:szCs w:val="26"/>
              </w:rPr>
              <w:t>19.08.2021</w:t>
            </w:r>
            <w:r w:rsidRPr="00642B1C">
              <w:rPr>
                <w:rFonts w:ascii="PT Astra Serif" w:hAnsi="PT Astra Serif"/>
                <w:sz w:val="26"/>
                <w:szCs w:val="26"/>
              </w:rPr>
              <w:t xml:space="preserve"> № </w:t>
            </w:r>
            <w:r>
              <w:rPr>
                <w:rFonts w:ascii="PT Astra Serif" w:hAnsi="PT Astra Serif"/>
                <w:sz w:val="26"/>
                <w:szCs w:val="26"/>
              </w:rPr>
              <w:t>19</w:t>
            </w:r>
          </w:p>
        </w:tc>
      </w:tr>
    </w:tbl>
    <w:p w:rsidR="007B654C" w:rsidRDefault="007B654C" w:rsidP="00261A84">
      <w:pPr>
        <w:spacing w:after="0" w:line="240" w:lineRule="auto"/>
        <w:jc w:val="center"/>
        <w:rPr>
          <w:rFonts w:ascii="PT Astra Serif" w:hAnsi="PT Astra Serif"/>
          <w:sz w:val="26"/>
          <w:szCs w:val="26"/>
        </w:rPr>
      </w:pPr>
    </w:p>
    <w:p w:rsidR="003E6AC3" w:rsidRDefault="006F2FEB" w:rsidP="00261A84">
      <w:pPr>
        <w:spacing w:after="0" w:line="240" w:lineRule="auto"/>
        <w:jc w:val="center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Порядок</w:t>
      </w:r>
    </w:p>
    <w:p w:rsidR="003E6AC3" w:rsidRDefault="006F2FEB" w:rsidP="00261A84">
      <w:pPr>
        <w:pStyle w:val="ConsPlusTitle"/>
        <w:jc w:val="center"/>
        <w:rPr>
          <w:rFonts w:ascii="PT Astra Serif" w:hAnsi="PT Astra Serif"/>
          <w:b w:val="0"/>
          <w:sz w:val="26"/>
          <w:szCs w:val="26"/>
        </w:rPr>
      </w:pPr>
      <w:proofErr w:type="gramStart"/>
      <w:r>
        <w:rPr>
          <w:rFonts w:ascii="PT Astra Serif" w:hAnsi="PT Astra Serif"/>
          <w:b w:val="0"/>
          <w:sz w:val="26"/>
          <w:szCs w:val="26"/>
        </w:rPr>
        <w:t>определения</w:t>
      </w:r>
      <w:proofErr w:type="gramEnd"/>
      <w:r>
        <w:rPr>
          <w:rFonts w:ascii="PT Astra Serif" w:hAnsi="PT Astra Serif"/>
          <w:b w:val="0"/>
          <w:sz w:val="26"/>
          <w:szCs w:val="26"/>
        </w:rPr>
        <w:t xml:space="preserve"> объема и условия предоставления областным</w:t>
      </w:r>
    </w:p>
    <w:p w:rsidR="003E6AC3" w:rsidRDefault="006F2FEB">
      <w:pPr>
        <w:pStyle w:val="ConsPlusTitle"/>
        <w:jc w:val="center"/>
        <w:rPr>
          <w:rFonts w:ascii="PT Astra Serif" w:hAnsi="PT Astra Serif"/>
          <w:b w:val="0"/>
          <w:sz w:val="26"/>
          <w:szCs w:val="26"/>
        </w:rPr>
      </w:pPr>
      <w:proofErr w:type="gramStart"/>
      <w:r>
        <w:rPr>
          <w:rFonts w:ascii="PT Astra Serif" w:hAnsi="PT Astra Serif"/>
          <w:b w:val="0"/>
          <w:sz w:val="26"/>
          <w:szCs w:val="26"/>
        </w:rPr>
        <w:t>государственным</w:t>
      </w:r>
      <w:proofErr w:type="gramEnd"/>
      <w:r>
        <w:rPr>
          <w:rFonts w:ascii="PT Astra Serif" w:hAnsi="PT Astra Serif"/>
          <w:b w:val="0"/>
          <w:sz w:val="26"/>
          <w:szCs w:val="26"/>
        </w:rPr>
        <w:t xml:space="preserve"> бюджетным и автономным учреждениям,</w:t>
      </w:r>
    </w:p>
    <w:p w:rsidR="003E6AC3" w:rsidRDefault="006F2FEB">
      <w:pPr>
        <w:pStyle w:val="ConsPlusTitle"/>
        <w:jc w:val="center"/>
        <w:rPr>
          <w:rFonts w:ascii="PT Astra Serif" w:hAnsi="PT Astra Serif"/>
          <w:b w:val="0"/>
          <w:sz w:val="26"/>
          <w:szCs w:val="26"/>
        </w:rPr>
      </w:pPr>
      <w:proofErr w:type="gramStart"/>
      <w:r>
        <w:rPr>
          <w:rFonts w:ascii="PT Astra Serif" w:hAnsi="PT Astra Serif"/>
          <w:b w:val="0"/>
          <w:sz w:val="26"/>
          <w:szCs w:val="26"/>
        </w:rPr>
        <w:t>в</w:t>
      </w:r>
      <w:proofErr w:type="gramEnd"/>
      <w:r>
        <w:rPr>
          <w:rFonts w:ascii="PT Astra Serif" w:hAnsi="PT Astra Serif"/>
          <w:b w:val="0"/>
          <w:sz w:val="26"/>
          <w:szCs w:val="26"/>
        </w:rPr>
        <w:t xml:space="preserve"> отношении которых Департамент социальной защиты населения</w:t>
      </w:r>
    </w:p>
    <w:p w:rsidR="003E6AC3" w:rsidRDefault="006F2FEB">
      <w:pPr>
        <w:pStyle w:val="ConsPlusTitle"/>
        <w:jc w:val="center"/>
        <w:rPr>
          <w:rFonts w:ascii="PT Astra Serif" w:hAnsi="PT Astra Serif"/>
          <w:b w:val="0"/>
          <w:sz w:val="26"/>
          <w:szCs w:val="26"/>
        </w:rPr>
      </w:pPr>
      <w:r>
        <w:rPr>
          <w:rFonts w:ascii="PT Astra Serif" w:hAnsi="PT Astra Serif"/>
          <w:b w:val="0"/>
          <w:sz w:val="26"/>
          <w:szCs w:val="26"/>
        </w:rPr>
        <w:t>Томской области осуществляет функции и полномочия</w:t>
      </w:r>
    </w:p>
    <w:p w:rsidR="003E6AC3" w:rsidRDefault="006F2FEB">
      <w:pPr>
        <w:pStyle w:val="ConsPlusTitle"/>
        <w:jc w:val="center"/>
        <w:rPr>
          <w:rFonts w:ascii="PT Astra Serif" w:hAnsi="PT Astra Serif"/>
          <w:b w:val="0"/>
          <w:sz w:val="26"/>
          <w:szCs w:val="26"/>
        </w:rPr>
      </w:pPr>
      <w:proofErr w:type="gramStart"/>
      <w:r>
        <w:rPr>
          <w:rFonts w:ascii="PT Astra Serif" w:hAnsi="PT Astra Serif"/>
          <w:b w:val="0"/>
          <w:sz w:val="26"/>
          <w:szCs w:val="26"/>
        </w:rPr>
        <w:t>учредителя</w:t>
      </w:r>
      <w:proofErr w:type="gramEnd"/>
      <w:r>
        <w:rPr>
          <w:rFonts w:ascii="PT Astra Serif" w:hAnsi="PT Astra Serif"/>
          <w:b w:val="0"/>
          <w:sz w:val="26"/>
          <w:szCs w:val="26"/>
        </w:rPr>
        <w:t>, субсидии из областного бюджета на обеспечение деятельности круглосуточной диспетчерской службы для глухих и слабослышащих с целью оказания содействия в получении экстренной и иной социальной помощи</w:t>
      </w:r>
    </w:p>
    <w:p w:rsidR="003E6AC3" w:rsidRDefault="003E6AC3">
      <w:pPr>
        <w:pStyle w:val="ConsPlusNormal"/>
        <w:jc w:val="both"/>
        <w:rPr>
          <w:rFonts w:ascii="PT Astra Serif" w:hAnsi="PT Astra Serif"/>
        </w:rPr>
      </w:pPr>
    </w:p>
    <w:p w:rsidR="006E1BA5" w:rsidRDefault="006E1BA5">
      <w:pPr>
        <w:pStyle w:val="ConsPlusNormal"/>
        <w:jc w:val="both"/>
        <w:rPr>
          <w:rFonts w:ascii="PT Astra Serif" w:hAnsi="PT Astra Serif"/>
        </w:rPr>
      </w:pPr>
    </w:p>
    <w:p w:rsidR="003E6AC3" w:rsidRDefault="006F2FEB">
      <w:pPr>
        <w:pStyle w:val="ConsPlusTitle"/>
        <w:jc w:val="center"/>
        <w:outlineLvl w:val="1"/>
        <w:rPr>
          <w:rFonts w:ascii="PT Astra Serif" w:hAnsi="PT Astra Serif"/>
          <w:b w:val="0"/>
          <w:sz w:val="26"/>
          <w:szCs w:val="26"/>
        </w:rPr>
      </w:pPr>
      <w:r>
        <w:rPr>
          <w:rFonts w:ascii="PT Astra Serif" w:hAnsi="PT Astra Serif"/>
          <w:b w:val="0"/>
          <w:sz w:val="26"/>
          <w:szCs w:val="26"/>
        </w:rPr>
        <w:t>1. Общие положения о предоставлении субсиди</w:t>
      </w:r>
      <w:r w:rsidR="007B654C">
        <w:rPr>
          <w:rFonts w:ascii="PT Astra Serif" w:hAnsi="PT Astra Serif"/>
          <w:b w:val="0"/>
          <w:sz w:val="26"/>
          <w:szCs w:val="26"/>
        </w:rPr>
        <w:t>и</w:t>
      </w:r>
    </w:p>
    <w:p w:rsidR="003E6AC3" w:rsidRDefault="003E6AC3">
      <w:pPr>
        <w:pStyle w:val="ConsPlusNormal"/>
        <w:jc w:val="both"/>
        <w:rPr>
          <w:rFonts w:ascii="PT Astra Serif" w:hAnsi="PT Astra Serif"/>
        </w:rPr>
      </w:pPr>
    </w:p>
    <w:p w:rsidR="003E6AC3" w:rsidRDefault="006F2FEB" w:rsidP="005D4774">
      <w:pPr>
        <w:pStyle w:val="ConsPlusNormal"/>
        <w:ind w:firstLine="709"/>
        <w:jc w:val="both"/>
        <w:rPr>
          <w:rFonts w:ascii="PT Astra Serif" w:hAnsi="PT Astra Serif"/>
          <w:sz w:val="26"/>
          <w:szCs w:val="26"/>
        </w:rPr>
      </w:pPr>
      <w:r w:rsidRPr="005D4774">
        <w:rPr>
          <w:rFonts w:ascii="PT Astra Serif" w:hAnsi="PT Astra Serif"/>
          <w:sz w:val="26"/>
          <w:szCs w:val="26"/>
        </w:rPr>
        <w:t>1.</w:t>
      </w:r>
      <w:r>
        <w:rPr>
          <w:rFonts w:ascii="PT Astra Serif" w:hAnsi="PT Astra Serif"/>
        </w:rPr>
        <w:t xml:space="preserve"> </w:t>
      </w:r>
      <w:r>
        <w:rPr>
          <w:rFonts w:ascii="PT Astra Serif" w:hAnsi="PT Astra Serif"/>
          <w:sz w:val="26"/>
          <w:szCs w:val="26"/>
        </w:rPr>
        <w:t xml:space="preserve">Настоящий Порядок устанавливает правила определения объема и условия предоставления </w:t>
      </w:r>
      <w:r w:rsidR="00C72EFC">
        <w:rPr>
          <w:rFonts w:ascii="PT Astra Serif" w:hAnsi="PT Astra Serif"/>
          <w:sz w:val="26"/>
          <w:szCs w:val="26"/>
        </w:rPr>
        <w:t xml:space="preserve">государственным бюджетным и автономным учреждениям (далее - учреждения) </w:t>
      </w:r>
      <w:r w:rsidR="007B654C">
        <w:rPr>
          <w:rFonts w:ascii="PT Astra Serif" w:hAnsi="PT Astra Serif"/>
          <w:sz w:val="26"/>
          <w:szCs w:val="26"/>
        </w:rPr>
        <w:t xml:space="preserve">субсидии из областного бюджета на обеспечение деятельности круглосуточной диспетчерской службы для глухих и слабослышащих с целью оказания содействия в получении экстренной и иной социальной помощи </w:t>
      </w:r>
      <w:r>
        <w:rPr>
          <w:rFonts w:ascii="PT Astra Serif" w:hAnsi="PT Astra Serif"/>
          <w:sz w:val="26"/>
          <w:szCs w:val="26"/>
        </w:rPr>
        <w:t xml:space="preserve">(далее </w:t>
      </w:r>
      <w:r w:rsidR="00C72EFC">
        <w:rPr>
          <w:rFonts w:ascii="PT Astra Serif" w:hAnsi="PT Astra Serif"/>
          <w:sz w:val="26"/>
          <w:szCs w:val="26"/>
        </w:rPr>
        <w:t>–</w:t>
      </w:r>
      <w:r>
        <w:rPr>
          <w:rFonts w:ascii="PT Astra Serif" w:hAnsi="PT Astra Serif"/>
          <w:sz w:val="26"/>
          <w:szCs w:val="26"/>
        </w:rPr>
        <w:t xml:space="preserve"> субсидия</w:t>
      </w:r>
      <w:r w:rsidR="00C72EFC">
        <w:rPr>
          <w:rFonts w:ascii="PT Astra Serif" w:hAnsi="PT Astra Serif"/>
          <w:sz w:val="26"/>
          <w:szCs w:val="26"/>
        </w:rPr>
        <w:t>)</w:t>
      </w:r>
      <w:r>
        <w:rPr>
          <w:rFonts w:ascii="PT Astra Serif" w:hAnsi="PT Astra Serif"/>
          <w:sz w:val="26"/>
          <w:szCs w:val="26"/>
        </w:rPr>
        <w:t>.</w:t>
      </w:r>
    </w:p>
    <w:p w:rsidR="00C72EFC" w:rsidRDefault="00833E2C" w:rsidP="00C72EFC">
      <w:pPr>
        <w:autoSpaceDE w:val="0"/>
        <w:autoSpaceDN w:val="0"/>
        <w:adjustRightInd w:val="0"/>
        <w:spacing w:after="0" w:line="240" w:lineRule="auto"/>
        <w:jc w:val="both"/>
        <w:rPr>
          <w:rFonts w:ascii="PT Astra Serif" w:hAnsi="PT Astra Serif" w:cs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ab/>
      </w:r>
      <w:r w:rsidR="006F2FEB">
        <w:rPr>
          <w:rFonts w:ascii="PT Astra Serif" w:hAnsi="PT Astra Serif"/>
          <w:sz w:val="26"/>
          <w:szCs w:val="26"/>
        </w:rPr>
        <w:t xml:space="preserve">2. </w:t>
      </w:r>
      <w:r w:rsidR="00C72EFC">
        <w:rPr>
          <w:rFonts w:ascii="PT Astra Serif" w:hAnsi="PT Astra Serif" w:cs="PT Astra Serif"/>
          <w:sz w:val="26"/>
          <w:szCs w:val="26"/>
        </w:rPr>
        <w:t>Органом государственной власти, осуществляющим функции и полномочия учредителя в отношении учреждений, до которого соответствии с бюджетным законодательством Российской Федерации как до получателя бюджетных средств доведены в установленном порядке лимиты бюджетных обязательств на предоставление субсидии на соответствующий финансовый год, является Департамент социальной защиты населения Томской области (далее - Департамент).</w:t>
      </w:r>
    </w:p>
    <w:p w:rsidR="003E6AC3" w:rsidRDefault="006F2FEB" w:rsidP="005D4774">
      <w:pPr>
        <w:pStyle w:val="ConsPlusNormal"/>
        <w:ind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 xml:space="preserve">3. Целью предоставления субсидии является </w:t>
      </w:r>
      <w:r w:rsidR="00C72EFC">
        <w:rPr>
          <w:rFonts w:ascii="PT Astra Serif" w:hAnsi="PT Astra Serif"/>
          <w:sz w:val="26"/>
          <w:szCs w:val="26"/>
        </w:rPr>
        <w:t xml:space="preserve">финансовое </w:t>
      </w:r>
      <w:r>
        <w:rPr>
          <w:rFonts w:ascii="PT Astra Serif" w:hAnsi="PT Astra Serif"/>
          <w:sz w:val="26"/>
          <w:szCs w:val="26"/>
        </w:rPr>
        <w:t>обеспечение деятельности круглосуточной диспетчерской службы для глухих и слабослышащих по оказанию</w:t>
      </w:r>
      <w:r w:rsidR="00CE007A">
        <w:rPr>
          <w:rFonts w:ascii="PT Astra Serif" w:hAnsi="PT Astra Serif"/>
          <w:sz w:val="26"/>
          <w:szCs w:val="26"/>
        </w:rPr>
        <w:t xml:space="preserve"> </w:t>
      </w:r>
      <w:r>
        <w:rPr>
          <w:rFonts w:ascii="PT Astra Serif" w:hAnsi="PT Astra Serif"/>
          <w:sz w:val="26"/>
          <w:szCs w:val="26"/>
        </w:rPr>
        <w:t>им содействия в получении экстренной и иной социальной помощи</w:t>
      </w:r>
      <w:r w:rsidR="000E2A2D">
        <w:rPr>
          <w:rFonts w:ascii="PT Astra Serif" w:hAnsi="PT Astra Serif"/>
          <w:sz w:val="26"/>
          <w:szCs w:val="26"/>
        </w:rPr>
        <w:t xml:space="preserve"> (далее –диспетчерская служба)</w:t>
      </w:r>
      <w:r>
        <w:rPr>
          <w:rFonts w:ascii="PT Astra Serif" w:hAnsi="PT Astra Serif"/>
          <w:sz w:val="26"/>
          <w:szCs w:val="26"/>
        </w:rPr>
        <w:t>.</w:t>
      </w:r>
    </w:p>
    <w:p w:rsidR="003E6AC3" w:rsidRDefault="003E6AC3">
      <w:pPr>
        <w:pStyle w:val="ConsPlusNormal"/>
        <w:jc w:val="both"/>
        <w:rPr>
          <w:rFonts w:ascii="PT Astra Serif" w:hAnsi="PT Astra Serif"/>
          <w:sz w:val="26"/>
          <w:szCs w:val="26"/>
        </w:rPr>
      </w:pPr>
    </w:p>
    <w:p w:rsidR="003E6AC3" w:rsidRDefault="006F2FEB">
      <w:pPr>
        <w:pStyle w:val="ConsPlusTitle"/>
        <w:jc w:val="center"/>
        <w:outlineLvl w:val="1"/>
        <w:rPr>
          <w:rFonts w:ascii="PT Astra Serif" w:hAnsi="PT Astra Serif"/>
          <w:b w:val="0"/>
          <w:sz w:val="26"/>
          <w:szCs w:val="26"/>
        </w:rPr>
      </w:pPr>
      <w:r>
        <w:rPr>
          <w:rFonts w:ascii="PT Astra Serif" w:hAnsi="PT Astra Serif"/>
          <w:b w:val="0"/>
          <w:sz w:val="26"/>
          <w:szCs w:val="26"/>
        </w:rPr>
        <w:t>2. Условия и порядок предоставления субсидии</w:t>
      </w:r>
    </w:p>
    <w:p w:rsidR="003E6AC3" w:rsidRDefault="003E6AC3">
      <w:pPr>
        <w:pStyle w:val="ConsPlusNormal"/>
        <w:jc w:val="both"/>
        <w:rPr>
          <w:rFonts w:ascii="PT Astra Serif" w:hAnsi="PT Astra Serif"/>
          <w:sz w:val="26"/>
          <w:szCs w:val="26"/>
        </w:rPr>
      </w:pPr>
    </w:p>
    <w:p w:rsidR="003E6AC3" w:rsidRDefault="006F2FEB" w:rsidP="005D4774">
      <w:pPr>
        <w:pStyle w:val="ConsPlusNormal"/>
        <w:ind w:firstLine="709"/>
        <w:jc w:val="both"/>
        <w:rPr>
          <w:rFonts w:ascii="PT Astra Serif" w:hAnsi="PT Astra Serif"/>
          <w:sz w:val="26"/>
          <w:szCs w:val="26"/>
        </w:rPr>
      </w:pPr>
      <w:bookmarkStart w:id="0" w:name="P1079"/>
      <w:bookmarkEnd w:id="0"/>
      <w:r>
        <w:rPr>
          <w:rFonts w:ascii="PT Astra Serif" w:hAnsi="PT Astra Serif"/>
          <w:sz w:val="26"/>
          <w:szCs w:val="26"/>
        </w:rPr>
        <w:t xml:space="preserve">4. Для получения субсидии на цель, указанную в </w:t>
      </w:r>
      <w:hyperlink w:anchor="P1075" w:tooltip="#P1075" w:history="1">
        <w:r>
          <w:rPr>
            <w:rFonts w:ascii="PT Astra Serif" w:hAnsi="PT Astra Serif"/>
            <w:sz w:val="26"/>
            <w:szCs w:val="26"/>
          </w:rPr>
          <w:t>пункте 3</w:t>
        </w:r>
      </w:hyperlink>
      <w:r>
        <w:rPr>
          <w:rFonts w:ascii="PT Astra Serif" w:hAnsi="PT Astra Serif"/>
          <w:sz w:val="26"/>
          <w:szCs w:val="26"/>
        </w:rPr>
        <w:t xml:space="preserve"> настоящего Порядка, учреждение направля</w:t>
      </w:r>
      <w:r w:rsidR="000E2A2D">
        <w:rPr>
          <w:rFonts w:ascii="PT Astra Serif" w:hAnsi="PT Astra Serif"/>
          <w:sz w:val="26"/>
          <w:szCs w:val="26"/>
        </w:rPr>
        <w:t>ет</w:t>
      </w:r>
      <w:r>
        <w:rPr>
          <w:rFonts w:ascii="PT Astra Serif" w:hAnsi="PT Astra Serif"/>
          <w:sz w:val="26"/>
          <w:szCs w:val="26"/>
        </w:rPr>
        <w:t xml:space="preserve"> в Департамент следующие документы:</w:t>
      </w:r>
    </w:p>
    <w:p w:rsidR="000E2A2D" w:rsidRDefault="004A446F" w:rsidP="006E1BA5">
      <w:pPr>
        <w:autoSpaceDE w:val="0"/>
        <w:autoSpaceDN w:val="0"/>
        <w:adjustRightInd w:val="0"/>
        <w:spacing w:after="0" w:line="240" w:lineRule="auto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ab/>
      </w:r>
      <w:r w:rsidR="006F2FEB">
        <w:rPr>
          <w:rFonts w:ascii="PT Astra Serif" w:hAnsi="PT Astra Serif"/>
          <w:sz w:val="26"/>
          <w:szCs w:val="26"/>
        </w:rPr>
        <w:t>1) пояснительн</w:t>
      </w:r>
      <w:r w:rsidR="000E2A2D">
        <w:rPr>
          <w:rFonts w:ascii="PT Astra Serif" w:hAnsi="PT Astra Serif"/>
          <w:sz w:val="26"/>
          <w:szCs w:val="26"/>
        </w:rPr>
        <w:t>ую записку</w:t>
      </w:r>
      <w:r w:rsidR="00D55782">
        <w:rPr>
          <w:rFonts w:ascii="PT Astra Serif" w:hAnsi="PT Astra Serif"/>
          <w:sz w:val="26"/>
          <w:szCs w:val="26"/>
        </w:rPr>
        <w:t xml:space="preserve"> с</w:t>
      </w:r>
      <w:r w:rsidR="006F2FEB">
        <w:rPr>
          <w:rFonts w:ascii="PT Astra Serif" w:hAnsi="PT Astra Serif"/>
          <w:sz w:val="26"/>
          <w:szCs w:val="26"/>
        </w:rPr>
        <w:t xml:space="preserve"> обоснование</w:t>
      </w:r>
      <w:r w:rsidR="00D55782">
        <w:rPr>
          <w:rFonts w:ascii="PT Astra Serif" w:hAnsi="PT Astra Serif"/>
          <w:sz w:val="26"/>
          <w:szCs w:val="26"/>
        </w:rPr>
        <w:t>м</w:t>
      </w:r>
      <w:r w:rsidR="006F2FEB">
        <w:rPr>
          <w:rFonts w:ascii="PT Astra Serif" w:hAnsi="PT Astra Serif"/>
          <w:sz w:val="26"/>
          <w:szCs w:val="26"/>
        </w:rPr>
        <w:t xml:space="preserve"> необходимости предоставления бюджетных средств на цель, указанную в </w:t>
      </w:r>
      <w:hyperlink w:anchor="P1075" w:tooltip="#P1075" w:history="1">
        <w:r w:rsidR="006F2FEB">
          <w:rPr>
            <w:rFonts w:ascii="PT Astra Serif" w:hAnsi="PT Astra Serif"/>
            <w:sz w:val="26"/>
            <w:szCs w:val="26"/>
          </w:rPr>
          <w:t>пункте 3</w:t>
        </w:r>
      </w:hyperlink>
      <w:r w:rsidR="006F2FEB">
        <w:rPr>
          <w:rFonts w:ascii="PT Astra Serif" w:hAnsi="PT Astra Serif"/>
          <w:sz w:val="26"/>
          <w:szCs w:val="26"/>
        </w:rPr>
        <w:t xml:space="preserve"> настоящего Порядка</w:t>
      </w:r>
      <w:r w:rsidR="00D55782">
        <w:rPr>
          <w:rFonts w:ascii="PT Astra Serif" w:hAnsi="PT Astra Serif"/>
          <w:sz w:val="26"/>
          <w:szCs w:val="26"/>
        </w:rPr>
        <w:t xml:space="preserve"> (далее- пояснительная записка)</w:t>
      </w:r>
      <w:r w:rsidR="000E2A2D">
        <w:rPr>
          <w:rFonts w:ascii="PT Astra Serif" w:hAnsi="PT Astra Serif"/>
          <w:sz w:val="26"/>
          <w:szCs w:val="26"/>
        </w:rPr>
        <w:t>;</w:t>
      </w:r>
    </w:p>
    <w:p w:rsidR="000E2A2D" w:rsidRDefault="000E2A2D" w:rsidP="000E2A2D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 xml:space="preserve">2) </w:t>
      </w:r>
      <w:r w:rsidR="006F2FEB">
        <w:rPr>
          <w:rFonts w:ascii="PT Astra Serif" w:hAnsi="PT Astra Serif"/>
          <w:sz w:val="26"/>
          <w:szCs w:val="26"/>
        </w:rPr>
        <w:t>расчет-обоснование суммы субсидии</w:t>
      </w:r>
      <w:r>
        <w:rPr>
          <w:rFonts w:ascii="PT Astra Serif" w:hAnsi="PT Astra Serif"/>
          <w:sz w:val="26"/>
          <w:szCs w:val="26"/>
        </w:rPr>
        <w:t>;</w:t>
      </w:r>
    </w:p>
    <w:p w:rsidR="000E2A2D" w:rsidRPr="004A0B16" w:rsidRDefault="000E2A2D" w:rsidP="000E2A2D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 xml:space="preserve">3) </w:t>
      </w:r>
      <w:r w:rsidR="004A446F">
        <w:rPr>
          <w:rFonts w:ascii="PT Astra Serif" w:hAnsi="PT Astra Serif" w:cs="PT Astra Serif"/>
          <w:sz w:val="26"/>
          <w:szCs w:val="26"/>
        </w:rPr>
        <w:t xml:space="preserve">предварительную </w:t>
      </w:r>
      <w:r w:rsidR="004A446F" w:rsidRPr="004A0B16">
        <w:rPr>
          <w:rFonts w:ascii="PT Astra Serif" w:hAnsi="PT Astra Serif" w:cs="PT Astra Serif"/>
          <w:sz w:val="26"/>
          <w:szCs w:val="26"/>
        </w:rPr>
        <w:t xml:space="preserve">смету на обеспечение </w:t>
      </w:r>
      <w:r w:rsidR="004A446F" w:rsidRPr="004A0B16">
        <w:rPr>
          <w:rFonts w:ascii="PT Astra Serif" w:hAnsi="PT Astra Serif"/>
          <w:sz w:val="26"/>
          <w:szCs w:val="26"/>
        </w:rPr>
        <w:t>деятельности диспетчерской службы</w:t>
      </w:r>
      <w:r w:rsidRPr="004A0B16">
        <w:rPr>
          <w:rFonts w:ascii="PT Astra Serif" w:hAnsi="PT Astra Serif"/>
          <w:sz w:val="26"/>
          <w:szCs w:val="26"/>
        </w:rPr>
        <w:t>;</w:t>
      </w:r>
    </w:p>
    <w:p w:rsidR="004A446F" w:rsidRDefault="004A0B16" w:rsidP="000E2A2D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PT Astra Serif" w:hAnsi="PT Astra Serif" w:cs="PT Astra Serif"/>
          <w:sz w:val="26"/>
          <w:szCs w:val="26"/>
        </w:rPr>
      </w:pPr>
      <w:r w:rsidRPr="004A0B16">
        <w:rPr>
          <w:rFonts w:ascii="PT Astra Serif" w:hAnsi="PT Astra Serif" w:cs="PT Astra Serif"/>
          <w:sz w:val="26"/>
          <w:szCs w:val="26"/>
        </w:rPr>
        <w:t>4</w:t>
      </w:r>
      <w:r w:rsidR="000E2A2D" w:rsidRPr="004A0B16">
        <w:rPr>
          <w:rFonts w:ascii="PT Astra Serif" w:hAnsi="PT Astra Serif" w:cs="PT Astra Serif"/>
          <w:sz w:val="26"/>
          <w:szCs w:val="26"/>
        </w:rPr>
        <w:t xml:space="preserve">) </w:t>
      </w:r>
      <w:r w:rsidR="004A446F" w:rsidRPr="004A0B16">
        <w:rPr>
          <w:rFonts w:ascii="PT Astra Serif" w:hAnsi="PT Astra Serif" w:cs="PT Astra Serif"/>
          <w:sz w:val="26"/>
          <w:szCs w:val="26"/>
        </w:rPr>
        <w:t>предложения поставщиков (исполнителей)</w:t>
      </w:r>
      <w:r w:rsidR="000E2A2D" w:rsidRPr="004A0B16">
        <w:rPr>
          <w:rFonts w:ascii="PT Astra Serif" w:hAnsi="PT Astra Serif" w:cs="PT Astra Serif"/>
          <w:sz w:val="26"/>
          <w:szCs w:val="26"/>
        </w:rPr>
        <w:t>;</w:t>
      </w:r>
    </w:p>
    <w:p w:rsidR="003E6AC3" w:rsidRDefault="004A0B16" w:rsidP="005D4774">
      <w:pPr>
        <w:pStyle w:val="ConsPlusNormal"/>
        <w:ind w:firstLine="709"/>
        <w:jc w:val="both"/>
        <w:rPr>
          <w:rFonts w:ascii="PT Astra Serif" w:hAnsi="PT Astra Serif"/>
          <w:strike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5</w:t>
      </w:r>
      <w:r w:rsidR="000E2A2D">
        <w:rPr>
          <w:rFonts w:ascii="PT Astra Serif" w:hAnsi="PT Astra Serif"/>
          <w:sz w:val="26"/>
          <w:szCs w:val="26"/>
        </w:rPr>
        <w:t>) информаци</w:t>
      </w:r>
      <w:r>
        <w:rPr>
          <w:rFonts w:ascii="PT Astra Serif" w:hAnsi="PT Astra Serif"/>
          <w:sz w:val="26"/>
          <w:szCs w:val="26"/>
        </w:rPr>
        <w:t>ю</w:t>
      </w:r>
      <w:r w:rsidR="000E2A2D">
        <w:rPr>
          <w:rFonts w:ascii="PT Astra Serif" w:hAnsi="PT Astra Serif"/>
          <w:sz w:val="26"/>
          <w:szCs w:val="26"/>
        </w:rPr>
        <w:t xml:space="preserve"> о прогнозируемом </w:t>
      </w:r>
      <w:r w:rsidR="00D77449">
        <w:rPr>
          <w:rFonts w:ascii="PT Astra Serif" w:hAnsi="PT Astra Serif"/>
          <w:sz w:val="26"/>
          <w:szCs w:val="26"/>
        </w:rPr>
        <w:t>количестве услуг</w:t>
      </w:r>
      <w:r w:rsidR="006F2FEB">
        <w:rPr>
          <w:rFonts w:ascii="PT Astra Serif" w:hAnsi="PT Astra Serif"/>
          <w:sz w:val="26"/>
          <w:szCs w:val="26"/>
        </w:rPr>
        <w:t>, котор</w:t>
      </w:r>
      <w:r w:rsidR="00D77449">
        <w:rPr>
          <w:rFonts w:ascii="PT Astra Serif" w:hAnsi="PT Astra Serif"/>
          <w:sz w:val="26"/>
          <w:szCs w:val="26"/>
        </w:rPr>
        <w:t>ые</w:t>
      </w:r>
      <w:r w:rsidR="006F2FEB">
        <w:rPr>
          <w:rFonts w:ascii="PT Astra Serif" w:hAnsi="PT Astra Serif"/>
          <w:sz w:val="26"/>
          <w:szCs w:val="26"/>
        </w:rPr>
        <w:t xml:space="preserve"> будет предос</w:t>
      </w:r>
      <w:r w:rsidR="000E2A2D">
        <w:rPr>
          <w:rFonts w:ascii="PT Astra Serif" w:hAnsi="PT Astra Serif"/>
          <w:sz w:val="26"/>
          <w:szCs w:val="26"/>
        </w:rPr>
        <w:t>тавлен</w:t>
      </w:r>
      <w:r w:rsidR="00D77449">
        <w:rPr>
          <w:rFonts w:ascii="PT Astra Serif" w:hAnsi="PT Astra Serif"/>
          <w:sz w:val="26"/>
          <w:szCs w:val="26"/>
        </w:rPr>
        <w:t xml:space="preserve">ы </w:t>
      </w:r>
      <w:r w:rsidR="000E2A2D">
        <w:rPr>
          <w:rFonts w:ascii="PT Astra Serif" w:hAnsi="PT Astra Serif"/>
          <w:sz w:val="26"/>
          <w:szCs w:val="26"/>
        </w:rPr>
        <w:t>диспетчерской службой</w:t>
      </w:r>
      <w:r>
        <w:rPr>
          <w:rFonts w:ascii="PT Astra Serif" w:hAnsi="PT Astra Serif"/>
          <w:sz w:val="26"/>
          <w:szCs w:val="26"/>
        </w:rPr>
        <w:t xml:space="preserve"> в текущем году</w:t>
      </w:r>
      <w:r w:rsidR="006F2FEB">
        <w:rPr>
          <w:rFonts w:ascii="PT Astra Serif" w:hAnsi="PT Astra Serif"/>
          <w:sz w:val="26"/>
          <w:szCs w:val="26"/>
        </w:rPr>
        <w:t>.</w:t>
      </w:r>
    </w:p>
    <w:p w:rsidR="003E6AC3" w:rsidRDefault="00343732" w:rsidP="00343732">
      <w:pPr>
        <w:autoSpaceDE w:val="0"/>
        <w:autoSpaceDN w:val="0"/>
        <w:adjustRightInd w:val="0"/>
        <w:spacing w:after="0" w:line="240" w:lineRule="auto"/>
        <w:jc w:val="both"/>
        <w:rPr>
          <w:rFonts w:ascii="PT Astra Serif" w:hAnsi="PT Astra Serif" w:cs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ab/>
      </w:r>
      <w:r w:rsidR="006F2FEB">
        <w:rPr>
          <w:rFonts w:ascii="PT Astra Serif" w:hAnsi="PT Astra Serif"/>
          <w:sz w:val="26"/>
          <w:szCs w:val="26"/>
        </w:rPr>
        <w:t xml:space="preserve">5. Департамент </w:t>
      </w:r>
      <w:r w:rsidR="000E2A2D">
        <w:rPr>
          <w:rFonts w:ascii="PT Astra Serif" w:hAnsi="PT Astra Serif" w:cs="PT Astra Serif"/>
          <w:sz w:val="26"/>
          <w:szCs w:val="26"/>
        </w:rPr>
        <w:t xml:space="preserve">в течение </w:t>
      </w:r>
      <w:r w:rsidR="00794822">
        <w:rPr>
          <w:rFonts w:ascii="PT Astra Serif" w:hAnsi="PT Astra Serif" w:cs="PT Astra Serif"/>
          <w:sz w:val="26"/>
          <w:szCs w:val="26"/>
        </w:rPr>
        <w:t xml:space="preserve">десяти </w:t>
      </w:r>
      <w:r w:rsidR="000E2A2D">
        <w:rPr>
          <w:rFonts w:ascii="PT Astra Serif" w:hAnsi="PT Astra Serif"/>
          <w:sz w:val="26"/>
          <w:szCs w:val="26"/>
        </w:rPr>
        <w:t>рабочих дней с</w:t>
      </w:r>
      <w:r w:rsidR="00D55782">
        <w:rPr>
          <w:rFonts w:ascii="PT Astra Serif" w:hAnsi="PT Astra Serif"/>
          <w:sz w:val="26"/>
          <w:szCs w:val="26"/>
        </w:rPr>
        <w:t xml:space="preserve"> даты предоставления </w:t>
      </w:r>
      <w:proofErr w:type="gramStart"/>
      <w:r w:rsidR="00D55782">
        <w:rPr>
          <w:rFonts w:ascii="PT Astra Serif" w:hAnsi="PT Astra Serif"/>
          <w:sz w:val="26"/>
          <w:szCs w:val="26"/>
        </w:rPr>
        <w:t xml:space="preserve">учреждением </w:t>
      </w:r>
      <w:r w:rsidR="000E2A2D">
        <w:rPr>
          <w:rFonts w:ascii="PT Astra Serif" w:hAnsi="PT Astra Serif"/>
          <w:sz w:val="26"/>
          <w:szCs w:val="26"/>
        </w:rPr>
        <w:t xml:space="preserve"> пояснительной</w:t>
      </w:r>
      <w:proofErr w:type="gramEnd"/>
      <w:r w:rsidR="000E2A2D">
        <w:rPr>
          <w:rFonts w:ascii="PT Astra Serif" w:hAnsi="PT Astra Serif"/>
          <w:sz w:val="26"/>
          <w:szCs w:val="26"/>
        </w:rPr>
        <w:t xml:space="preserve"> записки </w:t>
      </w:r>
      <w:r>
        <w:rPr>
          <w:rFonts w:ascii="PT Astra Serif" w:hAnsi="PT Astra Serif" w:cs="PT Astra Serif"/>
          <w:sz w:val="26"/>
          <w:szCs w:val="26"/>
        </w:rPr>
        <w:t>рассматривает документы, указанные в</w:t>
      </w:r>
      <w:r>
        <w:rPr>
          <w:rFonts w:ascii="PT Astra Serif" w:hAnsi="PT Astra Serif"/>
          <w:sz w:val="26"/>
          <w:szCs w:val="26"/>
        </w:rPr>
        <w:t xml:space="preserve"> </w:t>
      </w:r>
      <w:hyperlink w:anchor="P1079" w:tooltip="#P1079" w:history="1">
        <w:r>
          <w:rPr>
            <w:rFonts w:ascii="PT Astra Serif" w:hAnsi="PT Astra Serif"/>
            <w:sz w:val="26"/>
            <w:szCs w:val="26"/>
          </w:rPr>
          <w:t>пункте 4</w:t>
        </w:r>
      </w:hyperlink>
      <w:r>
        <w:rPr>
          <w:rFonts w:ascii="PT Astra Serif" w:hAnsi="PT Astra Serif"/>
          <w:sz w:val="26"/>
          <w:szCs w:val="26"/>
        </w:rPr>
        <w:t xml:space="preserve"> </w:t>
      </w:r>
      <w:r>
        <w:rPr>
          <w:rFonts w:ascii="PT Astra Serif" w:hAnsi="PT Astra Serif" w:cs="PT Astra Serif"/>
          <w:sz w:val="26"/>
          <w:szCs w:val="26"/>
        </w:rPr>
        <w:t xml:space="preserve"> настоящего Порядка и принимает решение о предоставлении </w:t>
      </w:r>
      <w:r w:rsidR="00D55782">
        <w:rPr>
          <w:rFonts w:ascii="PT Astra Serif" w:hAnsi="PT Astra Serif" w:cs="PT Astra Serif"/>
          <w:sz w:val="26"/>
          <w:szCs w:val="26"/>
        </w:rPr>
        <w:t>либо</w:t>
      </w:r>
      <w:r>
        <w:rPr>
          <w:rFonts w:ascii="PT Astra Serif" w:hAnsi="PT Astra Serif" w:cs="PT Astra Serif"/>
          <w:sz w:val="26"/>
          <w:szCs w:val="26"/>
        </w:rPr>
        <w:t xml:space="preserve"> об отказе в пре</w:t>
      </w:r>
      <w:r w:rsidR="000E2A2D">
        <w:rPr>
          <w:rFonts w:ascii="PT Astra Serif" w:hAnsi="PT Astra Serif" w:cs="PT Astra Serif"/>
          <w:sz w:val="26"/>
          <w:szCs w:val="26"/>
        </w:rPr>
        <w:t>доставлении субсидии.</w:t>
      </w:r>
    </w:p>
    <w:p w:rsidR="000E2A2D" w:rsidRDefault="000E2A2D" w:rsidP="000E2A2D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PT Astra Serif" w:hAnsi="PT Astra Serif" w:cs="PT Astra Serif"/>
          <w:sz w:val="26"/>
          <w:szCs w:val="26"/>
        </w:rPr>
      </w:pPr>
      <w:r>
        <w:rPr>
          <w:rFonts w:ascii="PT Astra Serif" w:hAnsi="PT Astra Serif" w:cs="PT Astra Serif"/>
          <w:sz w:val="26"/>
          <w:szCs w:val="26"/>
        </w:rPr>
        <w:lastRenderedPageBreak/>
        <w:t>6. Субсидия предоставляется при соблюдении следующих требований:</w:t>
      </w:r>
    </w:p>
    <w:p w:rsidR="000E2A2D" w:rsidRDefault="000E2A2D" w:rsidP="000E2A2D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PT Astra Serif" w:hAnsi="PT Astra Serif" w:cs="PT Astra Serif"/>
          <w:sz w:val="26"/>
          <w:szCs w:val="26"/>
        </w:rPr>
      </w:pPr>
      <w:r>
        <w:rPr>
          <w:rFonts w:ascii="PT Astra Serif" w:hAnsi="PT Astra Serif" w:cs="PT Astra Serif"/>
          <w:sz w:val="26"/>
          <w:szCs w:val="26"/>
        </w:rPr>
        <w:t xml:space="preserve">1) предоставление учреждением документов, указанных в </w:t>
      </w:r>
      <w:hyperlink r:id="rId21" w:history="1">
        <w:r w:rsidRPr="004A0B16">
          <w:rPr>
            <w:rFonts w:ascii="PT Astra Serif" w:hAnsi="PT Astra Serif" w:cs="PT Astra Serif"/>
            <w:sz w:val="26"/>
            <w:szCs w:val="26"/>
          </w:rPr>
          <w:t>пункте 4</w:t>
        </w:r>
      </w:hyperlink>
      <w:r w:rsidRPr="004A0B16">
        <w:rPr>
          <w:rFonts w:ascii="PT Astra Serif" w:hAnsi="PT Astra Serif" w:cs="PT Astra Serif"/>
          <w:sz w:val="26"/>
          <w:szCs w:val="26"/>
        </w:rPr>
        <w:t xml:space="preserve"> на</w:t>
      </w:r>
      <w:r>
        <w:rPr>
          <w:rFonts w:ascii="PT Astra Serif" w:hAnsi="PT Astra Serif" w:cs="PT Astra Serif"/>
          <w:sz w:val="26"/>
          <w:szCs w:val="26"/>
        </w:rPr>
        <w:t>стоящего Порядка;</w:t>
      </w:r>
    </w:p>
    <w:p w:rsidR="000E2A2D" w:rsidRDefault="000E2A2D" w:rsidP="000E2A2D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PT Astra Serif" w:hAnsi="PT Astra Serif" w:cs="PT Astra Serif"/>
          <w:sz w:val="26"/>
          <w:szCs w:val="26"/>
        </w:rPr>
      </w:pPr>
      <w:r>
        <w:rPr>
          <w:rFonts w:ascii="PT Astra Serif" w:hAnsi="PT Astra Serif" w:cs="PT Astra Serif"/>
          <w:sz w:val="26"/>
          <w:szCs w:val="26"/>
        </w:rPr>
        <w:t xml:space="preserve">2) на 1-е число месяца, предшествующего месяцу, в котором планируется принятие решения о предоставлении субсидии, у учреждения должна отсутствовать просроченная </w:t>
      </w:r>
      <w:r w:rsidR="00794822">
        <w:rPr>
          <w:rFonts w:ascii="PT Astra Serif" w:hAnsi="PT Astra Serif" w:cs="PT Astra Serif"/>
          <w:sz w:val="26"/>
          <w:szCs w:val="26"/>
        </w:rPr>
        <w:t xml:space="preserve">(неурегулированная) </w:t>
      </w:r>
      <w:r>
        <w:rPr>
          <w:rFonts w:ascii="PT Astra Serif" w:hAnsi="PT Astra Serif" w:cs="PT Astra Serif"/>
          <w:sz w:val="26"/>
          <w:szCs w:val="26"/>
        </w:rPr>
        <w:t>задолженность по возврату в областной бюджет субсидий, бюджетных инвестиций, предоставленных в том числе в соответствии с иными правовыми актами, и иная просроченная задолженность перед областным бюджетом.</w:t>
      </w:r>
    </w:p>
    <w:p w:rsidR="00A54532" w:rsidRDefault="006F2FEB" w:rsidP="005D4774">
      <w:pPr>
        <w:pStyle w:val="ConsPlusNormal"/>
        <w:ind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 xml:space="preserve">Решение о предоставлении субсидии </w:t>
      </w:r>
      <w:r w:rsidR="000E2A2D">
        <w:rPr>
          <w:rFonts w:ascii="PT Astra Serif" w:hAnsi="PT Astra Serif"/>
          <w:sz w:val="26"/>
          <w:szCs w:val="26"/>
        </w:rPr>
        <w:t xml:space="preserve">оформляется </w:t>
      </w:r>
      <w:r>
        <w:rPr>
          <w:rFonts w:ascii="PT Astra Serif" w:hAnsi="PT Astra Serif"/>
          <w:sz w:val="26"/>
          <w:szCs w:val="26"/>
        </w:rPr>
        <w:t>распоряжением Департамента</w:t>
      </w:r>
      <w:r w:rsidR="000E2A2D">
        <w:rPr>
          <w:rFonts w:ascii="PT Astra Serif" w:hAnsi="PT Astra Serif"/>
          <w:sz w:val="26"/>
          <w:szCs w:val="26"/>
        </w:rPr>
        <w:t>.</w:t>
      </w:r>
      <w:r>
        <w:rPr>
          <w:rFonts w:ascii="PT Astra Serif" w:hAnsi="PT Astra Serif"/>
          <w:sz w:val="26"/>
          <w:szCs w:val="26"/>
        </w:rPr>
        <w:t xml:space="preserve"> </w:t>
      </w:r>
    </w:p>
    <w:p w:rsidR="003E6AC3" w:rsidRDefault="00A54532" w:rsidP="005D4774">
      <w:pPr>
        <w:pStyle w:val="ConsPlusNormal"/>
        <w:ind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7</w:t>
      </w:r>
      <w:r w:rsidR="006F2FEB">
        <w:rPr>
          <w:rFonts w:ascii="PT Astra Serif" w:hAnsi="PT Astra Serif"/>
          <w:sz w:val="26"/>
          <w:szCs w:val="26"/>
        </w:rPr>
        <w:t>. Основаниями для отказа в предоставлении субсидии являются:</w:t>
      </w:r>
    </w:p>
    <w:p w:rsidR="003E6AC3" w:rsidRDefault="006F2FEB" w:rsidP="00F17356">
      <w:pPr>
        <w:pStyle w:val="ConsPlusNormal"/>
        <w:ind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 xml:space="preserve">1) несоответствие представленных учреждением документов требованиям, определенным в </w:t>
      </w:r>
      <w:hyperlink w:anchor="P1079" w:tooltip="#P1079" w:history="1">
        <w:r>
          <w:rPr>
            <w:rFonts w:ascii="PT Astra Serif" w:hAnsi="PT Astra Serif"/>
            <w:sz w:val="26"/>
            <w:szCs w:val="26"/>
          </w:rPr>
          <w:t>пункте 4</w:t>
        </w:r>
      </w:hyperlink>
      <w:r>
        <w:rPr>
          <w:rFonts w:ascii="PT Astra Serif" w:hAnsi="PT Astra Serif"/>
          <w:sz w:val="26"/>
          <w:szCs w:val="26"/>
        </w:rPr>
        <w:t xml:space="preserve"> настоящего Порядка, или непредставление (представление не в полном объеме) указанных документов;</w:t>
      </w:r>
    </w:p>
    <w:p w:rsidR="003E6AC3" w:rsidRDefault="006F2FEB" w:rsidP="00F17356">
      <w:pPr>
        <w:pStyle w:val="ConsPlusNormal"/>
        <w:ind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2) недостоверность информации, содержащейся в документах, представленных учреждением.</w:t>
      </w:r>
    </w:p>
    <w:p w:rsidR="001E3CA4" w:rsidRDefault="001E3CA4" w:rsidP="001E3CA4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PT Astra Serif" w:hAnsi="PT Astra Serif" w:cs="PT Astra Serif"/>
          <w:sz w:val="26"/>
          <w:szCs w:val="26"/>
        </w:rPr>
      </w:pPr>
      <w:r>
        <w:rPr>
          <w:rFonts w:ascii="PT Astra Serif" w:hAnsi="PT Astra Serif" w:cs="PT Astra Serif"/>
          <w:sz w:val="26"/>
          <w:szCs w:val="26"/>
        </w:rPr>
        <w:t>Проверка достоверности представленной информации проводится Департаментом с использованием сведений, полученных в порядке межведомственного информационного взаимодействия, а также официальной общедоступной информации, размещаемой в информационно-телекоммуникационной сети «Интернет».</w:t>
      </w:r>
    </w:p>
    <w:p w:rsidR="004A0B16" w:rsidRPr="00B93F9C" w:rsidRDefault="003C3EB0" w:rsidP="004A0B16">
      <w:pPr>
        <w:autoSpaceDE w:val="0"/>
        <w:autoSpaceDN w:val="0"/>
        <w:adjustRightInd w:val="0"/>
        <w:spacing w:after="0" w:line="240" w:lineRule="auto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ab/>
      </w:r>
      <w:r w:rsidR="001E3CA4">
        <w:rPr>
          <w:rFonts w:ascii="PT Astra Serif" w:hAnsi="PT Astra Serif"/>
          <w:sz w:val="26"/>
          <w:szCs w:val="26"/>
        </w:rPr>
        <w:t>8</w:t>
      </w:r>
      <w:r w:rsidR="006F2FEB">
        <w:rPr>
          <w:rFonts w:ascii="PT Astra Serif" w:hAnsi="PT Astra Serif"/>
          <w:sz w:val="26"/>
          <w:szCs w:val="26"/>
        </w:rPr>
        <w:t xml:space="preserve">. </w:t>
      </w:r>
      <w:r w:rsidR="004A0B16" w:rsidRPr="004A0B16">
        <w:rPr>
          <w:rFonts w:ascii="PT Astra Serif" w:hAnsi="PT Astra Serif"/>
          <w:sz w:val="26"/>
          <w:szCs w:val="26"/>
        </w:rPr>
        <w:t>Размер субсидии рассчитывается по следующей формуле:</w:t>
      </w:r>
    </w:p>
    <w:p w:rsidR="00D55782" w:rsidRPr="00B93F9C" w:rsidRDefault="00D55782" w:rsidP="004A0B16">
      <w:pPr>
        <w:autoSpaceDE w:val="0"/>
        <w:autoSpaceDN w:val="0"/>
        <w:adjustRightInd w:val="0"/>
        <w:spacing w:after="0" w:line="240" w:lineRule="auto"/>
        <w:jc w:val="both"/>
        <w:rPr>
          <w:rFonts w:ascii="PT Astra Serif" w:hAnsi="PT Astra Serif"/>
          <w:sz w:val="26"/>
          <w:szCs w:val="26"/>
        </w:rPr>
      </w:pPr>
    </w:p>
    <w:p w:rsidR="004A0B16" w:rsidRDefault="00716B8E" w:rsidP="004A0B16">
      <w:pPr>
        <w:autoSpaceDE w:val="0"/>
        <w:autoSpaceDN w:val="0"/>
        <w:adjustRightInd w:val="0"/>
        <w:spacing w:after="0" w:line="240" w:lineRule="auto"/>
        <w:jc w:val="center"/>
        <w:rPr>
          <w:rFonts w:ascii="PT Astra Serif" w:hAnsi="PT Astra Serif"/>
          <w:sz w:val="26"/>
          <w:szCs w:val="26"/>
        </w:rPr>
      </w:pPr>
      <m:oMath>
        <m:r>
          <m:rPr>
            <m:sty m:val="p"/>
          </m:rPr>
          <w:rPr>
            <w:rFonts w:ascii="PT Astra Serif" w:hAnsi="PT Astra Serif"/>
            <w:sz w:val="26"/>
            <w:szCs w:val="26"/>
          </w:rPr>
          <m:t>Рцс</m:t>
        </m:r>
        <m:r>
          <m:rPr>
            <m:sty m:val="p"/>
          </m:rPr>
          <w:rPr>
            <w:rFonts w:ascii="Cambria Math" w:hAnsi="PT Astra Serif"/>
            <w:sz w:val="26"/>
            <w:szCs w:val="26"/>
          </w:rPr>
          <m:t>=</m:t>
        </m:r>
        <m:nary>
          <m:naryPr>
            <m:chr m:val="∑"/>
            <m:ctrlPr>
              <w:rPr>
                <w:rFonts w:ascii="Cambria Math" w:hAnsi="PT Astra Serif"/>
                <w:sz w:val="26"/>
                <w:szCs w:val="26"/>
              </w:rPr>
            </m:ctrlPr>
          </m:naryPr>
          <m:sub/>
          <m:sup/>
          <m:e>
            <m:r>
              <m:rPr>
                <m:sty m:val="p"/>
              </m:rPr>
              <w:rPr>
                <w:rFonts w:ascii="Cambria Math" w:hAnsi="PT Astra Serif"/>
                <w:sz w:val="26"/>
                <w:szCs w:val="26"/>
              </w:rPr>
              <m:t>S1</m:t>
            </m:r>
            <m:r>
              <m:rPr>
                <m:sty m:val="p"/>
              </m:rPr>
              <w:rPr>
                <w:rFonts w:ascii="PT Astra Serif" w:hAnsi="PT Astra Serif"/>
                <w:sz w:val="26"/>
                <w:szCs w:val="26"/>
              </w:rPr>
              <m:t>-</m:t>
            </m:r>
            <m:r>
              <m:rPr>
                <m:sty m:val="p"/>
              </m:rPr>
              <w:rPr>
                <w:rFonts w:ascii="Cambria Math" w:hAnsi="PT Astra Serif"/>
                <w:sz w:val="26"/>
                <w:szCs w:val="26"/>
              </w:rPr>
              <m:t xml:space="preserve">n </m:t>
            </m:r>
          </m:e>
        </m:nary>
      </m:oMath>
      <w:r w:rsidR="003A359B" w:rsidRPr="001F3817">
        <w:rPr>
          <w:rFonts w:ascii="PT Astra Serif" w:hAnsi="PT Astra Serif"/>
          <w:sz w:val="26"/>
          <w:szCs w:val="26"/>
        </w:rPr>
        <w:t>, где:</w:t>
      </w:r>
    </w:p>
    <w:p w:rsidR="00D55782" w:rsidRPr="001F3817" w:rsidRDefault="00D55782" w:rsidP="004A0B16">
      <w:pPr>
        <w:autoSpaceDE w:val="0"/>
        <w:autoSpaceDN w:val="0"/>
        <w:adjustRightInd w:val="0"/>
        <w:spacing w:after="0" w:line="240" w:lineRule="auto"/>
        <w:jc w:val="center"/>
        <w:rPr>
          <w:rFonts w:ascii="PT Astra Serif" w:hAnsi="PT Astra Serif"/>
          <w:sz w:val="26"/>
          <w:szCs w:val="26"/>
        </w:rPr>
      </w:pPr>
    </w:p>
    <w:p w:rsidR="004A0B16" w:rsidRPr="004A0B16" w:rsidRDefault="004A0B16" w:rsidP="00630F12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PT Astra Serif" w:hAnsi="PT Astra Serif"/>
          <w:sz w:val="26"/>
          <w:szCs w:val="26"/>
        </w:rPr>
      </w:pPr>
      <w:r w:rsidRPr="004A0B16">
        <w:rPr>
          <w:rFonts w:ascii="PT Astra Serif" w:hAnsi="PT Astra Serif"/>
          <w:sz w:val="26"/>
          <w:szCs w:val="26"/>
        </w:rPr>
        <w:t xml:space="preserve">S1-n - стоимость затрат на </w:t>
      </w:r>
      <w:proofErr w:type="gramStart"/>
      <w:r w:rsidR="00B82E82">
        <w:rPr>
          <w:rFonts w:ascii="PT Astra Serif" w:hAnsi="PT Astra Serif"/>
          <w:sz w:val="26"/>
          <w:szCs w:val="26"/>
        </w:rPr>
        <w:t xml:space="preserve">обеспечение </w:t>
      </w:r>
      <w:r w:rsidRPr="004A0B16">
        <w:rPr>
          <w:rFonts w:ascii="PT Astra Serif" w:hAnsi="PT Astra Serif"/>
          <w:sz w:val="26"/>
          <w:szCs w:val="26"/>
        </w:rPr>
        <w:t xml:space="preserve"> </w:t>
      </w:r>
      <w:r w:rsidR="00B82E82">
        <w:rPr>
          <w:rFonts w:ascii="PT Astra Serif" w:hAnsi="PT Astra Serif"/>
          <w:sz w:val="26"/>
          <w:szCs w:val="26"/>
        </w:rPr>
        <w:t>деятельности</w:t>
      </w:r>
      <w:proofErr w:type="gramEnd"/>
      <w:r w:rsidR="00B82E82">
        <w:rPr>
          <w:rFonts w:ascii="PT Astra Serif" w:hAnsi="PT Astra Serif"/>
          <w:sz w:val="26"/>
          <w:szCs w:val="26"/>
        </w:rPr>
        <w:t xml:space="preserve"> диспетчерской службы </w:t>
      </w:r>
      <w:r w:rsidRPr="004A0B16">
        <w:rPr>
          <w:rFonts w:ascii="PT Astra Serif" w:hAnsi="PT Astra Serif"/>
          <w:sz w:val="26"/>
          <w:szCs w:val="26"/>
        </w:rPr>
        <w:t>(с 1-го по n-е) в текущем финансовом году.</w:t>
      </w:r>
    </w:p>
    <w:p w:rsidR="004A0B16" w:rsidRPr="004A0B16" w:rsidRDefault="004A0B16" w:rsidP="00630F12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PT Astra Serif" w:hAnsi="PT Astra Serif"/>
          <w:sz w:val="26"/>
          <w:szCs w:val="26"/>
        </w:rPr>
      </w:pPr>
      <w:r w:rsidRPr="004A0B16">
        <w:rPr>
          <w:rFonts w:ascii="PT Astra Serif" w:hAnsi="PT Astra Serif"/>
          <w:sz w:val="26"/>
          <w:szCs w:val="26"/>
        </w:rPr>
        <w:t xml:space="preserve">Размер субсидии определяется на основании документов, представленных </w:t>
      </w:r>
      <w:r w:rsidR="00FE4D5D">
        <w:rPr>
          <w:rFonts w:ascii="PT Astra Serif" w:hAnsi="PT Astra Serif"/>
          <w:sz w:val="26"/>
          <w:szCs w:val="26"/>
        </w:rPr>
        <w:t>учреждением</w:t>
      </w:r>
      <w:r w:rsidRPr="004A0B16">
        <w:rPr>
          <w:rFonts w:ascii="PT Astra Serif" w:hAnsi="PT Astra Serif"/>
          <w:sz w:val="26"/>
          <w:szCs w:val="26"/>
        </w:rPr>
        <w:t xml:space="preserve"> в соответствии с </w:t>
      </w:r>
      <w:r w:rsidR="00630F12">
        <w:rPr>
          <w:rFonts w:ascii="PT Astra Serif" w:hAnsi="PT Astra Serif"/>
          <w:sz w:val="26"/>
          <w:szCs w:val="26"/>
        </w:rPr>
        <w:t xml:space="preserve">пунктом 4 </w:t>
      </w:r>
      <w:r w:rsidRPr="004A0B16">
        <w:rPr>
          <w:rFonts w:ascii="PT Astra Serif" w:hAnsi="PT Astra Serif"/>
          <w:sz w:val="26"/>
          <w:szCs w:val="26"/>
        </w:rPr>
        <w:t xml:space="preserve">настоящего Порядка, и не может превышать размера бюджетных ассигнований и лимитов бюджетных обязательств, предусмотренных в текущем финансовом году Департаменту в областном бюджете, на цель, указанную в </w:t>
      </w:r>
      <w:r w:rsidR="00630F12">
        <w:rPr>
          <w:rFonts w:ascii="PT Astra Serif" w:hAnsi="PT Astra Serif"/>
          <w:sz w:val="26"/>
          <w:szCs w:val="26"/>
        </w:rPr>
        <w:t xml:space="preserve">пункте 3 </w:t>
      </w:r>
      <w:r w:rsidRPr="004A0B16">
        <w:rPr>
          <w:rFonts w:ascii="PT Astra Serif" w:hAnsi="PT Astra Serif"/>
          <w:sz w:val="26"/>
          <w:szCs w:val="26"/>
        </w:rPr>
        <w:t>настоящего Порядка.</w:t>
      </w:r>
    </w:p>
    <w:p w:rsidR="003E6AC3" w:rsidRPr="00B82E82" w:rsidRDefault="00794822" w:rsidP="00F17356">
      <w:pPr>
        <w:pStyle w:val="ConsPlusNormal"/>
        <w:ind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9</w:t>
      </w:r>
      <w:r w:rsidR="001E3CA4">
        <w:rPr>
          <w:rFonts w:ascii="PT Astra Serif" w:hAnsi="PT Astra Serif"/>
          <w:sz w:val="26"/>
          <w:szCs w:val="26"/>
        </w:rPr>
        <w:t xml:space="preserve">. </w:t>
      </w:r>
      <w:r w:rsidR="006F2FEB">
        <w:rPr>
          <w:rFonts w:ascii="PT Astra Serif" w:hAnsi="PT Astra Serif"/>
          <w:sz w:val="26"/>
          <w:szCs w:val="26"/>
        </w:rPr>
        <w:t xml:space="preserve">Результатом </w:t>
      </w:r>
      <w:r w:rsidR="00FE4D5D">
        <w:rPr>
          <w:rFonts w:ascii="PT Astra Serif" w:hAnsi="PT Astra Serif"/>
          <w:sz w:val="26"/>
          <w:szCs w:val="26"/>
        </w:rPr>
        <w:t>использования</w:t>
      </w:r>
      <w:r w:rsidR="006F2FEB">
        <w:rPr>
          <w:rFonts w:ascii="PT Astra Serif" w:hAnsi="PT Astra Serif"/>
          <w:sz w:val="26"/>
          <w:szCs w:val="26"/>
        </w:rPr>
        <w:t xml:space="preserve"> субсидии является </w:t>
      </w:r>
      <w:r w:rsidR="001E3CA4">
        <w:rPr>
          <w:rFonts w:ascii="PT Astra Serif" w:hAnsi="PT Astra Serif"/>
          <w:sz w:val="26"/>
          <w:szCs w:val="26"/>
        </w:rPr>
        <w:t xml:space="preserve">оплата стоимости </w:t>
      </w:r>
      <w:r w:rsidR="00B82E82" w:rsidRPr="00B82E82">
        <w:rPr>
          <w:rFonts w:ascii="PT Astra Serif" w:hAnsi="PT Astra Serif"/>
          <w:sz w:val="26"/>
          <w:szCs w:val="26"/>
        </w:rPr>
        <w:t>расходов</w:t>
      </w:r>
      <w:r w:rsidR="00B82E82">
        <w:rPr>
          <w:rFonts w:ascii="PT Astra Serif" w:hAnsi="PT Astra Serif"/>
          <w:sz w:val="26"/>
          <w:szCs w:val="26"/>
        </w:rPr>
        <w:t xml:space="preserve"> диспетчерской службы, возникших в связи с о</w:t>
      </w:r>
      <w:r w:rsidR="00B82E82" w:rsidRPr="00B82E82">
        <w:rPr>
          <w:rFonts w:ascii="PT Astra Serif" w:hAnsi="PT Astra Serif"/>
          <w:sz w:val="26"/>
          <w:szCs w:val="26"/>
        </w:rPr>
        <w:t>казани</w:t>
      </w:r>
      <w:r w:rsidR="00B82E82">
        <w:rPr>
          <w:rFonts w:ascii="PT Astra Serif" w:hAnsi="PT Astra Serif"/>
          <w:sz w:val="26"/>
          <w:szCs w:val="26"/>
        </w:rPr>
        <w:t>ем</w:t>
      </w:r>
      <w:r w:rsidR="00B82E82" w:rsidRPr="00B82E82">
        <w:rPr>
          <w:rFonts w:ascii="PT Astra Serif" w:hAnsi="PT Astra Serif"/>
          <w:sz w:val="26"/>
          <w:szCs w:val="26"/>
        </w:rPr>
        <w:t xml:space="preserve"> глухи</w:t>
      </w:r>
      <w:r w:rsidR="00B82E82">
        <w:rPr>
          <w:rFonts w:ascii="PT Astra Serif" w:hAnsi="PT Astra Serif"/>
          <w:sz w:val="26"/>
          <w:szCs w:val="26"/>
        </w:rPr>
        <w:t>м</w:t>
      </w:r>
      <w:r w:rsidR="00B82E82" w:rsidRPr="00B82E82">
        <w:rPr>
          <w:rFonts w:ascii="PT Astra Serif" w:hAnsi="PT Astra Serif"/>
          <w:sz w:val="26"/>
          <w:szCs w:val="26"/>
        </w:rPr>
        <w:t xml:space="preserve"> и слабослышащи</w:t>
      </w:r>
      <w:r w:rsidR="00B82E82">
        <w:rPr>
          <w:rFonts w:ascii="PT Astra Serif" w:hAnsi="PT Astra Serif"/>
          <w:sz w:val="26"/>
          <w:szCs w:val="26"/>
        </w:rPr>
        <w:t>м</w:t>
      </w:r>
      <w:r w:rsidR="00B82E82" w:rsidRPr="00B82E82">
        <w:rPr>
          <w:rFonts w:ascii="PT Astra Serif" w:hAnsi="PT Astra Serif"/>
          <w:sz w:val="26"/>
          <w:szCs w:val="26"/>
        </w:rPr>
        <w:t xml:space="preserve"> содействия в получении экстренной и иной социальной помощи</w:t>
      </w:r>
      <w:r w:rsidR="00B82E82">
        <w:rPr>
          <w:rFonts w:ascii="PT Astra Serif" w:hAnsi="PT Astra Serif"/>
          <w:sz w:val="26"/>
          <w:szCs w:val="26"/>
        </w:rPr>
        <w:t>.</w:t>
      </w:r>
    </w:p>
    <w:p w:rsidR="003E6AC3" w:rsidRDefault="006F2FEB" w:rsidP="005D4774">
      <w:pPr>
        <w:pStyle w:val="ConsPlusNormal"/>
        <w:ind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 xml:space="preserve">Показателем достижения </w:t>
      </w:r>
      <w:r w:rsidR="00A67DB4">
        <w:rPr>
          <w:rFonts w:ascii="PT Astra Serif" w:hAnsi="PT Astra Serif"/>
          <w:sz w:val="26"/>
          <w:szCs w:val="26"/>
        </w:rPr>
        <w:t xml:space="preserve">указанного </w:t>
      </w:r>
      <w:r>
        <w:rPr>
          <w:rFonts w:ascii="PT Astra Serif" w:hAnsi="PT Astra Serif"/>
          <w:sz w:val="26"/>
          <w:szCs w:val="26"/>
        </w:rPr>
        <w:t>результата предоставления субсидии является к</w:t>
      </w:r>
      <w:r>
        <w:rPr>
          <w:rFonts w:ascii="PT Astra Serif" w:hAnsi="PT Astra Serif" w:cs="PT Astra Serif"/>
          <w:sz w:val="26"/>
          <w:szCs w:val="26"/>
        </w:rPr>
        <w:t xml:space="preserve">оличество </w:t>
      </w:r>
      <w:r>
        <w:rPr>
          <w:rFonts w:ascii="PT Astra Serif" w:hAnsi="PT Astra Serif"/>
          <w:sz w:val="26"/>
          <w:szCs w:val="26"/>
        </w:rPr>
        <w:t>услуг</w:t>
      </w:r>
      <w:r w:rsidR="00A67DB4">
        <w:rPr>
          <w:rFonts w:ascii="PT Astra Serif" w:hAnsi="PT Astra Serif"/>
          <w:sz w:val="26"/>
          <w:szCs w:val="26"/>
        </w:rPr>
        <w:t xml:space="preserve"> </w:t>
      </w:r>
      <w:r>
        <w:rPr>
          <w:rFonts w:ascii="PT Astra Serif" w:hAnsi="PT Astra Serif"/>
          <w:sz w:val="26"/>
          <w:szCs w:val="26"/>
        </w:rPr>
        <w:t>экстренной и иной социальной помощи</w:t>
      </w:r>
      <w:r w:rsidR="00E667EA" w:rsidRPr="00E667EA">
        <w:rPr>
          <w:rFonts w:ascii="PT Astra Serif" w:hAnsi="PT Astra Serif"/>
          <w:sz w:val="26"/>
          <w:szCs w:val="26"/>
        </w:rPr>
        <w:t xml:space="preserve"> </w:t>
      </w:r>
      <w:r w:rsidR="00E667EA">
        <w:rPr>
          <w:rFonts w:ascii="PT Astra Serif" w:hAnsi="PT Astra Serif"/>
          <w:sz w:val="26"/>
          <w:szCs w:val="26"/>
        </w:rPr>
        <w:t>глухим и слабослышащим</w:t>
      </w:r>
      <w:r>
        <w:rPr>
          <w:rFonts w:ascii="PT Astra Serif" w:hAnsi="PT Astra Serif"/>
          <w:sz w:val="26"/>
          <w:szCs w:val="26"/>
        </w:rPr>
        <w:t xml:space="preserve">, оказанных диспетчерской службой. </w:t>
      </w:r>
    </w:p>
    <w:p w:rsidR="00794822" w:rsidRDefault="00794822" w:rsidP="00794822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PT Astra Serif" w:hAnsi="PT Astra Serif" w:cs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10</w:t>
      </w:r>
      <w:r w:rsidR="006F2FEB">
        <w:rPr>
          <w:rFonts w:ascii="PT Astra Serif" w:hAnsi="PT Astra Serif"/>
          <w:sz w:val="26"/>
          <w:szCs w:val="26"/>
        </w:rPr>
        <w:t xml:space="preserve">. </w:t>
      </w:r>
      <w:r>
        <w:rPr>
          <w:rFonts w:ascii="PT Astra Serif" w:hAnsi="PT Astra Serif"/>
          <w:sz w:val="26"/>
          <w:szCs w:val="26"/>
        </w:rPr>
        <w:t>С</w:t>
      </w:r>
      <w:r>
        <w:rPr>
          <w:rFonts w:ascii="PT Astra Serif" w:hAnsi="PT Astra Serif" w:cs="PT Astra Serif"/>
          <w:sz w:val="26"/>
          <w:szCs w:val="26"/>
        </w:rPr>
        <w:t xml:space="preserve">оглашение о предоставлении субсидии заключается между Департаментом и учреждением в соответствии с типовой формой, установленной Департаментом финансов Томской области, не позднее </w:t>
      </w:r>
      <w:r w:rsidR="00485B6D">
        <w:rPr>
          <w:rFonts w:ascii="PT Astra Serif" w:hAnsi="PT Astra Serif" w:cs="PT Astra Serif"/>
          <w:sz w:val="26"/>
          <w:szCs w:val="26"/>
        </w:rPr>
        <w:t>десяти рабочих</w:t>
      </w:r>
      <w:r>
        <w:rPr>
          <w:rFonts w:ascii="PT Astra Serif" w:hAnsi="PT Astra Serif" w:cs="PT Astra Serif"/>
          <w:sz w:val="26"/>
          <w:szCs w:val="26"/>
        </w:rPr>
        <w:t xml:space="preserve"> дней со дня принятия Департаментом решения о предоставлении субсидии.</w:t>
      </w:r>
    </w:p>
    <w:p w:rsidR="00794822" w:rsidRDefault="00794822" w:rsidP="00794822">
      <w:pPr>
        <w:autoSpaceDE w:val="0"/>
        <w:autoSpaceDN w:val="0"/>
        <w:adjustRightInd w:val="0"/>
        <w:spacing w:after="0" w:line="240" w:lineRule="auto"/>
        <w:ind w:firstLine="539"/>
        <w:jc w:val="both"/>
        <w:rPr>
          <w:rFonts w:ascii="PT Astra Serif" w:hAnsi="PT Astra Serif" w:cs="PT Astra Serif"/>
          <w:sz w:val="26"/>
          <w:szCs w:val="26"/>
        </w:rPr>
      </w:pPr>
      <w:r>
        <w:rPr>
          <w:rFonts w:ascii="PT Astra Serif" w:hAnsi="PT Astra Serif" w:cs="PT Astra Serif"/>
          <w:sz w:val="26"/>
          <w:szCs w:val="26"/>
        </w:rPr>
        <w:t xml:space="preserve">Условием заключения соглашения о предоставлении субсидии является соответствие учреждения требованиям, установленным </w:t>
      </w:r>
      <w:hyperlink r:id="rId22" w:history="1">
        <w:r w:rsidRPr="004A0B16">
          <w:rPr>
            <w:rFonts w:ascii="PT Astra Serif" w:hAnsi="PT Astra Serif" w:cs="PT Astra Serif"/>
            <w:sz w:val="26"/>
            <w:szCs w:val="26"/>
          </w:rPr>
          <w:t xml:space="preserve">пунктами </w:t>
        </w:r>
      </w:hyperlink>
      <w:r>
        <w:rPr>
          <w:rFonts w:ascii="PT Astra Serif" w:hAnsi="PT Astra Serif" w:cs="PT Astra Serif"/>
          <w:sz w:val="26"/>
          <w:szCs w:val="26"/>
        </w:rPr>
        <w:t>4, 6, настоящего Порядка.</w:t>
      </w:r>
    </w:p>
    <w:p w:rsidR="00794822" w:rsidRDefault="00794822" w:rsidP="00794822">
      <w:pPr>
        <w:autoSpaceDE w:val="0"/>
        <w:autoSpaceDN w:val="0"/>
        <w:adjustRightInd w:val="0"/>
        <w:spacing w:after="0" w:line="240" w:lineRule="auto"/>
        <w:ind w:firstLine="539"/>
        <w:jc w:val="both"/>
        <w:rPr>
          <w:rFonts w:ascii="PT Astra Serif" w:hAnsi="PT Astra Serif" w:cs="PT Astra Serif"/>
          <w:sz w:val="26"/>
          <w:szCs w:val="26"/>
        </w:rPr>
      </w:pPr>
      <w:r>
        <w:rPr>
          <w:rFonts w:ascii="PT Astra Serif" w:hAnsi="PT Astra Serif" w:cs="PT Astra Serif"/>
          <w:sz w:val="26"/>
          <w:szCs w:val="26"/>
        </w:rPr>
        <w:t xml:space="preserve">Соглашение </w:t>
      </w:r>
      <w:r w:rsidR="007E004C">
        <w:rPr>
          <w:rFonts w:ascii="PT Astra Serif" w:hAnsi="PT Astra Serif" w:cs="PT Astra Serif"/>
          <w:sz w:val="26"/>
          <w:szCs w:val="26"/>
        </w:rPr>
        <w:t xml:space="preserve">о предоставлении субсидии </w:t>
      </w:r>
      <w:r>
        <w:rPr>
          <w:rFonts w:ascii="PT Astra Serif" w:hAnsi="PT Astra Serif" w:cs="PT Astra Serif"/>
          <w:sz w:val="26"/>
          <w:szCs w:val="26"/>
        </w:rPr>
        <w:t>заключается в государственной интегрированной информационной системе управления общественными</w:t>
      </w:r>
      <w:r w:rsidR="00485B6D">
        <w:rPr>
          <w:rFonts w:ascii="PT Astra Serif" w:hAnsi="PT Astra Serif" w:cs="PT Astra Serif"/>
          <w:sz w:val="26"/>
          <w:szCs w:val="26"/>
        </w:rPr>
        <w:t xml:space="preserve"> финансами «Электронный бюджет».</w:t>
      </w:r>
    </w:p>
    <w:p w:rsidR="00794822" w:rsidRDefault="00794822" w:rsidP="00794822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PT Astra Serif" w:hAnsi="PT Astra Serif" w:cs="PT Astra Serif"/>
          <w:sz w:val="26"/>
          <w:szCs w:val="26"/>
        </w:rPr>
      </w:pPr>
      <w:r>
        <w:rPr>
          <w:rFonts w:ascii="PT Astra Serif" w:hAnsi="PT Astra Serif" w:cs="PT Astra Serif"/>
          <w:sz w:val="26"/>
          <w:szCs w:val="26"/>
        </w:rPr>
        <w:t>11. Дополнительные соглашения к соглашению</w:t>
      </w:r>
      <w:r w:rsidR="007E004C" w:rsidRPr="007E004C">
        <w:rPr>
          <w:rFonts w:ascii="PT Astra Serif" w:hAnsi="PT Astra Serif" w:cs="PT Astra Serif"/>
          <w:sz w:val="26"/>
          <w:szCs w:val="26"/>
        </w:rPr>
        <w:t xml:space="preserve"> </w:t>
      </w:r>
      <w:r w:rsidR="007E004C">
        <w:rPr>
          <w:rFonts w:ascii="PT Astra Serif" w:hAnsi="PT Astra Serif" w:cs="PT Astra Serif"/>
          <w:sz w:val="26"/>
          <w:szCs w:val="26"/>
        </w:rPr>
        <w:t>о предоставлении субсидии</w:t>
      </w:r>
      <w:r>
        <w:rPr>
          <w:rFonts w:ascii="PT Astra Serif" w:hAnsi="PT Astra Serif" w:cs="PT Astra Serif"/>
          <w:sz w:val="26"/>
          <w:szCs w:val="26"/>
        </w:rPr>
        <w:t xml:space="preserve">, предусматривающие внесение в него изменений, заключаются в соответствии с типовой </w:t>
      </w:r>
      <w:r>
        <w:rPr>
          <w:rFonts w:ascii="PT Astra Serif" w:hAnsi="PT Astra Serif" w:cs="PT Astra Serif"/>
          <w:sz w:val="26"/>
          <w:szCs w:val="26"/>
        </w:rPr>
        <w:lastRenderedPageBreak/>
        <w:t>формой, установленной Департаментом финансов Томской области, при наличии следующих условий:</w:t>
      </w:r>
    </w:p>
    <w:p w:rsidR="00794822" w:rsidRDefault="00794822" w:rsidP="00794822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PT Astra Serif" w:hAnsi="PT Astra Serif" w:cs="PT Astra Serif"/>
          <w:sz w:val="26"/>
          <w:szCs w:val="26"/>
        </w:rPr>
      </w:pPr>
      <w:r>
        <w:rPr>
          <w:rFonts w:ascii="PT Astra Serif" w:hAnsi="PT Astra Serif" w:cs="PT Astra Serif"/>
          <w:sz w:val="26"/>
          <w:szCs w:val="26"/>
        </w:rPr>
        <w:t>1) изменение платежных реквизитов, наименования любой из сторон соглашения</w:t>
      </w:r>
      <w:r w:rsidR="007E004C" w:rsidRPr="007E004C">
        <w:rPr>
          <w:rFonts w:ascii="PT Astra Serif" w:hAnsi="PT Astra Serif" w:cs="PT Astra Serif"/>
          <w:sz w:val="26"/>
          <w:szCs w:val="26"/>
        </w:rPr>
        <w:t xml:space="preserve"> </w:t>
      </w:r>
      <w:r w:rsidR="007E004C">
        <w:rPr>
          <w:rFonts w:ascii="PT Astra Serif" w:hAnsi="PT Astra Serif" w:cs="PT Astra Serif"/>
          <w:sz w:val="26"/>
          <w:szCs w:val="26"/>
        </w:rPr>
        <w:t>о предоставлении субсидии</w:t>
      </w:r>
      <w:r>
        <w:rPr>
          <w:rFonts w:ascii="PT Astra Serif" w:hAnsi="PT Astra Serif" w:cs="PT Astra Serif"/>
          <w:sz w:val="26"/>
          <w:szCs w:val="26"/>
        </w:rPr>
        <w:t xml:space="preserve">. Дополнительное соглашение к соглашению </w:t>
      </w:r>
      <w:r w:rsidR="007E004C">
        <w:rPr>
          <w:rFonts w:ascii="PT Astra Serif" w:hAnsi="PT Astra Serif" w:cs="PT Astra Serif"/>
          <w:sz w:val="26"/>
          <w:szCs w:val="26"/>
        </w:rPr>
        <w:t xml:space="preserve">о предоставлении субсидии </w:t>
      </w:r>
      <w:r>
        <w:rPr>
          <w:rFonts w:ascii="PT Astra Serif" w:hAnsi="PT Astra Serif" w:cs="PT Astra Serif"/>
          <w:sz w:val="26"/>
          <w:szCs w:val="26"/>
        </w:rPr>
        <w:t xml:space="preserve">заключается в течение </w:t>
      </w:r>
      <w:r w:rsidR="00485B6D">
        <w:rPr>
          <w:rFonts w:ascii="PT Astra Serif" w:hAnsi="PT Astra Serif" w:cs="PT Astra Serif"/>
          <w:sz w:val="26"/>
          <w:szCs w:val="26"/>
        </w:rPr>
        <w:t xml:space="preserve">десяти </w:t>
      </w:r>
      <w:r>
        <w:rPr>
          <w:rFonts w:ascii="PT Astra Serif" w:hAnsi="PT Astra Serif" w:cs="PT Astra Serif"/>
          <w:sz w:val="26"/>
          <w:szCs w:val="26"/>
        </w:rPr>
        <w:t>рабочих дней со дня получения письменного уведомления одной из сторон;</w:t>
      </w:r>
    </w:p>
    <w:p w:rsidR="00794822" w:rsidRDefault="00794822" w:rsidP="00794822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PT Astra Serif" w:hAnsi="PT Astra Serif" w:cs="PT Astra Serif"/>
          <w:sz w:val="26"/>
          <w:szCs w:val="26"/>
        </w:rPr>
      </w:pPr>
      <w:r>
        <w:rPr>
          <w:rFonts w:ascii="PT Astra Serif" w:hAnsi="PT Astra Serif" w:cs="PT Astra Serif"/>
          <w:sz w:val="26"/>
          <w:szCs w:val="26"/>
        </w:rPr>
        <w:t xml:space="preserve">2) изменение Департаменту как получателю бюджетных средств ранее доведенных лимитов бюджетных обязательств на предоставление субсидии. Дополнительное соглашение к соглашению </w:t>
      </w:r>
      <w:r w:rsidR="007E004C">
        <w:rPr>
          <w:rFonts w:ascii="PT Astra Serif" w:hAnsi="PT Astra Serif" w:cs="PT Astra Serif"/>
          <w:sz w:val="26"/>
          <w:szCs w:val="26"/>
        </w:rPr>
        <w:t xml:space="preserve">о предоставлении субсидии </w:t>
      </w:r>
      <w:r>
        <w:rPr>
          <w:rFonts w:ascii="PT Astra Serif" w:hAnsi="PT Astra Serif" w:cs="PT Astra Serif"/>
          <w:sz w:val="26"/>
          <w:szCs w:val="26"/>
        </w:rPr>
        <w:t xml:space="preserve">заключается в течение </w:t>
      </w:r>
      <w:r w:rsidR="00485B6D">
        <w:rPr>
          <w:rFonts w:ascii="PT Astra Serif" w:hAnsi="PT Astra Serif" w:cs="PT Astra Serif"/>
          <w:sz w:val="26"/>
          <w:szCs w:val="26"/>
        </w:rPr>
        <w:t xml:space="preserve">десяти </w:t>
      </w:r>
      <w:r>
        <w:rPr>
          <w:rFonts w:ascii="PT Astra Serif" w:hAnsi="PT Astra Serif" w:cs="PT Astra Serif"/>
          <w:sz w:val="26"/>
          <w:szCs w:val="26"/>
        </w:rPr>
        <w:t>рабочих дней со дня получения учреждением письменного уведомления от Департамента;</w:t>
      </w:r>
    </w:p>
    <w:p w:rsidR="00794822" w:rsidRDefault="00794822" w:rsidP="00794822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PT Astra Serif" w:hAnsi="PT Astra Serif" w:cs="PT Astra Serif"/>
          <w:sz w:val="26"/>
          <w:szCs w:val="26"/>
        </w:rPr>
      </w:pPr>
      <w:r>
        <w:rPr>
          <w:rFonts w:ascii="PT Astra Serif" w:hAnsi="PT Astra Serif" w:cs="PT Astra Serif"/>
          <w:sz w:val="26"/>
          <w:szCs w:val="26"/>
        </w:rPr>
        <w:t>3) изменение настоящего Порядка, влекущее за собой необходимость изменения условий соглашения</w:t>
      </w:r>
      <w:r w:rsidR="007E004C" w:rsidRPr="007E004C">
        <w:rPr>
          <w:rFonts w:ascii="PT Astra Serif" w:hAnsi="PT Astra Serif" w:cs="PT Astra Serif"/>
          <w:sz w:val="26"/>
          <w:szCs w:val="26"/>
        </w:rPr>
        <w:t xml:space="preserve"> </w:t>
      </w:r>
      <w:r w:rsidR="007E004C">
        <w:rPr>
          <w:rFonts w:ascii="PT Astra Serif" w:hAnsi="PT Astra Serif" w:cs="PT Astra Serif"/>
          <w:sz w:val="26"/>
          <w:szCs w:val="26"/>
        </w:rPr>
        <w:t>о предоставлении субсидии</w:t>
      </w:r>
      <w:r>
        <w:rPr>
          <w:rFonts w:ascii="PT Astra Serif" w:hAnsi="PT Astra Serif" w:cs="PT Astra Serif"/>
          <w:sz w:val="26"/>
          <w:szCs w:val="26"/>
        </w:rPr>
        <w:t>, в том числе в части изменения результата, показателей, необходимых для достижения результата предоставления субсидии. Дополнительное соглашение к соглашению</w:t>
      </w:r>
      <w:r w:rsidR="007E004C" w:rsidRPr="007E004C">
        <w:rPr>
          <w:rFonts w:ascii="PT Astra Serif" w:hAnsi="PT Astra Serif" w:cs="PT Astra Serif"/>
          <w:sz w:val="26"/>
          <w:szCs w:val="26"/>
        </w:rPr>
        <w:t xml:space="preserve"> </w:t>
      </w:r>
      <w:r w:rsidR="007E004C">
        <w:rPr>
          <w:rFonts w:ascii="PT Astra Serif" w:hAnsi="PT Astra Serif" w:cs="PT Astra Serif"/>
          <w:sz w:val="26"/>
          <w:szCs w:val="26"/>
        </w:rPr>
        <w:t>о предоставлении субсидии</w:t>
      </w:r>
      <w:r>
        <w:rPr>
          <w:rFonts w:ascii="PT Astra Serif" w:hAnsi="PT Astra Serif" w:cs="PT Astra Serif"/>
          <w:sz w:val="26"/>
          <w:szCs w:val="26"/>
        </w:rPr>
        <w:t xml:space="preserve"> заключается в течение десяти рабочих дней со дня получения учреждением письменного уведомления от Департамента;</w:t>
      </w:r>
    </w:p>
    <w:p w:rsidR="00794822" w:rsidRDefault="00794822" w:rsidP="00794822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PT Astra Serif" w:hAnsi="PT Astra Serif" w:cs="PT Astra Serif"/>
          <w:sz w:val="26"/>
          <w:szCs w:val="26"/>
        </w:rPr>
      </w:pPr>
      <w:r>
        <w:rPr>
          <w:rFonts w:ascii="PT Astra Serif" w:hAnsi="PT Astra Serif" w:cs="PT Astra Serif"/>
          <w:sz w:val="26"/>
          <w:szCs w:val="26"/>
        </w:rPr>
        <w:t>4) поступление в Департамент мотивированного обращения учреждения о внесении изменений в соглашение</w:t>
      </w:r>
      <w:r w:rsidR="007E004C" w:rsidRPr="007E004C">
        <w:rPr>
          <w:rFonts w:ascii="PT Astra Serif" w:hAnsi="PT Astra Serif" w:cs="PT Astra Serif"/>
          <w:sz w:val="26"/>
          <w:szCs w:val="26"/>
        </w:rPr>
        <w:t xml:space="preserve"> </w:t>
      </w:r>
      <w:r w:rsidR="007E004C">
        <w:rPr>
          <w:rFonts w:ascii="PT Astra Serif" w:hAnsi="PT Astra Serif" w:cs="PT Astra Serif"/>
          <w:sz w:val="26"/>
          <w:szCs w:val="26"/>
        </w:rPr>
        <w:t>о предоставлении субсидии</w:t>
      </w:r>
      <w:r>
        <w:rPr>
          <w:rFonts w:ascii="PT Astra Serif" w:hAnsi="PT Astra Serif" w:cs="PT Astra Serif"/>
          <w:sz w:val="26"/>
          <w:szCs w:val="26"/>
        </w:rPr>
        <w:t>, в том числе в части изменения размера субсидии, содержащего обоснование необходимости внесения предлагаемых изменений. Дополнительное соглашение к соглашению</w:t>
      </w:r>
      <w:r w:rsidR="007E004C" w:rsidRPr="007E004C">
        <w:rPr>
          <w:rFonts w:ascii="PT Astra Serif" w:hAnsi="PT Astra Serif" w:cs="PT Astra Serif"/>
          <w:sz w:val="26"/>
          <w:szCs w:val="26"/>
        </w:rPr>
        <w:t xml:space="preserve"> </w:t>
      </w:r>
      <w:r w:rsidR="007E004C">
        <w:rPr>
          <w:rFonts w:ascii="PT Astra Serif" w:hAnsi="PT Astra Serif" w:cs="PT Astra Serif"/>
          <w:sz w:val="26"/>
          <w:szCs w:val="26"/>
        </w:rPr>
        <w:t>о предоставлении субсидии</w:t>
      </w:r>
      <w:r>
        <w:rPr>
          <w:rFonts w:ascii="PT Astra Serif" w:hAnsi="PT Astra Serif" w:cs="PT Astra Serif"/>
          <w:sz w:val="26"/>
          <w:szCs w:val="26"/>
        </w:rPr>
        <w:t xml:space="preserve"> заключается в течение </w:t>
      </w:r>
      <w:r w:rsidR="00485B6D">
        <w:rPr>
          <w:rFonts w:ascii="PT Astra Serif" w:hAnsi="PT Astra Serif" w:cs="PT Astra Serif"/>
          <w:sz w:val="26"/>
          <w:szCs w:val="26"/>
        </w:rPr>
        <w:t>двадцати</w:t>
      </w:r>
      <w:r>
        <w:rPr>
          <w:rFonts w:ascii="PT Astra Serif" w:hAnsi="PT Astra Serif" w:cs="PT Astra Serif"/>
          <w:sz w:val="26"/>
          <w:szCs w:val="26"/>
        </w:rPr>
        <w:t xml:space="preserve"> рабочих дней со дня получения Департаментом мотивированного обращения.</w:t>
      </w:r>
    </w:p>
    <w:p w:rsidR="00485B6D" w:rsidRDefault="006F2FEB" w:rsidP="00485B6D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PT Astra Serif" w:hAnsi="PT Astra Serif" w:cs="PT Astra Serif"/>
          <w:sz w:val="26"/>
          <w:szCs w:val="26"/>
        </w:rPr>
      </w:pPr>
      <w:bookmarkStart w:id="1" w:name="P1106"/>
      <w:bookmarkEnd w:id="1"/>
      <w:r>
        <w:rPr>
          <w:rFonts w:ascii="PT Astra Serif" w:hAnsi="PT Astra Serif"/>
          <w:sz w:val="26"/>
          <w:szCs w:val="26"/>
        </w:rPr>
        <w:t xml:space="preserve">12. Департамент осуществляет перечисление субсидии </w:t>
      </w:r>
      <w:r w:rsidR="00485B6D">
        <w:rPr>
          <w:rFonts w:ascii="PT Astra Serif" w:hAnsi="PT Astra Serif" w:cs="PT Astra Serif"/>
          <w:sz w:val="26"/>
          <w:szCs w:val="26"/>
        </w:rPr>
        <w:t xml:space="preserve">на лицевой счет учреждения, открытый ему в Департаменте финансов Томской области для отражения операций со средствами, предоставленными из областного бюджета в виде субсидий на иные цели, в течение </w:t>
      </w:r>
      <w:r w:rsidR="00FE4D5D">
        <w:rPr>
          <w:rFonts w:ascii="PT Astra Serif" w:hAnsi="PT Astra Serif" w:cs="PT Astra Serif"/>
          <w:sz w:val="26"/>
          <w:szCs w:val="26"/>
        </w:rPr>
        <w:t>пяти</w:t>
      </w:r>
      <w:r w:rsidR="00485B6D">
        <w:rPr>
          <w:rFonts w:ascii="PT Astra Serif" w:hAnsi="PT Astra Serif" w:cs="PT Astra Serif"/>
          <w:sz w:val="26"/>
          <w:szCs w:val="26"/>
        </w:rPr>
        <w:t xml:space="preserve"> рабочих дней со дня принятия Департаментом заявки учреждения на перечисление средств субсидии по форме, установленной соглашением о предоставлении субсидии.</w:t>
      </w:r>
    </w:p>
    <w:p w:rsidR="003E6AC3" w:rsidRDefault="006F2FEB" w:rsidP="005D4774">
      <w:pPr>
        <w:pStyle w:val="ConsPlusTitle"/>
        <w:ind w:firstLine="709"/>
        <w:jc w:val="center"/>
        <w:outlineLvl w:val="1"/>
        <w:rPr>
          <w:rFonts w:ascii="PT Astra Serif" w:hAnsi="PT Astra Serif"/>
          <w:b w:val="0"/>
          <w:sz w:val="26"/>
          <w:szCs w:val="26"/>
        </w:rPr>
      </w:pPr>
      <w:r>
        <w:rPr>
          <w:rFonts w:ascii="PT Astra Serif" w:hAnsi="PT Astra Serif"/>
          <w:b w:val="0"/>
          <w:sz w:val="26"/>
          <w:szCs w:val="26"/>
        </w:rPr>
        <w:t>3. Требования к отчетности</w:t>
      </w:r>
    </w:p>
    <w:p w:rsidR="003E6AC3" w:rsidRDefault="003E6AC3" w:rsidP="005D4774">
      <w:pPr>
        <w:pStyle w:val="ConsPlusNormal"/>
        <w:ind w:firstLine="709"/>
        <w:jc w:val="both"/>
        <w:rPr>
          <w:rFonts w:ascii="PT Astra Serif" w:hAnsi="PT Astra Serif"/>
          <w:sz w:val="26"/>
          <w:szCs w:val="26"/>
        </w:rPr>
      </w:pPr>
    </w:p>
    <w:p w:rsidR="00485B6D" w:rsidRDefault="00485B6D" w:rsidP="00577A0D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PT Astra Serif" w:hAnsi="PT Astra Serif" w:cs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14</w:t>
      </w:r>
      <w:r w:rsidR="006F2FEB" w:rsidRPr="008C4EB1">
        <w:rPr>
          <w:rFonts w:ascii="PT Astra Serif" w:hAnsi="PT Astra Serif"/>
          <w:sz w:val="26"/>
          <w:szCs w:val="26"/>
        </w:rPr>
        <w:t xml:space="preserve">. </w:t>
      </w:r>
      <w:r>
        <w:rPr>
          <w:rFonts w:ascii="PT Astra Serif" w:hAnsi="PT Astra Serif" w:cs="PT Astra Serif"/>
          <w:sz w:val="26"/>
          <w:szCs w:val="26"/>
        </w:rPr>
        <w:t>Учреждение ежеквартально в срок не позднее 2</w:t>
      </w:r>
      <w:r w:rsidR="00577A0D">
        <w:rPr>
          <w:rFonts w:ascii="PT Astra Serif" w:hAnsi="PT Astra Serif" w:cs="PT Astra Serif"/>
          <w:sz w:val="26"/>
          <w:szCs w:val="26"/>
        </w:rPr>
        <w:t>0-го числа месяца</w:t>
      </w:r>
      <w:r>
        <w:rPr>
          <w:rFonts w:ascii="PT Astra Serif" w:hAnsi="PT Astra Serif" w:cs="PT Astra Serif"/>
          <w:sz w:val="26"/>
          <w:szCs w:val="26"/>
        </w:rPr>
        <w:t>, следующего за</w:t>
      </w:r>
      <w:r w:rsidR="00577A0D">
        <w:rPr>
          <w:rFonts w:ascii="PT Astra Serif" w:hAnsi="PT Astra Serif" w:cs="PT Astra Serif"/>
          <w:sz w:val="26"/>
          <w:szCs w:val="26"/>
        </w:rPr>
        <w:t xml:space="preserve"> отчетным кварталом,</w:t>
      </w:r>
      <w:r w:rsidR="00577A0D" w:rsidRPr="00577A0D">
        <w:rPr>
          <w:rFonts w:ascii="PT Astra Serif" w:hAnsi="PT Astra Serif" w:cs="PT Astra Serif"/>
          <w:sz w:val="26"/>
          <w:szCs w:val="26"/>
        </w:rPr>
        <w:t xml:space="preserve"> </w:t>
      </w:r>
      <w:r w:rsidR="00577A0D">
        <w:rPr>
          <w:rFonts w:ascii="PT Astra Serif" w:hAnsi="PT Astra Serif" w:cs="PT Astra Serif"/>
          <w:sz w:val="26"/>
          <w:szCs w:val="26"/>
        </w:rPr>
        <w:t>представляет в Департамент</w:t>
      </w:r>
      <w:r>
        <w:rPr>
          <w:rFonts w:ascii="PT Astra Serif" w:hAnsi="PT Astra Serif" w:cs="PT Astra Serif"/>
          <w:sz w:val="26"/>
          <w:szCs w:val="26"/>
        </w:rPr>
        <w:t>:</w:t>
      </w:r>
    </w:p>
    <w:p w:rsidR="00485B6D" w:rsidRPr="00485B6D" w:rsidRDefault="00577A0D" w:rsidP="00577A0D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PT Astra Serif" w:hAnsi="PT Astra Serif" w:cs="PT Astra Serif"/>
          <w:sz w:val="26"/>
          <w:szCs w:val="26"/>
        </w:rPr>
      </w:pPr>
      <w:r>
        <w:rPr>
          <w:rFonts w:ascii="PT Astra Serif" w:hAnsi="PT Astra Serif" w:cs="PT Astra Serif"/>
          <w:sz w:val="26"/>
          <w:szCs w:val="26"/>
        </w:rPr>
        <w:t xml:space="preserve">1) </w:t>
      </w:r>
      <w:hyperlink r:id="rId23" w:history="1">
        <w:r w:rsidR="00485B6D" w:rsidRPr="00485B6D">
          <w:rPr>
            <w:rFonts w:ascii="PT Astra Serif" w:hAnsi="PT Astra Serif" w:cs="PT Astra Serif"/>
            <w:sz w:val="26"/>
            <w:szCs w:val="26"/>
          </w:rPr>
          <w:t>отчет</w:t>
        </w:r>
      </w:hyperlink>
      <w:r w:rsidR="00485B6D" w:rsidRPr="00485B6D">
        <w:rPr>
          <w:rFonts w:ascii="PT Astra Serif" w:hAnsi="PT Astra Serif" w:cs="PT Astra Serif"/>
          <w:sz w:val="26"/>
          <w:szCs w:val="26"/>
        </w:rPr>
        <w:t xml:space="preserve"> об осуществлении расходов, источником финансового обеспечения которых является субсидия, по форме согласно приложению № 1 к настоящему Порядку;</w:t>
      </w:r>
    </w:p>
    <w:p w:rsidR="00485B6D" w:rsidRPr="00485B6D" w:rsidRDefault="00577A0D" w:rsidP="00577A0D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PT Astra Serif" w:hAnsi="PT Astra Serif" w:cs="PT Astra Serif"/>
          <w:sz w:val="26"/>
          <w:szCs w:val="26"/>
        </w:rPr>
      </w:pPr>
      <w:r>
        <w:rPr>
          <w:rFonts w:ascii="PT Astra Serif" w:hAnsi="PT Astra Serif" w:cs="PT Astra Serif"/>
          <w:sz w:val="26"/>
          <w:szCs w:val="26"/>
        </w:rPr>
        <w:t xml:space="preserve">2) </w:t>
      </w:r>
      <w:hyperlink r:id="rId24" w:history="1">
        <w:r w:rsidR="00485B6D" w:rsidRPr="00485B6D">
          <w:rPr>
            <w:rFonts w:ascii="PT Astra Serif" w:hAnsi="PT Astra Serif" w:cs="PT Astra Serif"/>
            <w:sz w:val="26"/>
            <w:szCs w:val="26"/>
          </w:rPr>
          <w:t>отчет</w:t>
        </w:r>
      </w:hyperlink>
      <w:r w:rsidR="00485B6D" w:rsidRPr="00485B6D">
        <w:rPr>
          <w:rFonts w:ascii="PT Astra Serif" w:hAnsi="PT Astra Serif" w:cs="PT Astra Serif"/>
          <w:sz w:val="26"/>
          <w:szCs w:val="26"/>
        </w:rPr>
        <w:t xml:space="preserve"> о достижении результата и показателя, необходимых для достижения результата предоставления субсидии, предусмотренных </w:t>
      </w:r>
      <w:hyperlink r:id="rId25" w:history="1">
        <w:r w:rsidR="00485B6D" w:rsidRPr="00485B6D">
          <w:rPr>
            <w:rFonts w:ascii="PT Astra Serif" w:hAnsi="PT Astra Serif" w:cs="PT Astra Serif"/>
            <w:sz w:val="26"/>
            <w:szCs w:val="26"/>
          </w:rPr>
          <w:t xml:space="preserve">пунктом </w:t>
        </w:r>
      </w:hyperlink>
      <w:r w:rsidR="00485B6D" w:rsidRPr="00485B6D">
        <w:rPr>
          <w:rFonts w:ascii="PT Astra Serif" w:hAnsi="PT Astra Serif" w:cs="PT Astra Serif"/>
          <w:sz w:val="26"/>
          <w:szCs w:val="26"/>
        </w:rPr>
        <w:t>9 настоящего Порядка, по форме согласно приложению № 2 к настоящему Порядку.</w:t>
      </w:r>
    </w:p>
    <w:p w:rsidR="00485B6D" w:rsidRPr="00485B6D" w:rsidRDefault="00485B6D" w:rsidP="00577A0D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PT Astra Serif" w:hAnsi="PT Astra Serif" w:cs="PT Astra Serif"/>
          <w:sz w:val="26"/>
          <w:szCs w:val="26"/>
        </w:rPr>
      </w:pPr>
      <w:r w:rsidRPr="00485B6D">
        <w:rPr>
          <w:rFonts w:ascii="PT Astra Serif" w:hAnsi="PT Astra Serif" w:cs="PT Astra Serif"/>
          <w:sz w:val="26"/>
          <w:szCs w:val="26"/>
        </w:rPr>
        <w:t>15. Департамент вправе устанавливать в соглашении дополнительные формы представления учреждением отчетности и сроки их представления.</w:t>
      </w:r>
    </w:p>
    <w:p w:rsidR="008C4EB1" w:rsidRPr="008C4EB1" w:rsidRDefault="008C4EB1" w:rsidP="008C4EB1">
      <w:pPr>
        <w:autoSpaceDE w:val="0"/>
        <w:autoSpaceDN w:val="0"/>
        <w:adjustRightInd w:val="0"/>
        <w:spacing w:after="0" w:line="240" w:lineRule="auto"/>
        <w:jc w:val="both"/>
        <w:rPr>
          <w:rFonts w:ascii="PT Astra Serif" w:hAnsi="PT Astra Serif" w:cs="PT Astra Serif"/>
          <w:sz w:val="26"/>
          <w:szCs w:val="26"/>
        </w:rPr>
      </w:pPr>
    </w:p>
    <w:p w:rsidR="003E6AC3" w:rsidRDefault="006F2FEB" w:rsidP="00E40E85">
      <w:pPr>
        <w:pStyle w:val="ConsPlusNormal"/>
        <w:ind w:firstLine="709"/>
        <w:jc w:val="center"/>
        <w:rPr>
          <w:rFonts w:ascii="PT Astra Serif" w:hAnsi="PT Astra Serif"/>
          <w:b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4. Порядок осуществления контроля за соблюдением целей,</w:t>
      </w:r>
    </w:p>
    <w:p w:rsidR="003E6AC3" w:rsidRDefault="006F2FEB" w:rsidP="00E40E85">
      <w:pPr>
        <w:pStyle w:val="ConsPlusTitle"/>
        <w:ind w:firstLine="709"/>
        <w:jc w:val="center"/>
        <w:rPr>
          <w:rFonts w:ascii="PT Astra Serif" w:hAnsi="PT Astra Serif"/>
          <w:b w:val="0"/>
          <w:sz w:val="26"/>
          <w:szCs w:val="26"/>
        </w:rPr>
      </w:pPr>
      <w:proofErr w:type="gramStart"/>
      <w:r>
        <w:rPr>
          <w:rFonts w:ascii="PT Astra Serif" w:hAnsi="PT Astra Serif"/>
          <w:b w:val="0"/>
          <w:sz w:val="26"/>
          <w:szCs w:val="26"/>
        </w:rPr>
        <w:t>условий</w:t>
      </w:r>
      <w:proofErr w:type="gramEnd"/>
      <w:r>
        <w:rPr>
          <w:rFonts w:ascii="PT Astra Serif" w:hAnsi="PT Astra Serif"/>
          <w:b w:val="0"/>
          <w:sz w:val="26"/>
          <w:szCs w:val="26"/>
        </w:rPr>
        <w:t xml:space="preserve"> и порядка предоставления субсидии и ответственность</w:t>
      </w:r>
    </w:p>
    <w:p w:rsidR="003E6AC3" w:rsidRDefault="006F2FEB" w:rsidP="00E40E85">
      <w:pPr>
        <w:pStyle w:val="ConsPlusTitle"/>
        <w:ind w:firstLine="709"/>
        <w:jc w:val="center"/>
        <w:rPr>
          <w:rFonts w:ascii="PT Astra Serif" w:hAnsi="PT Astra Serif"/>
          <w:b w:val="0"/>
          <w:sz w:val="26"/>
          <w:szCs w:val="26"/>
        </w:rPr>
      </w:pPr>
      <w:proofErr w:type="gramStart"/>
      <w:r>
        <w:rPr>
          <w:rFonts w:ascii="PT Astra Serif" w:hAnsi="PT Astra Serif"/>
          <w:b w:val="0"/>
          <w:sz w:val="26"/>
          <w:szCs w:val="26"/>
        </w:rPr>
        <w:t>за</w:t>
      </w:r>
      <w:proofErr w:type="gramEnd"/>
      <w:r>
        <w:rPr>
          <w:rFonts w:ascii="PT Astra Serif" w:hAnsi="PT Astra Serif"/>
          <w:b w:val="0"/>
          <w:sz w:val="26"/>
          <w:szCs w:val="26"/>
        </w:rPr>
        <w:t xml:space="preserve"> их несоблюдение</w:t>
      </w:r>
    </w:p>
    <w:p w:rsidR="003E6AC3" w:rsidRDefault="003E6AC3" w:rsidP="00952540">
      <w:pPr>
        <w:pStyle w:val="ConsPlusNormal"/>
        <w:ind w:firstLine="709"/>
        <w:jc w:val="center"/>
        <w:rPr>
          <w:rFonts w:ascii="PT Astra Serif" w:hAnsi="PT Astra Serif"/>
          <w:sz w:val="26"/>
          <w:szCs w:val="26"/>
        </w:rPr>
      </w:pPr>
    </w:p>
    <w:p w:rsidR="00E40E85" w:rsidRDefault="006F2FEB" w:rsidP="00E40E85">
      <w:pPr>
        <w:pStyle w:val="ConsPlusNormal"/>
        <w:ind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 xml:space="preserve">16. </w:t>
      </w:r>
      <w:r w:rsidR="00E40E85">
        <w:rPr>
          <w:rFonts w:ascii="PT Astra Serif" w:hAnsi="PT Astra Serif"/>
          <w:sz w:val="26"/>
          <w:szCs w:val="26"/>
        </w:rPr>
        <w:t xml:space="preserve">Остатки субсидии, не использованные на 1 января текущего финансового года, могут быть использованы учреждением в текущем финансовом году не позднее 1 октября текущего финансового года на достижение цели, установленной при предоставлении субсидии на основании решения Департамента, принятого в соответствии с бюджетным </w:t>
      </w:r>
      <w:r w:rsidR="00E40E85">
        <w:rPr>
          <w:rFonts w:ascii="PT Astra Serif" w:hAnsi="PT Astra Serif"/>
          <w:sz w:val="26"/>
          <w:szCs w:val="26"/>
        </w:rPr>
        <w:lastRenderedPageBreak/>
        <w:t>законодательством Российской Федерации.</w:t>
      </w:r>
    </w:p>
    <w:p w:rsidR="00E40E85" w:rsidRDefault="00E40E85" w:rsidP="00E40E85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PT Astra Serif" w:hAnsi="PT Astra Serif" w:cs="PT Astra Serif"/>
          <w:sz w:val="26"/>
          <w:szCs w:val="26"/>
        </w:rPr>
      </w:pPr>
      <w:r>
        <w:rPr>
          <w:rFonts w:ascii="PT Astra Serif" w:hAnsi="PT Astra Serif" w:cs="PT Astra Serif"/>
          <w:sz w:val="26"/>
          <w:szCs w:val="26"/>
        </w:rPr>
        <w:t>Решение о наличии потребности в направлении не использованных на начало текущего финансового года остатков средств субсидии на достижение цели, установленной при предоставлении субсидии, в текущем финансовом году принимается Департаментом в течение двадцати рабочих дней со дня получения от учреждения документов, указанных в пункте 17 настоящего Порядка, но не позднее 1 марта текущего финансового года.</w:t>
      </w:r>
    </w:p>
    <w:p w:rsidR="00E40E85" w:rsidRDefault="00E40E85" w:rsidP="00E40E85">
      <w:pPr>
        <w:pStyle w:val="ConsPlusNormal"/>
        <w:ind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17. В целях обоснования потребности в направлении не использованных на начало текущего финансового года остатков субсидии на достижение цели, установленной при предоставлении субсидии, учреждение не позднее 20 января года, следующего за годом предоставления субсидии,  направляет в Департамент обращение, содержащее информацию о наличии у учреждения неисполненных обязательств, источником финансового обеспечения которых являются не использованные на 1 января текущего финансового года остатки субсидии, а также заверенные копии документов, подтверждающие наличие и объем указанных обязательств учреждения.</w:t>
      </w:r>
    </w:p>
    <w:p w:rsidR="00E40E85" w:rsidRDefault="00E40E85" w:rsidP="00E40E85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PT Astra Serif" w:hAnsi="PT Astra Serif" w:cs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18. Решение Департамента о направлении остатков субсидии в текущем финансовом году на ту же цель оформляется распоряжением Департамента и в течение пяти рабочих дней направляется учреждению.</w:t>
      </w:r>
      <w:r w:rsidRPr="00217184">
        <w:rPr>
          <w:rFonts w:ascii="PT Astra Serif" w:hAnsi="PT Astra Serif" w:cs="PT Astra Serif"/>
          <w:sz w:val="26"/>
          <w:szCs w:val="26"/>
        </w:rPr>
        <w:t xml:space="preserve"> </w:t>
      </w:r>
    </w:p>
    <w:p w:rsidR="00E40E85" w:rsidRDefault="00E40E85" w:rsidP="00E40E85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PT Astra Serif" w:hAnsi="PT Astra Serif" w:cs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 xml:space="preserve">19. </w:t>
      </w:r>
      <w:r>
        <w:rPr>
          <w:rFonts w:ascii="PT Astra Serif" w:hAnsi="PT Astra Serif" w:cs="PT Astra Serif"/>
          <w:sz w:val="26"/>
          <w:szCs w:val="26"/>
        </w:rPr>
        <w:t>Остатки субсидии, не использованные на 1 января очередного финансового года, в отношении которых не принято решение о наличии потребности в направлении их на ту же цель в текущем финансовом году, подлежат возврату в доход областного бюджета в срок до 1 апреля текущего финансового года.</w:t>
      </w:r>
    </w:p>
    <w:p w:rsidR="00E40E85" w:rsidRDefault="00E40E85" w:rsidP="00E40E85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PT Astra Serif" w:hAnsi="PT Astra Serif" w:cs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 xml:space="preserve"> </w:t>
      </w:r>
      <w:bookmarkStart w:id="2" w:name="P1134"/>
      <w:bookmarkEnd w:id="2"/>
      <w:r>
        <w:rPr>
          <w:rFonts w:ascii="PT Astra Serif" w:hAnsi="PT Astra Serif"/>
          <w:sz w:val="26"/>
          <w:szCs w:val="26"/>
        </w:rPr>
        <w:t xml:space="preserve">20. </w:t>
      </w:r>
      <w:r>
        <w:rPr>
          <w:rFonts w:ascii="PT Astra Serif" w:hAnsi="PT Astra Serif" w:cs="PT Astra Serif"/>
          <w:sz w:val="26"/>
          <w:szCs w:val="26"/>
        </w:rPr>
        <w:t>Поступления от возврата ранее произведенных учреждениями выплат, источником финансового обеспечения которых является субсидия (далее - средства от возврата дебиторской задолженности), не использованные на 1 января текущего финансового года, могут быть использованы учреждением в текущем финансовом году на достижение цели, установленной при предоставлении субсидии, на основании решения Департамента, принятого в соответствии с бюджетным законодательством Российской Федерации.</w:t>
      </w:r>
    </w:p>
    <w:p w:rsidR="00E40E85" w:rsidRDefault="00E40E85" w:rsidP="00E40E85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PT Astra Serif" w:hAnsi="PT Astra Serif" w:cs="PT Astra Serif"/>
          <w:sz w:val="26"/>
          <w:szCs w:val="26"/>
        </w:rPr>
      </w:pPr>
      <w:r>
        <w:rPr>
          <w:rFonts w:ascii="PT Astra Serif" w:hAnsi="PT Astra Serif" w:cs="PT Astra Serif"/>
          <w:sz w:val="26"/>
          <w:szCs w:val="26"/>
        </w:rPr>
        <w:t>Учреждение в течение десяти рабочих дней после поступления средств от возврата дебиторской задолженности представляет в Департамент информацию о наличии у учреждения неисполненных обязательств для достижения цели, установленной при предоставлении субсидии, источником финансового обеспечения которых являются средства от возврата дебиторской задолженности, а также документов (копий документов), подтверждающих наличие и объем указанных обязательств учреждения.</w:t>
      </w:r>
    </w:p>
    <w:p w:rsidR="00E40E85" w:rsidRDefault="00E40E85" w:rsidP="00E40E85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PT Astra Serif" w:hAnsi="PT Astra Serif" w:cs="PT Astra Serif"/>
          <w:sz w:val="26"/>
          <w:szCs w:val="26"/>
        </w:rPr>
      </w:pPr>
      <w:r>
        <w:rPr>
          <w:rFonts w:ascii="PT Astra Serif" w:hAnsi="PT Astra Serif" w:cs="PT Astra Serif"/>
          <w:sz w:val="26"/>
          <w:szCs w:val="26"/>
        </w:rPr>
        <w:t>21. Решение об использовании учреждением в текущем финансовом году средств от возврата дебиторской задолженности для достижения цели, установленной при предоставлении субсидии, принимается Департаментом в течение десяти рабочих дней со дня получения от учреждений документов, обосновывающих указанную потребность.</w:t>
      </w:r>
    </w:p>
    <w:p w:rsidR="00E40E85" w:rsidRDefault="00E40E85" w:rsidP="00E40E85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PT Astra Serif" w:hAnsi="PT Astra Serif" w:cs="PT Astra Serif"/>
          <w:sz w:val="26"/>
          <w:szCs w:val="26"/>
        </w:rPr>
      </w:pPr>
      <w:r>
        <w:rPr>
          <w:rFonts w:ascii="PT Astra Serif" w:hAnsi="PT Astra Serif" w:cs="PT Astra Serif"/>
          <w:sz w:val="26"/>
          <w:szCs w:val="26"/>
        </w:rPr>
        <w:t xml:space="preserve">Решение об использовании учреждением в текущем финансовом году средств от возврата дебиторской задолженности для достижения цели, установленной при предоставлении субсидии, оформляется распоряжением </w:t>
      </w:r>
      <w:proofErr w:type="gramStart"/>
      <w:r>
        <w:rPr>
          <w:rFonts w:ascii="PT Astra Serif" w:hAnsi="PT Astra Serif" w:cs="PT Astra Serif"/>
          <w:sz w:val="26"/>
          <w:szCs w:val="26"/>
        </w:rPr>
        <w:t xml:space="preserve">Департамента  </w:t>
      </w:r>
      <w:r>
        <w:rPr>
          <w:rFonts w:ascii="PT Astra Serif" w:hAnsi="PT Astra Serif"/>
          <w:sz w:val="26"/>
          <w:szCs w:val="26"/>
        </w:rPr>
        <w:t>и</w:t>
      </w:r>
      <w:proofErr w:type="gramEnd"/>
      <w:r>
        <w:rPr>
          <w:rFonts w:ascii="PT Astra Serif" w:hAnsi="PT Astra Serif"/>
          <w:sz w:val="26"/>
          <w:szCs w:val="26"/>
        </w:rPr>
        <w:t xml:space="preserve"> в течение пяти рабочих дней направляется учреждению.</w:t>
      </w:r>
      <w:r w:rsidRPr="00217184">
        <w:rPr>
          <w:rFonts w:ascii="PT Astra Serif" w:hAnsi="PT Astra Serif" w:cs="PT Astra Serif"/>
          <w:sz w:val="26"/>
          <w:szCs w:val="26"/>
        </w:rPr>
        <w:t xml:space="preserve"> </w:t>
      </w:r>
    </w:p>
    <w:p w:rsidR="00E40E85" w:rsidRDefault="00E40E85" w:rsidP="00E40E85">
      <w:pPr>
        <w:pStyle w:val="ConsPlusNormal"/>
        <w:ind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Основанием для принятия решения об отказе в использовании субсидии является отсутствие у учреждения неисполненных обязательств.</w:t>
      </w:r>
    </w:p>
    <w:p w:rsidR="00E40E85" w:rsidRDefault="00E40E85" w:rsidP="00E40E85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PT Astra Serif" w:hAnsi="PT Astra Serif" w:cs="PT Astra Serif"/>
          <w:sz w:val="26"/>
          <w:szCs w:val="26"/>
        </w:rPr>
      </w:pPr>
      <w:r>
        <w:rPr>
          <w:rFonts w:ascii="PT Astra Serif" w:hAnsi="PT Astra Serif" w:cs="PT Astra Serif"/>
          <w:sz w:val="26"/>
          <w:szCs w:val="26"/>
        </w:rPr>
        <w:t xml:space="preserve">  22. Поступления от возврата дебиторской задолженности, источником финансового обеспечения которых является субсидия, в отношении которых в течение тридцати рабочих дней не принято решение об использовании их в текущем финансовом году для достижения </w:t>
      </w:r>
      <w:r>
        <w:rPr>
          <w:rFonts w:ascii="PT Astra Serif" w:hAnsi="PT Astra Serif" w:cs="PT Astra Serif"/>
          <w:sz w:val="26"/>
          <w:szCs w:val="26"/>
        </w:rPr>
        <w:lastRenderedPageBreak/>
        <w:t>цели, установленной при предоставлении субсидии, подлежат возврату на счет Департамента.</w:t>
      </w:r>
    </w:p>
    <w:p w:rsidR="007E004C" w:rsidRPr="0034278C" w:rsidRDefault="00E40E85" w:rsidP="007E004C">
      <w:pPr>
        <w:pStyle w:val="ConsPlusNormal"/>
        <w:ind w:firstLine="709"/>
        <w:jc w:val="both"/>
        <w:rPr>
          <w:rFonts w:ascii="PT Astra Serif" w:hAnsi="PT Astra Serif"/>
          <w:sz w:val="26"/>
          <w:szCs w:val="26"/>
        </w:rPr>
      </w:pPr>
      <w:bookmarkStart w:id="3" w:name="_GoBack"/>
      <w:bookmarkEnd w:id="3"/>
      <w:r>
        <w:rPr>
          <w:rFonts w:ascii="PT Astra Serif" w:hAnsi="PT Astra Serif"/>
          <w:sz w:val="26"/>
          <w:szCs w:val="26"/>
        </w:rPr>
        <w:t xml:space="preserve">23. </w:t>
      </w:r>
      <w:r w:rsidR="007E004C">
        <w:rPr>
          <w:rFonts w:ascii="PT Astra Serif" w:hAnsi="PT Astra Serif"/>
          <w:sz w:val="26"/>
          <w:szCs w:val="26"/>
        </w:rPr>
        <w:t xml:space="preserve">Департамент </w:t>
      </w:r>
      <w:r w:rsidR="007E004C" w:rsidRPr="0034278C">
        <w:rPr>
          <w:rFonts w:ascii="PT Astra Serif" w:hAnsi="PT Astra Serif"/>
          <w:sz w:val="26"/>
          <w:szCs w:val="26"/>
        </w:rPr>
        <w:t>и орган</w:t>
      </w:r>
      <w:r w:rsidR="007E004C">
        <w:rPr>
          <w:rFonts w:ascii="PT Astra Serif" w:hAnsi="PT Astra Serif"/>
          <w:sz w:val="26"/>
          <w:szCs w:val="26"/>
        </w:rPr>
        <w:t>ы</w:t>
      </w:r>
      <w:r w:rsidR="007E004C" w:rsidRPr="0034278C">
        <w:rPr>
          <w:rFonts w:ascii="PT Astra Serif" w:hAnsi="PT Astra Serif"/>
          <w:sz w:val="26"/>
          <w:szCs w:val="26"/>
        </w:rPr>
        <w:t xml:space="preserve"> государственного финансового контроля</w:t>
      </w:r>
      <w:r w:rsidR="007E004C">
        <w:rPr>
          <w:rFonts w:ascii="PT Astra Serif" w:hAnsi="PT Astra Serif"/>
          <w:sz w:val="26"/>
          <w:szCs w:val="26"/>
        </w:rPr>
        <w:t xml:space="preserve"> в пределах имеющихся полномочий в порядке, установленном законодательством</w:t>
      </w:r>
      <w:r w:rsidR="00A20633">
        <w:rPr>
          <w:rFonts w:ascii="PT Astra Serif" w:hAnsi="PT Astra Serif"/>
          <w:sz w:val="26"/>
          <w:szCs w:val="26"/>
        </w:rPr>
        <w:t>,</w:t>
      </w:r>
      <w:r>
        <w:rPr>
          <w:rFonts w:ascii="PT Astra Serif" w:hAnsi="PT Astra Serif"/>
          <w:sz w:val="26"/>
          <w:szCs w:val="26"/>
        </w:rPr>
        <w:t xml:space="preserve"> </w:t>
      </w:r>
      <w:r w:rsidR="007E004C" w:rsidRPr="0034278C">
        <w:rPr>
          <w:rFonts w:ascii="PT Astra Serif" w:hAnsi="PT Astra Serif"/>
          <w:sz w:val="26"/>
          <w:szCs w:val="26"/>
        </w:rPr>
        <w:t xml:space="preserve">проводят обязательную проверку соблюдения </w:t>
      </w:r>
      <w:r w:rsidR="00013ED8">
        <w:rPr>
          <w:rFonts w:ascii="PT Astra Serif" w:hAnsi="PT Astra Serif"/>
          <w:sz w:val="26"/>
          <w:szCs w:val="26"/>
        </w:rPr>
        <w:t>цели и условий</w:t>
      </w:r>
      <w:r w:rsidR="00C53E93">
        <w:rPr>
          <w:rFonts w:ascii="PT Astra Serif" w:hAnsi="PT Astra Serif"/>
          <w:sz w:val="26"/>
          <w:szCs w:val="26"/>
        </w:rPr>
        <w:t xml:space="preserve"> </w:t>
      </w:r>
      <w:r w:rsidR="007E004C" w:rsidRPr="0034278C">
        <w:rPr>
          <w:rFonts w:ascii="PT Astra Serif" w:hAnsi="PT Astra Serif"/>
          <w:sz w:val="26"/>
          <w:szCs w:val="26"/>
        </w:rPr>
        <w:t>предоставления учреждени</w:t>
      </w:r>
      <w:r w:rsidR="007E004C">
        <w:rPr>
          <w:rFonts w:ascii="PT Astra Serif" w:hAnsi="PT Astra Serif"/>
          <w:sz w:val="26"/>
          <w:szCs w:val="26"/>
        </w:rPr>
        <w:t>ю</w:t>
      </w:r>
      <w:r w:rsidR="007E004C" w:rsidRPr="0034278C">
        <w:rPr>
          <w:rFonts w:ascii="PT Astra Serif" w:hAnsi="PT Astra Serif"/>
          <w:sz w:val="26"/>
          <w:szCs w:val="26"/>
        </w:rPr>
        <w:t xml:space="preserve"> субсиди</w:t>
      </w:r>
      <w:r w:rsidR="007E004C">
        <w:rPr>
          <w:rFonts w:ascii="PT Astra Serif" w:hAnsi="PT Astra Serif"/>
          <w:sz w:val="26"/>
          <w:szCs w:val="26"/>
        </w:rPr>
        <w:t>и</w:t>
      </w:r>
      <w:r w:rsidR="007E004C" w:rsidRPr="0034278C">
        <w:rPr>
          <w:rFonts w:ascii="PT Astra Serif" w:hAnsi="PT Astra Serif"/>
          <w:sz w:val="26"/>
          <w:szCs w:val="26"/>
        </w:rPr>
        <w:t>.</w:t>
      </w:r>
    </w:p>
    <w:p w:rsidR="00E40E85" w:rsidRDefault="00013ED8" w:rsidP="00013ED8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PT Astra Serif" w:hAnsi="PT Astra Serif" w:cs="PT Astra Serif"/>
          <w:sz w:val="26"/>
          <w:szCs w:val="26"/>
        </w:rPr>
      </w:pPr>
      <w:r>
        <w:rPr>
          <w:rFonts w:ascii="PT Astra Serif" w:hAnsi="PT Astra Serif" w:cs="PT Astra Serif"/>
          <w:sz w:val="26"/>
          <w:szCs w:val="26"/>
        </w:rPr>
        <w:t xml:space="preserve">24. В </w:t>
      </w:r>
      <w:r w:rsidR="00E40E85">
        <w:rPr>
          <w:rFonts w:ascii="PT Astra Serif" w:hAnsi="PT Astra Serif" w:cs="PT Astra Serif"/>
          <w:sz w:val="26"/>
          <w:szCs w:val="26"/>
        </w:rPr>
        <w:t>случае установления по итогам проверок, проведенных Департаментом</w:t>
      </w:r>
      <w:r>
        <w:rPr>
          <w:rFonts w:ascii="PT Astra Serif" w:hAnsi="PT Astra Serif" w:cs="PT Astra Serif"/>
          <w:sz w:val="26"/>
          <w:szCs w:val="26"/>
        </w:rPr>
        <w:t xml:space="preserve"> и (или)</w:t>
      </w:r>
      <w:r w:rsidR="00E40E85">
        <w:rPr>
          <w:rFonts w:ascii="PT Astra Serif" w:hAnsi="PT Astra Serif" w:cs="PT Astra Serif"/>
          <w:sz w:val="26"/>
          <w:szCs w:val="26"/>
        </w:rPr>
        <w:t xml:space="preserve"> государственными органами финансового контроля, фактов нарушения условий и цели предоставления субсидии средства подлежат возврату в областной бюджет в объеме субсидии, использованном с допущением нарушения:</w:t>
      </w:r>
    </w:p>
    <w:p w:rsidR="00E40E85" w:rsidRDefault="00E40E85" w:rsidP="00013ED8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PT Astra Serif" w:hAnsi="PT Astra Serif" w:cs="PT Astra Serif"/>
          <w:sz w:val="26"/>
          <w:szCs w:val="26"/>
        </w:rPr>
      </w:pPr>
      <w:proofErr w:type="gramStart"/>
      <w:r>
        <w:rPr>
          <w:rFonts w:ascii="PT Astra Serif" w:hAnsi="PT Astra Serif" w:cs="PT Astra Serif"/>
          <w:sz w:val="26"/>
          <w:szCs w:val="26"/>
        </w:rPr>
        <w:t>на</w:t>
      </w:r>
      <w:proofErr w:type="gramEnd"/>
      <w:r>
        <w:rPr>
          <w:rFonts w:ascii="PT Astra Serif" w:hAnsi="PT Astra Serif" w:cs="PT Astra Serif"/>
          <w:sz w:val="26"/>
          <w:szCs w:val="26"/>
        </w:rPr>
        <w:t xml:space="preserve"> основании требования Департамента - не позднее </w:t>
      </w:r>
      <w:r w:rsidR="00013ED8">
        <w:rPr>
          <w:rFonts w:ascii="PT Astra Serif" w:hAnsi="PT Astra Serif" w:cs="PT Astra Serif"/>
          <w:sz w:val="26"/>
          <w:szCs w:val="26"/>
        </w:rPr>
        <w:t xml:space="preserve">тридцати </w:t>
      </w:r>
      <w:r>
        <w:rPr>
          <w:rFonts w:ascii="PT Astra Serif" w:hAnsi="PT Astra Serif" w:cs="PT Astra Serif"/>
          <w:sz w:val="26"/>
          <w:szCs w:val="26"/>
        </w:rPr>
        <w:t>рабочих дней после направления Департаментом требования о возврате указанных средств;</w:t>
      </w:r>
    </w:p>
    <w:p w:rsidR="00E40E85" w:rsidRDefault="00E40E85" w:rsidP="00013ED8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PT Astra Serif" w:hAnsi="PT Astra Serif" w:cs="PT Astra Serif"/>
          <w:sz w:val="26"/>
          <w:szCs w:val="26"/>
        </w:rPr>
      </w:pPr>
      <w:proofErr w:type="gramStart"/>
      <w:r>
        <w:rPr>
          <w:rFonts w:ascii="PT Astra Serif" w:hAnsi="PT Astra Serif" w:cs="PT Astra Serif"/>
          <w:sz w:val="26"/>
          <w:szCs w:val="26"/>
        </w:rPr>
        <w:t>на</w:t>
      </w:r>
      <w:proofErr w:type="gramEnd"/>
      <w:r>
        <w:rPr>
          <w:rFonts w:ascii="PT Astra Serif" w:hAnsi="PT Astra Serif" w:cs="PT Astra Serif"/>
          <w:sz w:val="26"/>
          <w:szCs w:val="26"/>
        </w:rPr>
        <w:t xml:space="preserve"> основании представления и (или) предписания соответствующего государственного органа финансового контроля - в сроки, установленные бюджетным законодательством Российской Федерации.</w:t>
      </w:r>
    </w:p>
    <w:p w:rsidR="007E004C" w:rsidRDefault="007E004C" w:rsidP="005D4774">
      <w:pPr>
        <w:pStyle w:val="ConsPlusNormal"/>
        <w:ind w:firstLine="709"/>
        <w:jc w:val="both"/>
        <w:rPr>
          <w:rFonts w:ascii="PT Astra Serif" w:hAnsi="PT Astra Serif"/>
          <w:sz w:val="26"/>
          <w:szCs w:val="26"/>
        </w:rPr>
      </w:pPr>
    </w:p>
    <w:p w:rsidR="007E004C" w:rsidRDefault="007E004C" w:rsidP="005D4774">
      <w:pPr>
        <w:pStyle w:val="ConsPlusNormal"/>
        <w:ind w:firstLine="709"/>
        <w:jc w:val="both"/>
        <w:rPr>
          <w:rFonts w:ascii="PT Astra Serif" w:hAnsi="PT Astra Serif"/>
          <w:sz w:val="26"/>
          <w:szCs w:val="26"/>
        </w:rPr>
      </w:pPr>
    </w:p>
    <w:p w:rsidR="003E6AC3" w:rsidRDefault="003E6AC3" w:rsidP="005D4774">
      <w:pPr>
        <w:pStyle w:val="ConsPlusNormal"/>
        <w:ind w:firstLine="709"/>
        <w:jc w:val="both"/>
        <w:rPr>
          <w:rFonts w:ascii="PT Astra Serif" w:hAnsi="PT Astra Serif"/>
          <w:sz w:val="26"/>
          <w:szCs w:val="26"/>
        </w:rPr>
      </w:pPr>
    </w:p>
    <w:p w:rsidR="003E6AC3" w:rsidRDefault="003E6AC3" w:rsidP="005D4774">
      <w:pPr>
        <w:pStyle w:val="ConsPlusNormal"/>
        <w:ind w:firstLine="709"/>
        <w:jc w:val="both"/>
        <w:rPr>
          <w:rFonts w:ascii="PT Astra Serif" w:hAnsi="PT Astra Serif"/>
          <w:sz w:val="26"/>
          <w:szCs w:val="26"/>
        </w:rPr>
      </w:pPr>
    </w:p>
    <w:p w:rsidR="003E6AC3" w:rsidRDefault="006F2FEB">
      <w:pPr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br w:type="page"/>
      </w:r>
    </w:p>
    <w:tbl>
      <w:tblPr>
        <w:tblStyle w:val="afb"/>
        <w:tblW w:w="0" w:type="auto"/>
        <w:tblInd w:w="5665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258"/>
      </w:tblGrid>
      <w:tr w:rsidR="003E6AC3">
        <w:tc>
          <w:tcPr>
            <w:tcW w:w="4258" w:type="dxa"/>
          </w:tcPr>
          <w:p w:rsidR="003E6AC3" w:rsidRDefault="006F2FEB">
            <w:pPr>
              <w:pStyle w:val="ConsPlusNormal"/>
              <w:outlineLvl w:val="1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lastRenderedPageBreak/>
              <w:t>Приложение № 1</w:t>
            </w:r>
          </w:p>
          <w:p w:rsidR="003E6AC3" w:rsidRDefault="006F2FEB">
            <w:pPr>
              <w:pStyle w:val="ConsPlusNormal"/>
              <w:jc w:val="both"/>
              <w:rPr>
                <w:rFonts w:ascii="PT Astra Serif" w:hAnsi="PT Astra Serif"/>
                <w:sz w:val="26"/>
                <w:szCs w:val="26"/>
              </w:rPr>
            </w:pPr>
            <w:proofErr w:type="gramStart"/>
            <w:r>
              <w:rPr>
                <w:rFonts w:ascii="PT Astra Serif" w:hAnsi="PT Astra Serif"/>
                <w:sz w:val="26"/>
                <w:szCs w:val="26"/>
              </w:rPr>
              <w:t>к</w:t>
            </w:r>
            <w:proofErr w:type="gramEnd"/>
            <w:r>
              <w:rPr>
                <w:rFonts w:ascii="PT Astra Serif" w:hAnsi="PT Astra Serif"/>
                <w:sz w:val="26"/>
                <w:szCs w:val="26"/>
              </w:rPr>
              <w:t xml:space="preserve"> Порядку определения объема и условия предоставления областным государственным бюджетным и автономным учреждениям, в отношении которых Департамент социальной защиты населения Томской области осуществляет функции и полномочия учредителя, субсидии из областного бюджета на обеспечение деятельности круглосуточной диспетчерской службы для глухих и слабослышащих с целью оказания содействия в получении экстренной и иной социальной помощи</w:t>
            </w:r>
          </w:p>
        </w:tc>
      </w:tr>
    </w:tbl>
    <w:p w:rsidR="003E6AC3" w:rsidRDefault="003E6AC3">
      <w:pPr>
        <w:pStyle w:val="ConsPlusNormal"/>
        <w:jc w:val="right"/>
        <w:rPr>
          <w:rFonts w:ascii="PT Astra Serif" w:hAnsi="PT Astra Serif"/>
          <w:sz w:val="26"/>
          <w:szCs w:val="26"/>
        </w:rPr>
      </w:pPr>
    </w:p>
    <w:tbl>
      <w:tblPr>
        <w:tblW w:w="9933" w:type="dxa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 w:firstRow="1" w:lastRow="0" w:firstColumn="1" w:lastColumn="0" w:noHBand="0" w:noVBand="1"/>
      </w:tblPr>
      <w:tblGrid>
        <w:gridCol w:w="1474"/>
        <w:gridCol w:w="1814"/>
        <w:gridCol w:w="110"/>
        <w:gridCol w:w="230"/>
        <w:gridCol w:w="624"/>
        <w:gridCol w:w="185"/>
        <w:gridCol w:w="608"/>
        <w:gridCol w:w="340"/>
        <w:gridCol w:w="151"/>
        <w:gridCol w:w="417"/>
        <w:gridCol w:w="1327"/>
        <w:gridCol w:w="1790"/>
        <w:gridCol w:w="711"/>
        <w:gridCol w:w="152"/>
      </w:tblGrid>
      <w:tr w:rsidR="003E6AC3">
        <w:trPr>
          <w:gridAfter w:val="1"/>
          <w:wAfter w:w="152" w:type="dxa"/>
        </w:trPr>
        <w:tc>
          <w:tcPr>
            <w:tcW w:w="9781" w:type="dxa"/>
            <w:gridSpan w:val="13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</w:tcPr>
          <w:p w:rsidR="003E6AC3" w:rsidRDefault="006F2FEB" w:rsidP="00577A0D">
            <w:pPr>
              <w:pStyle w:val="ConsPlusNormal"/>
              <w:ind w:left="-142" w:firstLine="142"/>
              <w:jc w:val="both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Ф</w:t>
            </w:r>
            <w:r w:rsidR="005D4774">
              <w:rPr>
                <w:rFonts w:ascii="PT Astra Serif" w:hAnsi="PT Astra Serif"/>
                <w:sz w:val="26"/>
                <w:szCs w:val="26"/>
              </w:rPr>
              <w:t>орма</w:t>
            </w:r>
          </w:p>
        </w:tc>
      </w:tr>
      <w:tr w:rsidR="003E6AC3">
        <w:trPr>
          <w:gridAfter w:val="1"/>
          <w:wAfter w:w="152" w:type="dxa"/>
        </w:trPr>
        <w:tc>
          <w:tcPr>
            <w:tcW w:w="4252" w:type="dxa"/>
            <w:gridSpan w:val="5"/>
            <w:vMerge w:val="restart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</w:tcPr>
          <w:p w:rsidR="003E6AC3" w:rsidRDefault="003E6AC3">
            <w:pPr>
              <w:pStyle w:val="ConsPlusNormal"/>
              <w:rPr>
                <w:rFonts w:ascii="PT Astra Serif" w:hAnsi="PT Astra Serif"/>
                <w:sz w:val="26"/>
                <w:szCs w:val="26"/>
              </w:rPr>
            </w:pPr>
          </w:p>
        </w:tc>
        <w:tc>
          <w:tcPr>
            <w:tcW w:w="5529" w:type="dxa"/>
            <w:gridSpan w:val="8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</w:tcPr>
          <w:p w:rsidR="003E6AC3" w:rsidRDefault="006F2FEB" w:rsidP="00E40E85">
            <w:pPr>
              <w:pStyle w:val="ConsPlusNormal"/>
              <w:ind w:firstLine="1418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УТВЕРЖДАЮ</w:t>
            </w:r>
          </w:p>
          <w:p w:rsidR="00577A0D" w:rsidRDefault="00577A0D" w:rsidP="00E40E85">
            <w:pPr>
              <w:pStyle w:val="ConsPlusNormal"/>
              <w:ind w:firstLine="1418"/>
              <w:rPr>
                <w:rFonts w:ascii="PT Astra Serif" w:hAnsi="PT Astra Serif"/>
                <w:sz w:val="26"/>
                <w:szCs w:val="26"/>
              </w:rPr>
            </w:pPr>
          </w:p>
          <w:p w:rsidR="00E40E85" w:rsidRDefault="006F2FEB" w:rsidP="00E40E85">
            <w:pPr>
              <w:pStyle w:val="ConsPlusNormal"/>
              <w:ind w:firstLine="1418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 xml:space="preserve">Начальник Департамента </w:t>
            </w:r>
          </w:p>
          <w:p w:rsidR="00577A0D" w:rsidRDefault="00E40E85" w:rsidP="00E40E85">
            <w:pPr>
              <w:pStyle w:val="ConsPlusNormal"/>
              <w:ind w:firstLine="1418"/>
              <w:rPr>
                <w:rFonts w:ascii="PT Astra Serif" w:hAnsi="PT Astra Serif"/>
                <w:sz w:val="26"/>
                <w:szCs w:val="26"/>
              </w:rPr>
            </w:pPr>
            <w:proofErr w:type="gramStart"/>
            <w:r>
              <w:rPr>
                <w:rFonts w:ascii="PT Astra Serif" w:hAnsi="PT Astra Serif"/>
                <w:sz w:val="26"/>
                <w:szCs w:val="26"/>
              </w:rPr>
              <w:t>с</w:t>
            </w:r>
            <w:r w:rsidR="006F2FEB">
              <w:rPr>
                <w:rFonts w:ascii="PT Astra Serif" w:hAnsi="PT Astra Serif"/>
                <w:sz w:val="26"/>
                <w:szCs w:val="26"/>
              </w:rPr>
              <w:t>оциальной</w:t>
            </w:r>
            <w:proofErr w:type="gramEnd"/>
            <w:r>
              <w:rPr>
                <w:rFonts w:ascii="PT Astra Serif" w:hAnsi="PT Astra Serif"/>
                <w:sz w:val="26"/>
                <w:szCs w:val="26"/>
              </w:rPr>
              <w:t xml:space="preserve"> защиты</w:t>
            </w:r>
          </w:p>
          <w:p w:rsidR="003E6AC3" w:rsidRDefault="006F2FEB" w:rsidP="00E40E85">
            <w:pPr>
              <w:pStyle w:val="ConsPlusNormal"/>
              <w:ind w:firstLine="1418"/>
              <w:rPr>
                <w:rFonts w:ascii="PT Astra Serif" w:hAnsi="PT Astra Serif"/>
                <w:sz w:val="26"/>
                <w:szCs w:val="26"/>
              </w:rPr>
            </w:pPr>
            <w:proofErr w:type="gramStart"/>
            <w:r>
              <w:rPr>
                <w:rFonts w:ascii="PT Astra Serif" w:hAnsi="PT Astra Serif"/>
                <w:sz w:val="26"/>
                <w:szCs w:val="26"/>
              </w:rPr>
              <w:t>населения</w:t>
            </w:r>
            <w:proofErr w:type="gramEnd"/>
            <w:r>
              <w:rPr>
                <w:rFonts w:ascii="PT Astra Serif" w:hAnsi="PT Astra Serif"/>
                <w:sz w:val="26"/>
                <w:szCs w:val="26"/>
              </w:rPr>
              <w:t xml:space="preserve"> Томской </w:t>
            </w:r>
            <w:r w:rsidR="00E40E85">
              <w:rPr>
                <w:rFonts w:ascii="PT Astra Serif" w:hAnsi="PT Astra Serif"/>
                <w:sz w:val="26"/>
                <w:szCs w:val="26"/>
              </w:rPr>
              <w:t xml:space="preserve"> </w:t>
            </w:r>
            <w:r>
              <w:rPr>
                <w:rFonts w:ascii="PT Astra Serif" w:hAnsi="PT Astra Serif"/>
                <w:sz w:val="26"/>
                <w:szCs w:val="26"/>
              </w:rPr>
              <w:t>области</w:t>
            </w:r>
          </w:p>
        </w:tc>
      </w:tr>
      <w:tr w:rsidR="003E6AC3">
        <w:trPr>
          <w:gridAfter w:val="1"/>
          <w:wAfter w:w="152" w:type="dxa"/>
        </w:trPr>
        <w:tc>
          <w:tcPr>
            <w:tcW w:w="4252" w:type="dxa"/>
            <w:gridSpan w:val="5"/>
            <w:vMerge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</w:tcPr>
          <w:p w:rsidR="003E6AC3" w:rsidRDefault="003E6AC3">
            <w:pPr>
              <w:rPr>
                <w:rFonts w:ascii="PT Astra Serif" w:hAnsi="PT Astra Serif"/>
                <w:sz w:val="26"/>
                <w:szCs w:val="26"/>
              </w:rPr>
            </w:pPr>
          </w:p>
        </w:tc>
        <w:tc>
          <w:tcPr>
            <w:tcW w:w="1701" w:type="dxa"/>
            <w:gridSpan w:val="5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</w:tcPr>
          <w:p w:rsidR="003E6AC3" w:rsidRDefault="003E6AC3">
            <w:pPr>
              <w:pStyle w:val="ConsPlusNormal"/>
              <w:rPr>
                <w:rFonts w:ascii="PT Astra Serif" w:hAnsi="PT Astra Serif"/>
                <w:sz w:val="26"/>
                <w:szCs w:val="26"/>
                <w:vertAlign w:val="subscript"/>
              </w:rPr>
            </w:pPr>
          </w:p>
        </w:tc>
        <w:tc>
          <w:tcPr>
            <w:tcW w:w="3828" w:type="dxa"/>
            <w:gridSpan w:val="3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</w:tcPr>
          <w:p w:rsidR="003E6AC3" w:rsidRDefault="003E6AC3" w:rsidP="00E40E85">
            <w:pPr>
              <w:pStyle w:val="ConsPlusNormal"/>
              <w:ind w:firstLine="1418"/>
              <w:jc w:val="both"/>
              <w:rPr>
                <w:rFonts w:ascii="PT Astra Serif" w:hAnsi="PT Astra Serif"/>
                <w:sz w:val="26"/>
                <w:szCs w:val="26"/>
                <w:vertAlign w:val="subscript"/>
              </w:rPr>
            </w:pPr>
          </w:p>
        </w:tc>
      </w:tr>
      <w:tr w:rsidR="003E6AC3">
        <w:trPr>
          <w:gridAfter w:val="1"/>
          <w:wAfter w:w="152" w:type="dxa"/>
        </w:trPr>
        <w:tc>
          <w:tcPr>
            <w:tcW w:w="4252" w:type="dxa"/>
            <w:gridSpan w:val="5"/>
            <w:vMerge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</w:tcPr>
          <w:p w:rsidR="003E6AC3" w:rsidRDefault="003E6AC3">
            <w:pPr>
              <w:rPr>
                <w:rFonts w:ascii="PT Astra Serif" w:hAnsi="PT Astra Serif"/>
                <w:sz w:val="26"/>
                <w:szCs w:val="26"/>
              </w:rPr>
            </w:pPr>
          </w:p>
        </w:tc>
        <w:tc>
          <w:tcPr>
            <w:tcW w:w="5529" w:type="dxa"/>
            <w:gridSpan w:val="8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</w:tcPr>
          <w:p w:rsidR="003E6AC3" w:rsidRDefault="006F2FEB" w:rsidP="00E40E85">
            <w:pPr>
              <w:pStyle w:val="ConsPlusNormal"/>
              <w:ind w:firstLine="1418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___________________ 20__</w:t>
            </w:r>
          </w:p>
        </w:tc>
      </w:tr>
      <w:tr w:rsidR="003E6AC3">
        <w:trPr>
          <w:gridAfter w:val="1"/>
          <w:wAfter w:w="152" w:type="dxa"/>
        </w:trPr>
        <w:tc>
          <w:tcPr>
            <w:tcW w:w="9781" w:type="dxa"/>
            <w:gridSpan w:val="13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</w:tcPr>
          <w:p w:rsidR="00577A0D" w:rsidRDefault="00577A0D">
            <w:pPr>
              <w:pStyle w:val="ConsPlusNormal"/>
              <w:jc w:val="center"/>
              <w:rPr>
                <w:rFonts w:ascii="PT Astra Serif" w:hAnsi="PT Astra Serif"/>
                <w:sz w:val="26"/>
                <w:szCs w:val="26"/>
              </w:rPr>
            </w:pPr>
            <w:bookmarkStart w:id="4" w:name="P1165"/>
            <w:bookmarkEnd w:id="4"/>
          </w:p>
          <w:p w:rsidR="003E6AC3" w:rsidRDefault="006F2FEB">
            <w:pPr>
              <w:pStyle w:val="ConsPlusNormal"/>
              <w:jc w:val="center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Отчет</w:t>
            </w:r>
          </w:p>
          <w:p w:rsidR="003E6AC3" w:rsidRDefault="007B69E0">
            <w:pPr>
              <w:pStyle w:val="ConsPlusNormal"/>
              <w:jc w:val="center"/>
              <w:rPr>
                <w:rFonts w:ascii="PT Astra Serif" w:hAnsi="PT Astra Serif"/>
                <w:sz w:val="26"/>
                <w:szCs w:val="26"/>
              </w:rPr>
            </w:pPr>
            <w:proofErr w:type="gramStart"/>
            <w:r w:rsidRPr="007B69E0">
              <w:rPr>
                <w:rFonts w:ascii="PT Astra Serif" w:hAnsi="PT Astra Serif"/>
                <w:sz w:val="26"/>
                <w:szCs w:val="26"/>
              </w:rPr>
              <w:t>об</w:t>
            </w:r>
            <w:proofErr w:type="gramEnd"/>
            <w:r w:rsidRPr="007B69E0">
              <w:rPr>
                <w:rFonts w:ascii="PT Astra Serif" w:hAnsi="PT Astra Serif"/>
                <w:sz w:val="26"/>
                <w:szCs w:val="26"/>
              </w:rPr>
              <w:t xml:space="preserve"> осуществлении расходов, источником финансового обеспечения которых является субсидия на обеспечение деятельности круглосуточной диспетчерской службы для глухих и слабослышащих с целью оказания содействия в получении экстренной и иной социальной помощи</w:t>
            </w:r>
          </w:p>
          <w:p w:rsidR="003E6AC3" w:rsidRDefault="006F2FEB">
            <w:pPr>
              <w:pStyle w:val="ConsPlusNormal"/>
              <w:jc w:val="center"/>
              <w:rPr>
                <w:rFonts w:ascii="PT Astra Serif" w:hAnsi="PT Astra Serif"/>
                <w:sz w:val="26"/>
                <w:szCs w:val="26"/>
              </w:rPr>
            </w:pPr>
            <w:proofErr w:type="gramStart"/>
            <w:r>
              <w:rPr>
                <w:rFonts w:ascii="PT Astra Serif" w:hAnsi="PT Astra Serif"/>
                <w:sz w:val="26"/>
                <w:szCs w:val="26"/>
              </w:rPr>
              <w:t>по</w:t>
            </w:r>
            <w:proofErr w:type="gramEnd"/>
            <w:r>
              <w:rPr>
                <w:rFonts w:ascii="PT Astra Serif" w:hAnsi="PT Astra Serif"/>
                <w:sz w:val="26"/>
                <w:szCs w:val="26"/>
              </w:rPr>
              <w:t xml:space="preserve"> состоянию на ____________ 20 __ г.</w:t>
            </w:r>
          </w:p>
          <w:p w:rsidR="003E6AC3" w:rsidRDefault="006F2FEB">
            <w:pPr>
              <w:pStyle w:val="ConsPlusNormal"/>
              <w:jc w:val="center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____________________________________________________________________</w:t>
            </w:r>
          </w:p>
          <w:p w:rsidR="003E6AC3" w:rsidRDefault="006F2FEB">
            <w:pPr>
              <w:pStyle w:val="ConsPlusNormal"/>
              <w:jc w:val="center"/>
              <w:rPr>
                <w:rFonts w:ascii="PT Astra Serif" w:hAnsi="PT Astra Serif"/>
                <w:sz w:val="26"/>
                <w:szCs w:val="26"/>
                <w:vertAlign w:val="subscript"/>
              </w:rPr>
            </w:pPr>
            <w:r>
              <w:rPr>
                <w:rFonts w:ascii="PT Astra Serif" w:hAnsi="PT Astra Serif"/>
                <w:sz w:val="26"/>
                <w:szCs w:val="26"/>
                <w:vertAlign w:val="subscript"/>
              </w:rPr>
              <w:t>(</w:t>
            </w:r>
            <w:proofErr w:type="gramStart"/>
            <w:r>
              <w:rPr>
                <w:rFonts w:ascii="PT Astra Serif" w:hAnsi="PT Astra Serif"/>
                <w:sz w:val="26"/>
                <w:szCs w:val="26"/>
                <w:vertAlign w:val="subscript"/>
              </w:rPr>
              <w:t>наименование</w:t>
            </w:r>
            <w:proofErr w:type="gramEnd"/>
            <w:r>
              <w:rPr>
                <w:rFonts w:ascii="PT Astra Serif" w:hAnsi="PT Astra Serif"/>
                <w:sz w:val="26"/>
                <w:szCs w:val="26"/>
                <w:vertAlign w:val="subscript"/>
              </w:rPr>
              <w:t xml:space="preserve"> областного государственного учреждения)</w:t>
            </w:r>
          </w:p>
        </w:tc>
      </w:tr>
      <w:tr w:rsidR="003E6AC3">
        <w:trPr>
          <w:gridAfter w:val="1"/>
          <w:wAfter w:w="152" w:type="dxa"/>
        </w:trPr>
        <w:tc>
          <w:tcPr>
            <w:tcW w:w="9781" w:type="dxa"/>
            <w:gridSpan w:val="13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</w:tcPr>
          <w:p w:rsidR="003E6AC3" w:rsidRDefault="006F2FEB">
            <w:pPr>
              <w:pStyle w:val="ConsPlusNormal"/>
              <w:jc w:val="both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Код цели субсидии: ___________________________________</w:t>
            </w:r>
          </w:p>
        </w:tc>
      </w:tr>
      <w:tr w:rsidR="003E6AC3">
        <w:trPr>
          <w:gridAfter w:val="1"/>
          <w:wAfter w:w="152" w:type="dxa"/>
        </w:trPr>
        <w:tc>
          <w:tcPr>
            <w:tcW w:w="9781" w:type="dxa"/>
            <w:gridSpan w:val="13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</w:tcPr>
          <w:p w:rsidR="003E6AC3" w:rsidRDefault="006F2FEB" w:rsidP="003D3ED1">
            <w:pPr>
              <w:pStyle w:val="ConsPlusNormal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 xml:space="preserve">Соглашение </w:t>
            </w:r>
            <w:r w:rsidR="003D3ED1">
              <w:rPr>
                <w:rFonts w:ascii="PT Astra Serif" w:hAnsi="PT Astra Serif" w:cs="PT Astra Serif"/>
                <w:sz w:val="26"/>
                <w:szCs w:val="26"/>
              </w:rPr>
              <w:t xml:space="preserve">о предоставлении </w:t>
            </w:r>
            <w:proofErr w:type="gramStart"/>
            <w:r w:rsidR="003D3ED1">
              <w:rPr>
                <w:rFonts w:ascii="PT Astra Serif" w:hAnsi="PT Astra Serif" w:cs="PT Astra Serif"/>
                <w:sz w:val="26"/>
                <w:szCs w:val="26"/>
              </w:rPr>
              <w:t xml:space="preserve">субсидии  </w:t>
            </w:r>
            <w:r>
              <w:rPr>
                <w:rFonts w:ascii="PT Astra Serif" w:hAnsi="PT Astra Serif"/>
                <w:sz w:val="26"/>
                <w:szCs w:val="26"/>
              </w:rPr>
              <w:t>от</w:t>
            </w:r>
            <w:proofErr w:type="gramEnd"/>
            <w:r>
              <w:rPr>
                <w:rFonts w:ascii="PT Astra Serif" w:hAnsi="PT Astra Serif"/>
                <w:sz w:val="26"/>
                <w:szCs w:val="26"/>
              </w:rPr>
              <w:t xml:space="preserve"> ___________ </w:t>
            </w:r>
            <w:r w:rsidR="003D3ED1">
              <w:rPr>
                <w:rFonts w:ascii="PT Astra Serif" w:hAnsi="PT Astra Serif"/>
                <w:sz w:val="26"/>
                <w:szCs w:val="26"/>
              </w:rPr>
              <w:t>№</w:t>
            </w:r>
            <w:r>
              <w:rPr>
                <w:rFonts w:ascii="PT Astra Serif" w:hAnsi="PT Astra Serif"/>
                <w:sz w:val="26"/>
                <w:szCs w:val="26"/>
              </w:rPr>
              <w:t xml:space="preserve"> _________</w:t>
            </w:r>
          </w:p>
        </w:tc>
      </w:tr>
      <w:tr w:rsidR="003E6AC3" w:rsidTr="006F2FEB">
        <w:tc>
          <w:tcPr>
            <w:tcW w:w="1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6AC3" w:rsidRPr="00FB1D14" w:rsidRDefault="006F2FEB">
            <w:pPr>
              <w:pStyle w:val="ConsPlusNormal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FB1D14">
              <w:rPr>
                <w:rFonts w:ascii="PT Astra Serif" w:hAnsi="PT Astra Serif"/>
                <w:sz w:val="22"/>
                <w:szCs w:val="22"/>
              </w:rPr>
              <w:t>Направление расходов</w:t>
            </w:r>
          </w:p>
        </w:tc>
        <w:tc>
          <w:tcPr>
            <w:tcW w:w="192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6AC3" w:rsidRPr="00FB1D14" w:rsidRDefault="006F2FEB">
            <w:pPr>
              <w:pStyle w:val="ConsPlusNormal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FB1D14">
              <w:rPr>
                <w:rFonts w:ascii="PT Astra Serif" w:hAnsi="PT Astra Serif"/>
                <w:sz w:val="22"/>
                <w:szCs w:val="22"/>
              </w:rPr>
              <w:t>Классификация операций сектора государственного управления (КОСГУ)</w:t>
            </w:r>
          </w:p>
        </w:tc>
        <w:tc>
          <w:tcPr>
            <w:tcW w:w="103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6AC3" w:rsidRPr="00FB1D14" w:rsidRDefault="006F2FEB">
            <w:pPr>
              <w:pStyle w:val="ConsPlusNormal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FB1D14">
              <w:rPr>
                <w:rFonts w:ascii="PT Astra Serif" w:hAnsi="PT Astra Serif"/>
                <w:sz w:val="22"/>
                <w:szCs w:val="22"/>
              </w:rPr>
              <w:t>Код вида расходов (КВР)</w:t>
            </w:r>
          </w:p>
        </w:tc>
        <w:tc>
          <w:tcPr>
            <w:tcW w:w="109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6AC3" w:rsidRPr="00FB1D14" w:rsidRDefault="006F2FEB">
            <w:pPr>
              <w:pStyle w:val="ConsPlusNormal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FB1D14">
              <w:rPr>
                <w:rFonts w:ascii="PT Astra Serif" w:hAnsi="PT Astra Serif"/>
                <w:sz w:val="22"/>
                <w:szCs w:val="22"/>
              </w:rPr>
              <w:t>По смете расходов, рублей</w:t>
            </w:r>
          </w:p>
        </w:tc>
        <w:tc>
          <w:tcPr>
            <w:tcW w:w="174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6AC3" w:rsidRPr="00FB1D14" w:rsidRDefault="006F2FEB">
            <w:pPr>
              <w:pStyle w:val="ConsPlusNormal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FB1D14">
              <w:rPr>
                <w:rFonts w:ascii="PT Astra Serif" w:hAnsi="PT Astra Serif"/>
                <w:sz w:val="22"/>
                <w:szCs w:val="22"/>
              </w:rPr>
              <w:t>Произведенные расходы,</w:t>
            </w:r>
          </w:p>
          <w:p w:rsidR="003E6AC3" w:rsidRPr="00FB1D14" w:rsidRDefault="006F2FEB">
            <w:pPr>
              <w:pStyle w:val="ConsPlusNormal"/>
              <w:jc w:val="center"/>
              <w:rPr>
                <w:rFonts w:ascii="PT Astra Serif" w:hAnsi="PT Astra Serif"/>
                <w:sz w:val="22"/>
                <w:szCs w:val="22"/>
              </w:rPr>
            </w:pPr>
            <w:proofErr w:type="gramStart"/>
            <w:r w:rsidRPr="00FB1D14">
              <w:rPr>
                <w:rFonts w:ascii="PT Astra Serif" w:hAnsi="PT Astra Serif"/>
                <w:sz w:val="22"/>
                <w:szCs w:val="22"/>
              </w:rPr>
              <w:t>рублей</w:t>
            </w:r>
            <w:proofErr w:type="gramEnd"/>
          </w:p>
        </w:tc>
        <w:tc>
          <w:tcPr>
            <w:tcW w:w="265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6AC3" w:rsidRPr="00FB1D14" w:rsidRDefault="006F2FEB">
            <w:pPr>
              <w:pStyle w:val="ConsPlusNormal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FB1D14">
              <w:rPr>
                <w:rFonts w:ascii="PT Astra Serif" w:hAnsi="PT Astra Serif"/>
                <w:sz w:val="22"/>
                <w:szCs w:val="22"/>
              </w:rPr>
              <w:t>Документы, подтверждающие расходы</w:t>
            </w:r>
          </w:p>
        </w:tc>
      </w:tr>
      <w:tr w:rsidR="003E6AC3" w:rsidTr="006F2FEB">
        <w:tc>
          <w:tcPr>
            <w:tcW w:w="1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6AC3" w:rsidRDefault="003E6AC3">
            <w:pPr>
              <w:pStyle w:val="ConsPlusNormal"/>
              <w:jc w:val="center"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192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6AC3" w:rsidRDefault="003E6AC3">
            <w:pPr>
              <w:pStyle w:val="ConsPlusNormal"/>
              <w:jc w:val="center"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103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6AC3" w:rsidRDefault="003E6AC3">
            <w:pPr>
              <w:pStyle w:val="ConsPlusNormal"/>
              <w:jc w:val="center"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109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6AC3" w:rsidRDefault="003E6AC3">
            <w:pPr>
              <w:pStyle w:val="ConsPlusNormal"/>
              <w:jc w:val="center"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174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6AC3" w:rsidRDefault="003E6AC3">
            <w:pPr>
              <w:pStyle w:val="ConsPlusNormal"/>
              <w:jc w:val="center"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265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6AC3" w:rsidRDefault="003E6AC3">
            <w:pPr>
              <w:pStyle w:val="ConsPlusNormal"/>
              <w:jc w:val="center"/>
              <w:rPr>
                <w:rFonts w:ascii="PT Astra Serif" w:hAnsi="PT Astra Serif"/>
                <w:sz w:val="22"/>
                <w:szCs w:val="22"/>
              </w:rPr>
            </w:pPr>
          </w:p>
        </w:tc>
      </w:tr>
      <w:tr w:rsidR="003E6AC3" w:rsidTr="00E40E85">
        <w:trPr>
          <w:gridAfter w:val="2"/>
          <w:wAfter w:w="863" w:type="dxa"/>
          <w:trHeight w:val="413"/>
        </w:trPr>
        <w:tc>
          <w:tcPr>
            <w:tcW w:w="9070" w:type="dxa"/>
            <w:gridSpan w:val="12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</w:tcPr>
          <w:p w:rsidR="003E6AC3" w:rsidRDefault="006F2FEB">
            <w:pPr>
              <w:pStyle w:val="ConsPlusNormal"/>
              <w:jc w:val="both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lastRenderedPageBreak/>
              <w:t>Остаток неиспользованных средств _______________________</w:t>
            </w:r>
          </w:p>
        </w:tc>
      </w:tr>
      <w:tr w:rsidR="003E6AC3">
        <w:trPr>
          <w:gridAfter w:val="2"/>
          <w:wAfter w:w="863" w:type="dxa"/>
        </w:trPr>
        <w:tc>
          <w:tcPr>
            <w:tcW w:w="9070" w:type="dxa"/>
            <w:gridSpan w:val="12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</w:tcPr>
          <w:p w:rsidR="003E6AC3" w:rsidRDefault="006F2FEB">
            <w:pPr>
              <w:pStyle w:val="ConsPlusNormal"/>
              <w:jc w:val="both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В том числе по КОСГУ __________________________________</w:t>
            </w:r>
          </w:p>
        </w:tc>
      </w:tr>
      <w:tr w:rsidR="003E6AC3">
        <w:trPr>
          <w:gridAfter w:val="2"/>
          <w:wAfter w:w="863" w:type="dxa"/>
        </w:trPr>
        <w:tc>
          <w:tcPr>
            <w:tcW w:w="9070" w:type="dxa"/>
            <w:gridSpan w:val="12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</w:tcPr>
          <w:p w:rsidR="003E6AC3" w:rsidRDefault="006F2FEB">
            <w:pPr>
              <w:pStyle w:val="ConsPlusNormal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Причина остатка ___________________________________________________________</w:t>
            </w:r>
          </w:p>
        </w:tc>
      </w:tr>
      <w:tr w:rsidR="003E6AC3">
        <w:trPr>
          <w:gridAfter w:val="2"/>
          <w:wAfter w:w="863" w:type="dxa"/>
        </w:trPr>
        <w:tc>
          <w:tcPr>
            <w:tcW w:w="3288" w:type="dxa"/>
            <w:gridSpan w:val="2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</w:tcPr>
          <w:p w:rsidR="003E6AC3" w:rsidRDefault="006F2FEB">
            <w:pPr>
              <w:pStyle w:val="ConsPlusNormal"/>
              <w:jc w:val="both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Руководитель учреждения</w:t>
            </w:r>
          </w:p>
        </w:tc>
        <w:tc>
          <w:tcPr>
            <w:tcW w:w="1757" w:type="dxa"/>
            <w:gridSpan w:val="5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none" w:sz="4" w:space="0" w:color="000000"/>
            </w:tcBorders>
          </w:tcPr>
          <w:p w:rsidR="003E6AC3" w:rsidRDefault="003E6AC3">
            <w:pPr>
              <w:pStyle w:val="ConsPlusNormal"/>
              <w:rPr>
                <w:rFonts w:ascii="PT Astra Serif" w:hAnsi="PT Astra Serif"/>
                <w:sz w:val="26"/>
                <w:szCs w:val="26"/>
              </w:rPr>
            </w:pPr>
          </w:p>
        </w:tc>
        <w:tc>
          <w:tcPr>
            <w:tcW w:w="340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</w:tcPr>
          <w:p w:rsidR="003E6AC3" w:rsidRDefault="003E6AC3">
            <w:pPr>
              <w:pStyle w:val="ConsPlusNormal"/>
              <w:rPr>
                <w:rFonts w:ascii="PT Astra Serif" w:hAnsi="PT Astra Serif"/>
                <w:sz w:val="26"/>
                <w:szCs w:val="26"/>
              </w:rPr>
            </w:pPr>
          </w:p>
        </w:tc>
        <w:tc>
          <w:tcPr>
            <w:tcW w:w="3685" w:type="dxa"/>
            <w:gridSpan w:val="4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none" w:sz="4" w:space="0" w:color="000000"/>
            </w:tcBorders>
          </w:tcPr>
          <w:p w:rsidR="003E6AC3" w:rsidRDefault="003E6AC3">
            <w:pPr>
              <w:pStyle w:val="ConsPlusNormal"/>
              <w:rPr>
                <w:rFonts w:ascii="PT Astra Serif" w:hAnsi="PT Astra Serif"/>
                <w:sz w:val="26"/>
                <w:szCs w:val="26"/>
              </w:rPr>
            </w:pPr>
          </w:p>
        </w:tc>
      </w:tr>
      <w:tr w:rsidR="003E6AC3">
        <w:trPr>
          <w:gridAfter w:val="2"/>
          <w:wAfter w:w="863" w:type="dxa"/>
        </w:trPr>
        <w:tc>
          <w:tcPr>
            <w:tcW w:w="3288" w:type="dxa"/>
            <w:gridSpan w:val="2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</w:tcPr>
          <w:p w:rsidR="003E6AC3" w:rsidRDefault="003E6AC3">
            <w:pPr>
              <w:pStyle w:val="ConsPlusNormal"/>
              <w:rPr>
                <w:rFonts w:ascii="PT Astra Serif" w:hAnsi="PT Astra Serif"/>
                <w:sz w:val="26"/>
                <w:szCs w:val="26"/>
              </w:rPr>
            </w:pPr>
          </w:p>
        </w:tc>
        <w:tc>
          <w:tcPr>
            <w:tcW w:w="1757" w:type="dxa"/>
            <w:gridSpan w:val="5"/>
            <w:tcBorders>
              <w:top w:val="single" w:sz="4" w:space="0" w:color="auto"/>
              <w:left w:val="none" w:sz="4" w:space="0" w:color="000000"/>
              <w:bottom w:val="none" w:sz="4" w:space="0" w:color="000000"/>
              <w:right w:val="none" w:sz="4" w:space="0" w:color="000000"/>
            </w:tcBorders>
          </w:tcPr>
          <w:p w:rsidR="003E6AC3" w:rsidRDefault="006F2FEB">
            <w:pPr>
              <w:pStyle w:val="ConsPlusNormal"/>
              <w:jc w:val="center"/>
              <w:rPr>
                <w:rFonts w:ascii="PT Astra Serif" w:hAnsi="PT Astra Serif"/>
                <w:sz w:val="26"/>
                <w:szCs w:val="26"/>
                <w:vertAlign w:val="subscript"/>
              </w:rPr>
            </w:pPr>
            <w:r>
              <w:rPr>
                <w:rFonts w:ascii="PT Astra Serif" w:hAnsi="PT Astra Serif"/>
                <w:sz w:val="26"/>
                <w:szCs w:val="26"/>
                <w:vertAlign w:val="subscript"/>
              </w:rPr>
              <w:t>(</w:t>
            </w:r>
            <w:proofErr w:type="gramStart"/>
            <w:r>
              <w:rPr>
                <w:rFonts w:ascii="PT Astra Serif" w:hAnsi="PT Astra Serif"/>
                <w:sz w:val="26"/>
                <w:szCs w:val="26"/>
                <w:vertAlign w:val="subscript"/>
              </w:rPr>
              <w:t>подпись</w:t>
            </w:r>
            <w:proofErr w:type="gramEnd"/>
            <w:r>
              <w:rPr>
                <w:rFonts w:ascii="PT Astra Serif" w:hAnsi="PT Astra Serif"/>
                <w:sz w:val="26"/>
                <w:szCs w:val="26"/>
                <w:vertAlign w:val="subscript"/>
              </w:rPr>
              <w:t>)</w:t>
            </w:r>
          </w:p>
        </w:tc>
        <w:tc>
          <w:tcPr>
            <w:tcW w:w="340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</w:tcPr>
          <w:p w:rsidR="003E6AC3" w:rsidRDefault="003E6AC3">
            <w:pPr>
              <w:pStyle w:val="ConsPlusNormal"/>
              <w:rPr>
                <w:rFonts w:ascii="PT Astra Serif" w:hAnsi="PT Astra Serif"/>
                <w:sz w:val="26"/>
                <w:szCs w:val="26"/>
                <w:vertAlign w:val="subscript"/>
              </w:rPr>
            </w:pPr>
          </w:p>
        </w:tc>
        <w:tc>
          <w:tcPr>
            <w:tcW w:w="3685" w:type="dxa"/>
            <w:gridSpan w:val="4"/>
            <w:tcBorders>
              <w:top w:val="single" w:sz="4" w:space="0" w:color="auto"/>
              <w:left w:val="none" w:sz="4" w:space="0" w:color="000000"/>
              <w:bottom w:val="none" w:sz="4" w:space="0" w:color="000000"/>
              <w:right w:val="none" w:sz="4" w:space="0" w:color="000000"/>
            </w:tcBorders>
          </w:tcPr>
          <w:p w:rsidR="003E6AC3" w:rsidRDefault="006F2FEB">
            <w:pPr>
              <w:pStyle w:val="ConsPlusNormal"/>
              <w:jc w:val="center"/>
              <w:rPr>
                <w:rFonts w:ascii="PT Astra Serif" w:hAnsi="PT Astra Serif"/>
                <w:sz w:val="26"/>
                <w:szCs w:val="26"/>
                <w:vertAlign w:val="subscript"/>
              </w:rPr>
            </w:pPr>
            <w:r>
              <w:rPr>
                <w:rFonts w:ascii="PT Astra Serif" w:hAnsi="PT Astra Serif"/>
                <w:sz w:val="26"/>
                <w:szCs w:val="26"/>
                <w:vertAlign w:val="subscript"/>
              </w:rPr>
              <w:t>(</w:t>
            </w:r>
            <w:proofErr w:type="gramStart"/>
            <w:r>
              <w:rPr>
                <w:rFonts w:ascii="PT Astra Serif" w:hAnsi="PT Astra Serif"/>
                <w:sz w:val="26"/>
                <w:szCs w:val="26"/>
                <w:vertAlign w:val="subscript"/>
              </w:rPr>
              <w:t>расшифровка</w:t>
            </w:r>
            <w:proofErr w:type="gramEnd"/>
            <w:r>
              <w:rPr>
                <w:rFonts w:ascii="PT Astra Serif" w:hAnsi="PT Astra Serif"/>
                <w:sz w:val="26"/>
                <w:szCs w:val="26"/>
                <w:vertAlign w:val="subscript"/>
              </w:rPr>
              <w:t xml:space="preserve"> подписи)</w:t>
            </w:r>
          </w:p>
        </w:tc>
      </w:tr>
      <w:tr w:rsidR="003E6AC3">
        <w:trPr>
          <w:gridAfter w:val="2"/>
          <w:wAfter w:w="863" w:type="dxa"/>
        </w:trPr>
        <w:tc>
          <w:tcPr>
            <w:tcW w:w="3288" w:type="dxa"/>
            <w:gridSpan w:val="2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</w:tcPr>
          <w:p w:rsidR="003E6AC3" w:rsidRDefault="006F2FEB">
            <w:pPr>
              <w:pStyle w:val="ConsPlusNormal"/>
              <w:jc w:val="both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Главный бухгалтер</w:t>
            </w:r>
          </w:p>
        </w:tc>
        <w:tc>
          <w:tcPr>
            <w:tcW w:w="1757" w:type="dxa"/>
            <w:gridSpan w:val="5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none" w:sz="4" w:space="0" w:color="000000"/>
            </w:tcBorders>
          </w:tcPr>
          <w:p w:rsidR="003E6AC3" w:rsidRDefault="003E6AC3">
            <w:pPr>
              <w:pStyle w:val="ConsPlusNormal"/>
              <w:rPr>
                <w:rFonts w:ascii="PT Astra Serif" w:hAnsi="PT Astra Serif"/>
                <w:sz w:val="26"/>
                <w:szCs w:val="26"/>
              </w:rPr>
            </w:pPr>
          </w:p>
        </w:tc>
        <w:tc>
          <w:tcPr>
            <w:tcW w:w="340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</w:tcPr>
          <w:p w:rsidR="003E6AC3" w:rsidRDefault="003E6AC3">
            <w:pPr>
              <w:pStyle w:val="ConsPlusNormal"/>
              <w:rPr>
                <w:rFonts w:ascii="PT Astra Serif" w:hAnsi="PT Astra Serif"/>
                <w:sz w:val="26"/>
                <w:szCs w:val="26"/>
              </w:rPr>
            </w:pPr>
          </w:p>
        </w:tc>
        <w:tc>
          <w:tcPr>
            <w:tcW w:w="3685" w:type="dxa"/>
            <w:gridSpan w:val="4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none" w:sz="4" w:space="0" w:color="000000"/>
            </w:tcBorders>
          </w:tcPr>
          <w:p w:rsidR="003E6AC3" w:rsidRDefault="003E6AC3">
            <w:pPr>
              <w:pStyle w:val="ConsPlusNormal"/>
              <w:rPr>
                <w:rFonts w:ascii="PT Astra Serif" w:hAnsi="PT Astra Serif"/>
                <w:sz w:val="26"/>
                <w:szCs w:val="26"/>
              </w:rPr>
            </w:pPr>
          </w:p>
        </w:tc>
      </w:tr>
      <w:tr w:rsidR="003E6AC3">
        <w:trPr>
          <w:gridAfter w:val="2"/>
          <w:wAfter w:w="863" w:type="dxa"/>
        </w:trPr>
        <w:tc>
          <w:tcPr>
            <w:tcW w:w="3288" w:type="dxa"/>
            <w:gridSpan w:val="2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</w:tcPr>
          <w:p w:rsidR="003E6AC3" w:rsidRDefault="003E6AC3">
            <w:pPr>
              <w:pStyle w:val="ConsPlusNormal"/>
              <w:rPr>
                <w:rFonts w:ascii="PT Astra Serif" w:hAnsi="PT Astra Serif"/>
                <w:sz w:val="26"/>
                <w:szCs w:val="26"/>
              </w:rPr>
            </w:pPr>
          </w:p>
        </w:tc>
        <w:tc>
          <w:tcPr>
            <w:tcW w:w="1757" w:type="dxa"/>
            <w:gridSpan w:val="5"/>
            <w:tcBorders>
              <w:top w:val="single" w:sz="4" w:space="0" w:color="auto"/>
              <w:left w:val="none" w:sz="4" w:space="0" w:color="000000"/>
              <w:bottom w:val="none" w:sz="4" w:space="0" w:color="000000"/>
              <w:right w:val="none" w:sz="4" w:space="0" w:color="000000"/>
            </w:tcBorders>
          </w:tcPr>
          <w:p w:rsidR="003E6AC3" w:rsidRDefault="006F2FEB">
            <w:pPr>
              <w:pStyle w:val="ConsPlusNormal"/>
              <w:jc w:val="center"/>
              <w:rPr>
                <w:rFonts w:ascii="PT Astra Serif" w:hAnsi="PT Astra Serif"/>
                <w:sz w:val="26"/>
                <w:szCs w:val="26"/>
                <w:vertAlign w:val="subscript"/>
              </w:rPr>
            </w:pPr>
            <w:r>
              <w:rPr>
                <w:rFonts w:ascii="PT Astra Serif" w:hAnsi="PT Astra Serif"/>
                <w:sz w:val="26"/>
                <w:szCs w:val="26"/>
                <w:vertAlign w:val="subscript"/>
              </w:rPr>
              <w:t>(</w:t>
            </w:r>
            <w:proofErr w:type="gramStart"/>
            <w:r>
              <w:rPr>
                <w:rFonts w:ascii="PT Astra Serif" w:hAnsi="PT Astra Serif"/>
                <w:sz w:val="26"/>
                <w:szCs w:val="26"/>
                <w:vertAlign w:val="subscript"/>
              </w:rPr>
              <w:t>подпись</w:t>
            </w:r>
            <w:proofErr w:type="gramEnd"/>
            <w:r>
              <w:rPr>
                <w:rFonts w:ascii="PT Astra Serif" w:hAnsi="PT Astra Serif"/>
                <w:sz w:val="26"/>
                <w:szCs w:val="26"/>
                <w:vertAlign w:val="subscript"/>
              </w:rPr>
              <w:t>)</w:t>
            </w:r>
          </w:p>
        </w:tc>
        <w:tc>
          <w:tcPr>
            <w:tcW w:w="340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</w:tcPr>
          <w:p w:rsidR="003E6AC3" w:rsidRDefault="003E6AC3">
            <w:pPr>
              <w:pStyle w:val="ConsPlusNormal"/>
              <w:rPr>
                <w:rFonts w:ascii="PT Astra Serif" w:hAnsi="PT Astra Serif"/>
                <w:sz w:val="26"/>
                <w:szCs w:val="26"/>
                <w:vertAlign w:val="subscript"/>
              </w:rPr>
            </w:pPr>
          </w:p>
        </w:tc>
        <w:tc>
          <w:tcPr>
            <w:tcW w:w="3685" w:type="dxa"/>
            <w:gridSpan w:val="4"/>
            <w:tcBorders>
              <w:top w:val="single" w:sz="4" w:space="0" w:color="auto"/>
              <w:left w:val="none" w:sz="4" w:space="0" w:color="000000"/>
              <w:bottom w:val="none" w:sz="4" w:space="0" w:color="000000"/>
              <w:right w:val="none" w:sz="4" w:space="0" w:color="000000"/>
            </w:tcBorders>
          </w:tcPr>
          <w:p w:rsidR="003E6AC3" w:rsidRDefault="006F2FEB">
            <w:pPr>
              <w:pStyle w:val="ConsPlusNormal"/>
              <w:jc w:val="center"/>
              <w:rPr>
                <w:rFonts w:ascii="PT Astra Serif" w:hAnsi="PT Astra Serif"/>
                <w:sz w:val="26"/>
                <w:szCs w:val="26"/>
                <w:vertAlign w:val="subscript"/>
              </w:rPr>
            </w:pPr>
            <w:r>
              <w:rPr>
                <w:rFonts w:ascii="PT Astra Serif" w:hAnsi="PT Astra Serif"/>
                <w:sz w:val="26"/>
                <w:szCs w:val="26"/>
                <w:vertAlign w:val="subscript"/>
              </w:rPr>
              <w:t>(</w:t>
            </w:r>
            <w:proofErr w:type="gramStart"/>
            <w:r>
              <w:rPr>
                <w:rFonts w:ascii="PT Astra Serif" w:hAnsi="PT Astra Serif"/>
                <w:sz w:val="26"/>
                <w:szCs w:val="26"/>
                <w:vertAlign w:val="subscript"/>
              </w:rPr>
              <w:t>расшифровка</w:t>
            </w:r>
            <w:proofErr w:type="gramEnd"/>
            <w:r>
              <w:rPr>
                <w:rFonts w:ascii="PT Astra Serif" w:hAnsi="PT Astra Serif"/>
                <w:sz w:val="26"/>
                <w:szCs w:val="26"/>
                <w:vertAlign w:val="subscript"/>
              </w:rPr>
              <w:t xml:space="preserve"> подписи)</w:t>
            </w:r>
          </w:p>
        </w:tc>
      </w:tr>
      <w:tr w:rsidR="003E6AC3">
        <w:trPr>
          <w:gridAfter w:val="2"/>
          <w:wAfter w:w="863" w:type="dxa"/>
        </w:trPr>
        <w:tc>
          <w:tcPr>
            <w:tcW w:w="9070" w:type="dxa"/>
            <w:gridSpan w:val="12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</w:tcPr>
          <w:p w:rsidR="003E6AC3" w:rsidRDefault="006F2FEB">
            <w:pPr>
              <w:pStyle w:val="ConsPlusNormal"/>
              <w:jc w:val="both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Место печати</w:t>
            </w:r>
          </w:p>
        </w:tc>
      </w:tr>
      <w:tr w:rsidR="003E6AC3">
        <w:trPr>
          <w:gridAfter w:val="2"/>
          <w:wAfter w:w="863" w:type="dxa"/>
        </w:trPr>
        <w:tc>
          <w:tcPr>
            <w:tcW w:w="9070" w:type="dxa"/>
            <w:gridSpan w:val="12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</w:tcPr>
          <w:p w:rsidR="003E6AC3" w:rsidRDefault="006F2FEB">
            <w:pPr>
              <w:pStyle w:val="ConsPlusNormal"/>
              <w:jc w:val="both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Отчет принял:</w:t>
            </w:r>
          </w:p>
        </w:tc>
      </w:tr>
      <w:tr w:rsidR="003E6AC3">
        <w:trPr>
          <w:gridAfter w:val="2"/>
          <w:wAfter w:w="863" w:type="dxa"/>
        </w:trPr>
        <w:tc>
          <w:tcPr>
            <w:tcW w:w="9070" w:type="dxa"/>
            <w:gridSpan w:val="12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</w:tcPr>
          <w:p w:rsidR="003E6AC3" w:rsidRDefault="006F2FEB" w:rsidP="00E40E85">
            <w:pPr>
              <w:pStyle w:val="ConsPlusNormal"/>
              <w:jc w:val="both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 xml:space="preserve">_____ ______________ 20___ </w:t>
            </w:r>
          </w:p>
        </w:tc>
      </w:tr>
      <w:tr w:rsidR="003E6AC3">
        <w:trPr>
          <w:gridAfter w:val="2"/>
          <w:wAfter w:w="863" w:type="dxa"/>
        </w:trPr>
        <w:tc>
          <w:tcPr>
            <w:tcW w:w="3288" w:type="dxa"/>
            <w:gridSpan w:val="2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none" w:sz="4" w:space="0" w:color="000000"/>
            </w:tcBorders>
          </w:tcPr>
          <w:p w:rsidR="003E6AC3" w:rsidRDefault="003E6AC3">
            <w:pPr>
              <w:pStyle w:val="ConsPlusNormal"/>
              <w:rPr>
                <w:rFonts w:ascii="PT Astra Serif" w:hAnsi="PT Astra Serif"/>
                <w:sz w:val="26"/>
                <w:szCs w:val="26"/>
              </w:rPr>
            </w:pPr>
          </w:p>
        </w:tc>
        <w:tc>
          <w:tcPr>
            <w:tcW w:w="340" w:type="dxa"/>
            <w:gridSpan w:val="2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</w:tcPr>
          <w:p w:rsidR="003E6AC3" w:rsidRDefault="003E6AC3">
            <w:pPr>
              <w:pStyle w:val="ConsPlusNormal"/>
              <w:rPr>
                <w:rFonts w:ascii="PT Astra Serif" w:hAnsi="PT Astra Serif"/>
                <w:sz w:val="26"/>
                <w:szCs w:val="26"/>
              </w:rPr>
            </w:pPr>
          </w:p>
        </w:tc>
        <w:tc>
          <w:tcPr>
            <w:tcW w:w="1417" w:type="dxa"/>
            <w:gridSpan w:val="3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none" w:sz="4" w:space="0" w:color="000000"/>
            </w:tcBorders>
          </w:tcPr>
          <w:p w:rsidR="003E6AC3" w:rsidRDefault="003E6AC3">
            <w:pPr>
              <w:pStyle w:val="ConsPlusNormal"/>
              <w:rPr>
                <w:rFonts w:ascii="PT Astra Serif" w:hAnsi="PT Astra Serif"/>
                <w:sz w:val="26"/>
                <w:szCs w:val="26"/>
              </w:rPr>
            </w:pPr>
          </w:p>
        </w:tc>
        <w:tc>
          <w:tcPr>
            <w:tcW w:w="340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</w:tcPr>
          <w:p w:rsidR="003E6AC3" w:rsidRDefault="003E6AC3">
            <w:pPr>
              <w:pStyle w:val="ConsPlusNormal"/>
              <w:rPr>
                <w:rFonts w:ascii="PT Astra Serif" w:hAnsi="PT Astra Serif"/>
                <w:sz w:val="26"/>
                <w:szCs w:val="26"/>
              </w:rPr>
            </w:pPr>
          </w:p>
        </w:tc>
        <w:tc>
          <w:tcPr>
            <w:tcW w:w="3685" w:type="dxa"/>
            <w:gridSpan w:val="4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none" w:sz="4" w:space="0" w:color="000000"/>
            </w:tcBorders>
          </w:tcPr>
          <w:p w:rsidR="003E6AC3" w:rsidRDefault="003E6AC3">
            <w:pPr>
              <w:pStyle w:val="ConsPlusNormal"/>
              <w:rPr>
                <w:rFonts w:ascii="PT Astra Serif" w:hAnsi="PT Astra Serif"/>
                <w:sz w:val="26"/>
                <w:szCs w:val="26"/>
              </w:rPr>
            </w:pPr>
          </w:p>
        </w:tc>
      </w:tr>
      <w:tr w:rsidR="003E6AC3">
        <w:trPr>
          <w:gridAfter w:val="2"/>
          <w:wAfter w:w="863" w:type="dxa"/>
        </w:trPr>
        <w:tc>
          <w:tcPr>
            <w:tcW w:w="3288" w:type="dxa"/>
            <w:gridSpan w:val="2"/>
            <w:tcBorders>
              <w:top w:val="single" w:sz="4" w:space="0" w:color="auto"/>
              <w:left w:val="none" w:sz="4" w:space="0" w:color="000000"/>
              <w:bottom w:val="none" w:sz="4" w:space="0" w:color="000000"/>
              <w:right w:val="none" w:sz="4" w:space="0" w:color="000000"/>
            </w:tcBorders>
          </w:tcPr>
          <w:p w:rsidR="003E6AC3" w:rsidRDefault="006F2FEB">
            <w:pPr>
              <w:pStyle w:val="ConsPlusNormal"/>
              <w:jc w:val="center"/>
              <w:rPr>
                <w:rFonts w:ascii="PT Astra Serif" w:hAnsi="PT Astra Serif"/>
                <w:sz w:val="26"/>
                <w:szCs w:val="26"/>
                <w:vertAlign w:val="subscript"/>
              </w:rPr>
            </w:pPr>
            <w:r>
              <w:rPr>
                <w:rFonts w:ascii="PT Astra Serif" w:hAnsi="PT Astra Serif"/>
                <w:sz w:val="26"/>
                <w:szCs w:val="26"/>
                <w:vertAlign w:val="subscript"/>
              </w:rPr>
              <w:t>(</w:t>
            </w:r>
            <w:proofErr w:type="gramStart"/>
            <w:r>
              <w:rPr>
                <w:rFonts w:ascii="PT Astra Serif" w:hAnsi="PT Astra Serif"/>
                <w:sz w:val="26"/>
                <w:szCs w:val="26"/>
                <w:vertAlign w:val="subscript"/>
              </w:rPr>
              <w:t>должность</w:t>
            </w:r>
            <w:proofErr w:type="gramEnd"/>
            <w:r>
              <w:rPr>
                <w:rFonts w:ascii="PT Astra Serif" w:hAnsi="PT Astra Serif"/>
                <w:sz w:val="26"/>
                <w:szCs w:val="26"/>
                <w:vertAlign w:val="subscript"/>
              </w:rPr>
              <w:t>)</w:t>
            </w:r>
          </w:p>
        </w:tc>
        <w:tc>
          <w:tcPr>
            <w:tcW w:w="340" w:type="dxa"/>
            <w:gridSpan w:val="2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</w:tcPr>
          <w:p w:rsidR="003E6AC3" w:rsidRDefault="003E6AC3">
            <w:pPr>
              <w:pStyle w:val="ConsPlusNormal"/>
              <w:rPr>
                <w:rFonts w:ascii="PT Astra Serif" w:hAnsi="PT Astra Serif"/>
                <w:sz w:val="26"/>
                <w:szCs w:val="26"/>
                <w:vertAlign w:val="subscript"/>
              </w:rPr>
            </w:pPr>
          </w:p>
        </w:tc>
        <w:tc>
          <w:tcPr>
            <w:tcW w:w="1417" w:type="dxa"/>
            <w:gridSpan w:val="3"/>
            <w:tcBorders>
              <w:top w:val="single" w:sz="4" w:space="0" w:color="auto"/>
              <w:left w:val="none" w:sz="4" w:space="0" w:color="000000"/>
              <w:bottom w:val="none" w:sz="4" w:space="0" w:color="000000"/>
              <w:right w:val="none" w:sz="4" w:space="0" w:color="000000"/>
            </w:tcBorders>
          </w:tcPr>
          <w:p w:rsidR="003E6AC3" w:rsidRDefault="006F2FEB">
            <w:pPr>
              <w:pStyle w:val="ConsPlusNormal"/>
              <w:jc w:val="center"/>
              <w:rPr>
                <w:rFonts w:ascii="PT Astra Serif" w:hAnsi="PT Astra Serif"/>
                <w:sz w:val="26"/>
                <w:szCs w:val="26"/>
                <w:vertAlign w:val="subscript"/>
              </w:rPr>
            </w:pPr>
            <w:r>
              <w:rPr>
                <w:rFonts w:ascii="PT Astra Serif" w:hAnsi="PT Astra Serif"/>
                <w:sz w:val="26"/>
                <w:szCs w:val="26"/>
                <w:vertAlign w:val="subscript"/>
              </w:rPr>
              <w:t>(</w:t>
            </w:r>
            <w:proofErr w:type="gramStart"/>
            <w:r>
              <w:rPr>
                <w:rFonts w:ascii="PT Astra Serif" w:hAnsi="PT Astra Serif"/>
                <w:sz w:val="26"/>
                <w:szCs w:val="26"/>
                <w:vertAlign w:val="subscript"/>
              </w:rPr>
              <w:t>подпись</w:t>
            </w:r>
            <w:proofErr w:type="gramEnd"/>
            <w:r>
              <w:rPr>
                <w:rFonts w:ascii="PT Astra Serif" w:hAnsi="PT Astra Serif"/>
                <w:sz w:val="26"/>
                <w:szCs w:val="26"/>
                <w:vertAlign w:val="subscript"/>
              </w:rPr>
              <w:t>)</w:t>
            </w:r>
          </w:p>
        </w:tc>
        <w:tc>
          <w:tcPr>
            <w:tcW w:w="340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</w:tcPr>
          <w:p w:rsidR="003E6AC3" w:rsidRDefault="003E6AC3">
            <w:pPr>
              <w:pStyle w:val="ConsPlusNormal"/>
              <w:rPr>
                <w:rFonts w:ascii="PT Astra Serif" w:hAnsi="PT Astra Serif"/>
                <w:sz w:val="26"/>
                <w:szCs w:val="26"/>
                <w:vertAlign w:val="subscript"/>
              </w:rPr>
            </w:pPr>
          </w:p>
        </w:tc>
        <w:tc>
          <w:tcPr>
            <w:tcW w:w="3685" w:type="dxa"/>
            <w:gridSpan w:val="4"/>
            <w:tcBorders>
              <w:top w:val="single" w:sz="4" w:space="0" w:color="auto"/>
              <w:left w:val="none" w:sz="4" w:space="0" w:color="000000"/>
              <w:bottom w:val="none" w:sz="4" w:space="0" w:color="000000"/>
              <w:right w:val="none" w:sz="4" w:space="0" w:color="000000"/>
            </w:tcBorders>
          </w:tcPr>
          <w:p w:rsidR="003E6AC3" w:rsidRDefault="006F2FEB">
            <w:pPr>
              <w:pStyle w:val="ConsPlusNormal"/>
              <w:jc w:val="center"/>
              <w:rPr>
                <w:rFonts w:ascii="PT Astra Serif" w:hAnsi="PT Astra Serif"/>
                <w:sz w:val="26"/>
                <w:szCs w:val="26"/>
                <w:vertAlign w:val="subscript"/>
              </w:rPr>
            </w:pPr>
            <w:r>
              <w:rPr>
                <w:rFonts w:ascii="PT Astra Serif" w:hAnsi="PT Astra Serif"/>
                <w:sz w:val="26"/>
                <w:szCs w:val="26"/>
                <w:vertAlign w:val="subscript"/>
              </w:rPr>
              <w:t>(</w:t>
            </w:r>
            <w:proofErr w:type="gramStart"/>
            <w:r>
              <w:rPr>
                <w:rFonts w:ascii="PT Astra Serif" w:hAnsi="PT Astra Serif"/>
                <w:sz w:val="26"/>
                <w:szCs w:val="26"/>
                <w:vertAlign w:val="subscript"/>
              </w:rPr>
              <w:t>расшифровка</w:t>
            </w:r>
            <w:proofErr w:type="gramEnd"/>
            <w:r>
              <w:rPr>
                <w:rFonts w:ascii="PT Astra Serif" w:hAnsi="PT Astra Serif"/>
                <w:sz w:val="26"/>
                <w:szCs w:val="26"/>
                <w:vertAlign w:val="subscript"/>
              </w:rPr>
              <w:t xml:space="preserve"> подписи)</w:t>
            </w:r>
          </w:p>
        </w:tc>
      </w:tr>
    </w:tbl>
    <w:p w:rsidR="003E6AC3" w:rsidRDefault="003E6AC3">
      <w:pPr>
        <w:pStyle w:val="ConsPlusNormal"/>
        <w:jc w:val="both"/>
        <w:rPr>
          <w:rFonts w:ascii="PT Astra Serif" w:hAnsi="PT Astra Serif"/>
          <w:sz w:val="26"/>
          <w:szCs w:val="26"/>
        </w:rPr>
      </w:pPr>
    </w:p>
    <w:p w:rsidR="003E6AC3" w:rsidRDefault="003E6AC3">
      <w:pPr>
        <w:pStyle w:val="ConsPlusNormal"/>
        <w:jc w:val="both"/>
        <w:rPr>
          <w:rFonts w:ascii="PT Astra Serif" w:hAnsi="PT Astra Serif"/>
          <w:sz w:val="26"/>
          <w:szCs w:val="26"/>
        </w:rPr>
      </w:pPr>
    </w:p>
    <w:p w:rsidR="003E6AC3" w:rsidRDefault="003E6AC3">
      <w:pPr>
        <w:pStyle w:val="ConsPlusNormal"/>
        <w:jc w:val="both"/>
        <w:rPr>
          <w:rFonts w:ascii="PT Astra Serif" w:hAnsi="PT Astra Serif"/>
          <w:sz w:val="26"/>
          <w:szCs w:val="26"/>
        </w:rPr>
      </w:pPr>
    </w:p>
    <w:p w:rsidR="003E6AC3" w:rsidRDefault="003E6AC3">
      <w:pPr>
        <w:pStyle w:val="ConsPlusNormal"/>
        <w:jc w:val="both"/>
        <w:rPr>
          <w:rFonts w:ascii="PT Astra Serif" w:hAnsi="PT Astra Serif"/>
          <w:sz w:val="26"/>
          <w:szCs w:val="26"/>
        </w:rPr>
      </w:pPr>
    </w:p>
    <w:p w:rsidR="003E6AC3" w:rsidRDefault="003E6AC3">
      <w:pPr>
        <w:pStyle w:val="ConsPlusNormal"/>
        <w:jc w:val="both"/>
        <w:rPr>
          <w:rFonts w:ascii="PT Astra Serif" w:hAnsi="PT Astra Serif"/>
          <w:sz w:val="26"/>
          <w:szCs w:val="26"/>
        </w:rPr>
      </w:pPr>
    </w:p>
    <w:p w:rsidR="003E6AC3" w:rsidRDefault="003E6AC3">
      <w:pPr>
        <w:pStyle w:val="ConsPlusNormal"/>
        <w:jc w:val="both"/>
        <w:rPr>
          <w:rFonts w:ascii="PT Astra Serif" w:hAnsi="PT Astra Serif"/>
          <w:sz w:val="26"/>
          <w:szCs w:val="26"/>
        </w:rPr>
      </w:pPr>
    </w:p>
    <w:p w:rsidR="003E6AC3" w:rsidRDefault="003E6AC3">
      <w:pPr>
        <w:pStyle w:val="ConsPlusNormal"/>
        <w:jc w:val="both"/>
        <w:rPr>
          <w:rFonts w:ascii="PT Astra Serif" w:hAnsi="PT Astra Serif"/>
          <w:sz w:val="26"/>
          <w:szCs w:val="26"/>
        </w:rPr>
      </w:pPr>
    </w:p>
    <w:p w:rsidR="003E6AC3" w:rsidRDefault="003E6AC3">
      <w:pPr>
        <w:pStyle w:val="ConsPlusNormal"/>
        <w:jc w:val="both"/>
        <w:rPr>
          <w:rFonts w:ascii="PT Astra Serif" w:hAnsi="PT Astra Serif"/>
          <w:sz w:val="26"/>
          <w:szCs w:val="26"/>
        </w:rPr>
      </w:pPr>
    </w:p>
    <w:p w:rsidR="003E6AC3" w:rsidRDefault="003E6AC3">
      <w:pPr>
        <w:pStyle w:val="ConsPlusNormal"/>
        <w:jc w:val="both"/>
        <w:rPr>
          <w:rFonts w:ascii="PT Astra Serif" w:hAnsi="PT Astra Serif"/>
          <w:sz w:val="26"/>
          <w:szCs w:val="26"/>
        </w:rPr>
      </w:pPr>
    </w:p>
    <w:p w:rsidR="003E6AC3" w:rsidRDefault="006F2FEB">
      <w:pPr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br w:type="page"/>
      </w:r>
    </w:p>
    <w:tbl>
      <w:tblPr>
        <w:tblStyle w:val="afb"/>
        <w:tblW w:w="0" w:type="auto"/>
        <w:tblInd w:w="5098" w:type="dxa"/>
        <w:tblLook w:val="04A0" w:firstRow="1" w:lastRow="0" w:firstColumn="1" w:lastColumn="0" w:noHBand="0" w:noVBand="1"/>
      </w:tblPr>
      <w:tblGrid>
        <w:gridCol w:w="4969"/>
      </w:tblGrid>
      <w:tr w:rsidR="003E6AC3">
        <w:tc>
          <w:tcPr>
            <w:tcW w:w="4969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</w:tcPr>
          <w:p w:rsidR="003E6AC3" w:rsidRDefault="006F2FEB">
            <w:pPr>
              <w:pStyle w:val="ConsPlusNormal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lastRenderedPageBreak/>
              <w:t>Приложение № 2</w:t>
            </w:r>
          </w:p>
          <w:p w:rsidR="003E6AC3" w:rsidRDefault="006F2FEB">
            <w:pPr>
              <w:pStyle w:val="ConsPlusNormal"/>
              <w:jc w:val="both"/>
              <w:rPr>
                <w:rFonts w:ascii="PT Astra Serif" w:hAnsi="PT Astra Serif"/>
                <w:sz w:val="26"/>
                <w:szCs w:val="26"/>
              </w:rPr>
            </w:pPr>
            <w:proofErr w:type="gramStart"/>
            <w:r>
              <w:rPr>
                <w:rFonts w:ascii="PT Astra Serif" w:hAnsi="PT Astra Serif"/>
                <w:sz w:val="26"/>
                <w:szCs w:val="26"/>
              </w:rPr>
              <w:t>к</w:t>
            </w:r>
            <w:proofErr w:type="gramEnd"/>
            <w:r>
              <w:rPr>
                <w:rFonts w:ascii="PT Astra Serif" w:hAnsi="PT Astra Serif"/>
                <w:sz w:val="26"/>
                <w:szCs w:val="26"/>
              </w:rPr>
              <w:t xml:space="preserve"> Порядку определения объема и условия предоставления областным государственным бюджетным и автономным учреждениям, в отношении которых Департамент социальной защиты населения Томской области осуществляет функции и полномочия учредителя, субсидии из областного бюджета на обеспечение деятельности круглосуточной диспетчерской службы для глухих и слабослышащих с целью оказания содействия в получении экстренной и иной социальной помощи</w:t>
            </w:r>
          </w:p>
        </w:tc>
      </w:tr>
    </w:tbl>
    <w:p w:rsidR="003E6AC3" w:rsidRDefault="003E6AC3">
      <w:pPr>
        <w:pStyle w:val="ConsPlusNormal"/>
        <w:jc w:val="right"/>
        <w:outlineLvl w:val="1"/>
        <w:rPr>
          <w:rFonts w:ascii="PT Astra Serif" w:hAnsi="PT Astra Serif"/>
          <w:sz w:val="26"/>
          <w:szCs w:val="26"/>
        </w:rPr>
      </w:pPr>
    </w:p>
    <w:p w:rsidR="003E6AC3" w:rsidRDefault="003E6AC3">
      <w:pPr>
        <w:pStyle w:val="ConsPlusNormal"/>
        <w:jc w:val="both"/>
        <w:rPr>
          <w:rFonts w:ascii="PT Astra Serif" w:hAnsi="PT Astra Serif"/>
          <w:sz w:val="26"/>
          <w:szCs w:val="26"/>
        </w:rPr>
      </w:pPr>
    </w:p>
    <w:tbl>
      <w:tblPr>
        <w:tblW w:w="0" w:type="auto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 w:firstRow="1" w:lastRow="0" w:firstColumn="1" w:lastColumn="0" w:noHBand="0" w:noVBand="1"/>
      </w:tblPr>
      <w:tblGrid>
        <w:gridCol w:w="4252"/>
        <w:gridCol w:w="2269"/>
        <w:gridCol w:w="3118"/>
      </w:tblGrid>
      <w:tr w:rsidR="003E6AC3" w:rsidTr="009D73F5">
        <w:trPr>
          <w:trHeight w:val="548"/>
        </w:trPr>
        <w:tc>
          <w:tcPr>
            <w:tcW w:w="9639" w:type="dxa"/>
            <w:gridSpan w:val="3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</w:tcPr>
          <w:p w:rsidR="003E6AC3" w:rsidRDefault="006F2FEB" w:rsidP="00E40E85">
            <w:pPr>
              <w:pStyle w:val="ConsPlusNormal"/>
              <w:jc w:val="both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Ф</w:t>
            </w:r>
            <w:r w:rsidR="005D4774">
              <w:rPr>
                <w:rFonts w:ascii="PT Astra Serif" w:hAnsi="PT Astra Serif"/>
                <w:sz w:val="26"/>
                <w:szCs w:val="26"/>
              </w:rPr>
              <w:t>орма</w:t>
            </w:r>
          </w:p>
        </w:tc>
      </w:tr>
      <w:tr w:rsidR="003E6AC3" w:rsidTr="009D73F5">
        <w:tc>
          <w:tcPr>
            <w:tcW w:w="4252" w:type="dxa"/>
            <w:vMerge w:val="restart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</w:tcPr>
          <w:p w:rsidR="003E6AC3" w:rsidRDefault="003E6AC3">
            <w:pPr>
              <w:pStyle w:val="ConsPlusNormal"/>
              <w:rPr>
                <w:rFonts w:ascii="PT Astra Serif" w:hAnsi="PT Astra Serif"/>
                <w:sz w:val="26"/>
                <w:szCs w:val="26"/>
              </w:rPr>
            </w:pPr>
          </w:p>
        </w:tc>
        <w:tc>
          <w:tcPr>
            <w:tcW w:w="5387" w:type="dxa"/>
            <w:gridSpan w:val="2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</w:tcPr>
          <w:p w:rsidR="003E6AC3" w:rsidRDefault="006F2FEB" w:rsidP="00E40E85">
            <w:pPr>
              <w:pStyle w:val="ConsPlusNormal"/>
              <w:ind w:firstLine="851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УТВЕРЖДАЮ</w:t>
            </w:r>
          </w:p>
          <w:p w:rsidR="00577A0D" w:rsidRDefault="00577A0D" w:rsidP="00E40E85">
            <w:pPr>
              <w:pStyle w:val="ConsPlusNormal"/>
              <w:ind w:firstLine="851"/>
              <w:rPr>
                <w:rFonts w:ascii="PT Astra Serif" w:hAnsi="PT Astra Serif"/>
                <w:sz w:val="26"/>
                <w:szCs w:val="26"/>
              </w:rPr>
            </w:pPr>
          </w:p>
          <w:p w:rsidR="00E40E85" w:rsidRDefault="006F2FEB" w:rsidP="00E40E85">
            <w:pPr>
              <w:pStyle w:val="ConsPlusNormal"/>
              <w:ind w:firstLine="851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 xml:space="preserve">Начальник Департамента </w:t>
            </w:r>
            <w:r w:rsidR="00E40E85">
              <w:rPr>
                <w:rFonts w:ascii="PT Astra Serif" w:hAnsi="PT Astra Serif"/>
                <w:sz w:val="26"/>
                <w:szCs w:val="26"/>
              </w:rPr>
              <w:t xml:space="preserve"> </w:t>
            </w:r>
          </w:p>
          <w:p w:rsidR="00E40E85" w:rsidRDefault="009D73F5" w:rsidP="009D73F5">
            <w:pPr>
              <w:pStyle w:val="ConsPlusNormal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 xml:space="preserve">             </w:t>
            </w:r>
            <w:proofErr w:type="gramStart"/>
            <w:r w:rsidR="006F2FEB">
              <w:rPr>
                <w:rFonts w:ascii="PT Astra Serif" w:hAnsi="PT Astra Serif"/>
                <w:sz w:val="26"/>
                <w:szCs w:val="26"/>
              </w:rPr>
              <w:t>социальной</w:t>
            </w:r>
            <w:proofErr w:type="gramEnd"/>
            <w:r w:rsidR="006F2FEB">
              <w:rPr>
                <w:rFonts w:ascii="PT Astra Serif" w:hAnsi="PT Astra Serif"/>
                <w:sz w:val="26"/>
                <w:szCs w:val="26"/>
              </w:rPr>
              <w:t xml:space="preserve"> защиты населения </w:t>
            </w:r>
          </w:p>
          <w:p w:rsidR="003E6AC3" w:rsidRDefault="006F2FEB" w:rsidP="00E40E85">
            <w:pPr>
              <w:pStyle w:val="ConsPlusNormal"/>
              <w:ind w:firstLine="851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Томской области</w:t>
            </w:r>
          </w:p>
        </w:tc>
      </w:tr>
      <w:tr w:rsidR="003E6AC3" w:rsidTr="009D73F5">
        <w:tc>
          <w:tcPr>
            <w:tcW w:w="4252" w:type="dxa"/>
            <w:vMerge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</w:tcPr>
          <w:p w:rsidR="003E6AC3" w:rsidRDefault="003E6AC3">
            <w:pPr>
              <w:rPr>
                <w:rFonts w:ascii="PT Astra Serif" w:hAnsi="PT Astra Serif"/>
                <w:sz w:val="26"/>
                <w:szCs w:val="26"/>
              </w:rPr>
            </w:pPr>
          </w:p>
        </w:tc>
        <w:tc>
          <w:tcPr>
            <w:tcW w:w="2269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</w:tcPr>
          <w:p w:rsidR="003E6AC3" w:rsidRDefault="00E40E85" w:rsidP="009D73F5">
            <w:pPr>
              <w:pStyle w:val="ConsPlusNormal"/>
              <w:ind w:left="757"/>
              <w:rPr>
                <w:rFonts w:ascii="PT Astra Serif" w:hAnsi="PT Astra Serif"/>
                <w:sz w:val="26"/>
                <w:szCs w:val="26"/>
                <w:vertAlign w:val="subscript"/>
              </w:rPr>
            </w:pPr>
            <w:r>
              <w:rPr>
                <w:rFonts w:ascii="PT Astra Serif" w:hAnsi="PT Astra Serif"/>
                <w:sz w:val="26"/>
                <w:szCs w:val="26"/>
                <w:vertAlign w:val="subscript"/>
              </w:rPr>
              <w:t xml:space="preserve">                    </w:t>
            </w:r>
            <w:r w:rsidR="009D73F5">
              <w:rPr>
                <w:rFonts w:ascii="PT Astra Serif" w:hAnsi="PT Astra Serif"/>
                <w:sz w:val="26"/>
                <w:szCs w:val="26"/>
                <w:vertAlign w:val="subscript"/>
              </w:rPr>
              <w:t xml:space="preserve">               </w:t>
            </w:r>
          </w:p>
        </w:tc>
        <w:tc>
          <w:tcPr>
            <w:tcW w:w="3118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</w:tcPr>
          <w:p w:rsidR="003E6AC3" w:rsidRDefault="003E6AC3" w:rsidP="00E40E85">
            <w:pPr>
              <w:pStyle w:val="ConsPlusNormal"/>
              <w:jc w:val="both"/>
              <w:rPr>
                <w:rFonts w:ascii="PT Astra Serif" w:hAnsi="PT Astra Serif"/>
                <w:sz w:val="26"/>
                <w:szCs w:val="26"/>
                <w:vertAlign w:val="subscript"/>
              </w:rPr>
            </w:pPr>
          </w:p>
        </w:tc>
      </w:tr>
      <w:tr w:rsidR="003E6AC3" w:rsidTr="009D73F5">
        <w:tc>
          <w:tcPr>
            <w:tcW w:w="4252" w:type="dxa"/>
            <w:vMerge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</w:tcPr>
          <w:p w:rsidR="003E6AC3" w:rsidRDefault="003E6AC3">
            <w:pPr>
              <w:rPr>
                <w:rFonts w:ascii="PT Astra Serif" w:hAnsi="PT Astra Serif"/>
                <w:sz w:val="26"/>
                <w:szCs w:val="26"/>
              </w:rPr>
            </w:pPr>
          </w:p>
        </w:tc>
        <w:tc>
          <w:tcPr>
            <w:tcW w:w="5387" w:type="dxa"/>
            <w:gridSpan w:val="2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</w:tcPr>
          <w:p w:rsidR="003E6AC3" w:rsidRDefault="006F2FEB" w:rsidP="00E40E85">
            <w:pPr>
              <w:pStyle w:val="ConsPlusNormal"/>
              <w:ind w:firstLine="851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 xml:space="preserve">___________________ 20__ </w:t>
            </w:r>
          </w:p>
        </w:tc>
      </w:tr>
      <w:tr w:rsidR="003E6AC3" w:rsidTr="009D73F5">
        <w:tc>
          <w:tcPr>
            <w:tcW w:w="9639" w:type="dxa"/>
            <w:gridSpan w:val="3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</w:tcPr>
          <w:p w:rsidR="009D73F5" w:rsidRDefault="009D73F5">
            <w:pPr>
              <w:pStyle w:val="ConsPlusNormal"/>
              <w:jc w:val="center"/>
              <w:rPr>
                <w:rFonts w:ascii="PT Astra Serif" w:hAnsi="PT Astra Serif"/>
                <w:sz w:val="26"/>
                <w:szCs w:val="26"/>
              </w:rPr>
            </w:pPr>
            <w:bookmarkStart w:id="5" w:name="P1243"/>
            <w:bookmarkEnd w:id="5"/>
          </w:p>
          <w:p w:rsidR="003E6AC3" w:rsidRDefault="006F2FEB">
            <w:pPr>
              <w:pStyle w:val="ConsPlusNormal"/>
              <w:jc w:val="center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Отчет</w:t>
            </w:r>
          </w:p>
          <w:p w:rsidR="003E6AC3" w:rsidRDefault="008C4EB1">
            <w:pPr>
              <w:pStyle w:val="ConsPlusNormal"/>
              <w:jc w:val="center"/>
              <w:rPr>
                <w:rFonts w:ascii="PT Astra Serif" w:hAnsi="PT Astra Serif"/>
                <w:sz w:val="26"/>
                <w:szCs w:val="26"/>
              </w:rPr>
            </w:pPr>
            <w:proofErr w:type="gramStart"/>
            <w:r w:rsidRPr="008C4EB1">
              <w:rPr>
                <w:rFonts w:ascii="PT Astra Serif" w:hAnsi="PT Astra Serif"/>
                <w:sz w:val="26"/>
                <w:szCs w:val="26"/>
              </w:rPr>
              <w:t>о</w:t>
            </w:r>
            <w:proofErr w:type="gramEnd"/>
            <w:r w:rsidRPr="008C4EB1">
              <w:rPr>
                <w:rFonts w:ascii="PT Astra Serif" w:hAnsi="PT Astra Serif"/>
                <w:sz w:val="26"/>
                <w:szCs w:val="26"/>
              </w:rPr>
              <w:t xml:space="preserve"> достижении результата предоставления субсидии и показателей достижения результата предоставления субсидии </w:t>
            </w:r>
            <w:r w:rsidRPr="008C4EB1">
              <w:rPr>
                <w:rFonts w:ascii="PT Astra Serif" w:eastAsia="Calibri" w:hAnsi="PT Astra Serif"/>
                <w:sz w:val="26"/>
                <w:szCs w:val="26"/>
                <w:lang w:eastAsia="en-US"/>
              </w:rPr>
              <w:t>на обеспечение деятельности круглосуточной диспетчерской службы для глухих и слабослышащих с целью оказания содействия в получении экстренной и иной социальной помощи</w:t>
            </w:r>
          </w:p>
          <w:p w:rsidR="003E6AC3" w:rsidRDefault="006F2FEB">
            <w:pPr>
              <w:pStyle w:val="ConsPlusNormal"/>
              <w:jc w:val="center"/>
              <w:rPr>
                <w:rFonts w:ascii="PT Astra Serif" w:hAnsi="PT Astra Serif"/>
                <w:sz w:val="26"/>
                <w:szCs w:val="26"/>
              </w:rPr>
            </w:pPr>
            <w:proofErr w:type="gramStart"/>
            <w:r>
              <w:rPr>
                <w:rFonts w:ascii="PT Astra Serif" w:hAnsi="PT Astra Serif"/>
                <w:sz w:val="26"/>
                <w:szCs w:val="26"/>
              </w:rPr>
              <w:t>по</w:t>
            </w:r>
            <w:proofErr w:type="gramEnd"/>
            <w:r>
              <w:rPr>
                <w:rFonts w:ascii="PT Astra Serif" w:hAnsi="PT Astra Serif"/>
                <w:sz w:val="26"/>
                <w:szCs w:val="26"/>
              </w:rPr>
              <w:t xml:space="preserve"> состоянию на ____________ 20 __ г.</w:t>
            </w:r>
          </w:p>
          <w:p w:rsidR="003E6AC3" w:rsidRDefault="006F2FEB">
            <w:pPr>
              <w:pStyle w:val="ConsPlusNormal"/>
              <w:jc w:val="center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____________________________________________________________________</w:t>
            </w:r>
          </w:p>
          <w:p w:rsidR="003E6AC3" w:rsidRDefault="006F2FEB">
            <w:pPr>
              <w:pStyle w:val="ConsPlusNormal"/>
              <w:jc w:val="center"/>
              <w:rPr>
                <w:rFonts w:ascii="PT Astra Serif" w:hAnsi="PT Astra Serif"/>
                <w:sz w:val="26"/>
                <w:szCs w:val="26"/>
                <w:vertAlign w:val="subscript"/>
              </w:rPr>
            </w:pPr>
            <w:r>
              <w:rPr>
                <w:rFonts w:ascii="PT Astra Serif" w:hAnsi="PT Astra Serif"/>
                <w:sz w:val="26"/>
                <w:szCs w:val="26"/>
                <w:vertAlign w:val="subscript"/>
              </w:rPr>
              <w:t>(</w:t>
            </w:r>
            <w:proofErr w:type="gramStart"/>
            <w:r>
              <w:rPr>
                <w:rFonts w:ascii="PT Astra Serif" w:hAnsi="PT Astra Serif"/>
                <w:sz w:val="26"/>
                <w:szCs w:val="26"/>
                <w:vertAlign w:val="subscript"/>
              </w:rPr>
              <w:t>наименование</w:t>
            </w:r>
            <w:proofErr w:type="gramEnd"/>
            <w:r>
              <w:rPr>
                <w:rFonts w:ascii="PT Astra Serif" w:hAnsi="PT Astra Serif"/>
                <w:sz w:val="26"/>
                <w:szCs w:val="26"/>
                <w:vertAlign w:val="subscript"/>
              </w:rPr>
              <w:t xml:space="preserve"> областного государственного учреждения)</w:t>
            </w:r>
          </w:p>
        </w:tc>
      </w:tr>
      <w:tr w:rsidR="003E6AC3" w:rsidTr="009D73F5">
        <w:tc>
          <w:tcPr>
            <w:tcW w:w="9639" w:type="dxa"/>
            <w:gridSpan w:val="3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</w:tcPr>
          <w:p w:rsidR="003E6AC3" w:rsidRDefault="006F2FEB">
            <w:pPr>
              <w:pStyle w:val="ConsPlusNormal"/>
              <w:jc w:val="both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Код цели субсидии: ___________________________________</w:t>
            </w:r>
          </w:p>
        </w:tc>
      </w:tr>
      <w:tr w:rsidR="003E6AC3" w:rsidTr="009D73F5">
        <w:tc>
          <w:tcPr>
            <w:tcW w:w="9639" w:type="dxa"/>
            <w:gridSpan w:val="3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</w:tcPr>
          <w:p w:rsidR="003E6AC3" w:rsidRDefault="006F2FEB" w:rsidP="003D3ED1">
            <w:pPr>
              <w:pStyle w:val="ConsPlusNormal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 xml:space="preserve">Соглашение </w:t>
            </w:r>
            <w:r w:rsidR="003D3ED1">
              <w:rPr>
                <w:rFonts w:ascii="PT Astra Serif" w:hAnsi="PT Astra Serif" w:cs="PT Astra Serif"/>
                <w:sz w:val="26"/>
                <w:szCs w:val="26"/>
              </w:rPr>
              <w:t xml:space="preserve">о предоставлении </w:t>
            </w:r>
            <w:proofErr w:type="gramStart"/>
            <w:r w:rsidR="003D3ED1">
              <w:rPr>
                <w:rFonts w:ascii="PT Astra Serif" w:hAnsi="PT Astra Serif" w:cs="PT Astra Serif"/>
                <w:sz w:val="26"/>
                <w:szCs w:val="26"/>
              </w:rPr>
              <w:t xml:space="preserve">субсидии  </w:t>
            </w:r>
            <w:r>
              <w:rPr>
                <w:rFonts w:ascii="PT Astra Serif" w:hAnsi="PT Astra Serif"/>
                <w:sz w:val="26"/>
                <w:szCs w:val="26"/>
              </w:rPr>
              <w:t>от</w:t>
            </w:r>
            <w:proofErr w:type="gramEnd"/>
            <w:r>
              <w:rPr>
                <w:rFonts w:ascii="PT Astra Serif" w:hAnsi="PT Astra Serif"/>
                <w:sz w:val="26"/>
                <w:szCs w:val="26"/>
              </w:rPr>
              <w:t xml:space="preserve"> _________________  № _________</w:t>
            </w:r>
          </w:p>
        </w:tc>
      </w:tr>
    </w:tbl>
    <w:p w:rsidR="003E6AC3" w:rsidRDefault="003E6AC3">
      <w:pPr>
        <w:pStyle w:val="ConsPlusNormal"/>
        <w:jc w:val="both"/>
        <w:rPr>
          <w:rFonts w:ascii="PT Astra Serif" w:hAnsi="PT Astra Serif"/>
          <w:sz w:val="26"/>
          <w:szCs w:val="26"/>
        </w:rPr>
      </w:pPr>
    </w:p>
    <w:tbl>
      <w:tblPr>
        <w:tblW w:w="10132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 w:firstRow="1" w:lastRow="0" w:firstColumn="1" w:lastColumn="0" w:noHBand="0" w:noVBand="1"/>
      </w:tblPr>
      <w:tblGrid>
        <w:gridCol w:w="1759"/>
        <w:gridCol w:w="1204"/>
        <w:gridCol w:w="325"/>
        <w:gridCol w:w="340"/>
        <w:gridCol w:w="494"/>
        <w:gridCol w:w="923"/>
        <w:gridCol w:w="176"/>
        <w:gridCol w:w="164"/>
        <w:gridCol w:w="1220"/>
        <w:gridCol w:w="1189"/>
        <w:gridCol w:w="1276"/>
        <w:gridCol w:w="1062"/>
      </w:tblGrid>
      <w:tr w:rsidR="003E6AC3" w:rsidRPr="00FB1D14" w:rsidTr="00353B84">
        <w:tc>
          <w:tcPr>
            <w:tcW w:w="1759" w:type="dxa"/>
            <w:vMerge w:val="restart"/>
            <w:vAlign w:val="center"/>
          </w:tcPr>
          <w:p w:rsidR="003E6AC3" w:rsidRPr="00FB1D14" w:rsidRDefault="006F2FEB">
            <w:pPr>
              <w:pStyle w:val="ConsPlusNormal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FB1D14">
              <w:rPr>
                <w:rFonts w:ascii="PT Astra Serif" w:hAnsi="PT Astra Serif"/>
                <w:sz w:val="22"/>
                <w:szCs w:val="22"/>
              </w:rPr>
              <w:t xml:space="preserve">Результат предоставления субсидии (показатели достижения результата предоставления </w:t>
            </w:r>
            <w:r w:rsidRPr="00FB1D14">
              <w:rPr>
                <w:rFonts w:ascii="PT Astra Serif" w:hAnsi="PT Astra Serif"/>
                <w:sz w:val="22"/>
                <w:szCs w:val="22"/>
              </w:rPr>
              <w:lastRenderedPageBreak/>
              <w:t>субсидии)</w:t>
            </w:r>
          </w:p>
        </w:tc>
        <w:tc>
          <w:tcPr>
            <w:tcW w:w="1204" w:type="dxa"/>
            <w:vMerge w:val="restart"/>
            <w:vAlign w:val="center"/>
          </w:tcPr>
          <w:p w:rsidR="003E6AC3" w:rsidRPr="00FB1D14" w:rsidRDefault="006F2FEB">
            <w:pPr>
              <w:pStyle w:val="ConsPlusNormal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FB1D14">
              <w:rPr>
                <w:rFonts w:ascii="PT Astra Serif" w:hAnsi="PT Astra Serif"/>
                <w:sz w:val="22"/>
                <w:szCs w:val="22"/>
              </w:rPr>
              <w:lastRenderedPageBreak/>
              <w:t>Единица измерения</w:t>
            </w:r>
          </w:p>
        </w:tc>
        <w:tc>
          <w:tcPr>
            <w:tcW w:w="1159" w:type="dxa"/>
            <w:gridSpan w:val="3"/>
            <w:vMerge w:val="restart"/>
            <w:vAlign w:val="center"/>
          </w:tcPr>
          <w:p w:rsidR="003E6AC3" w:rsidRPr="00FB1D14" w:rsidRDefault="006F2FEB">
            <w:pPr>
              <w:pStyle w:val="ConsPlusNormal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FB1D14">
              <w:rPr>
                <w:rFonts w:ascii="PT Astra Serif" w:hAnsi="PT Astra Serif"/>
                <w:sz w:val="22"/>
                <w:szCs w:val="22"/>
              </w:rPr>
              <w:t>Плановые значения</w:t>
            </w:r>
          </w:p>
        </w:tc>
        <w:tc>
          <w:tcPr>
            <w:tcW w:w="6010" w:type="dxa"/>
            <w:gridSpan w:val="7"/>
            <w:vAlign w:val="center"/>
          </w:tcPr>
          <w:p w:rsidR="003E6AC3" w:rsidRPr="00FB1D14" w:rsidRDefault="006F2FEB">
            <w:pPr>
              <w:pStyle w:val="ConsPlusNormal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FB1D14">
              <w:rPr>
                <w:rFonts w:ascii="PT Astra Serif" w:hAnsi="PT Astra Serif"/>
                <w:sz w:val="22"/>
                <w:szCs w:val="22"/>
              </w:rPr>
              <w:t>Фактически достигнутые значения</w:t>
            </w:r>
          </w:p>
        </w:tc>
      </w:tr>
      <w:tr w:rsidR="003E6AC3" w:rsidRPr="00FB1D14" w:rsidTr="00353B84">
        <w:tc>
          <w:tcPr>
            <w:tcW w:w="1759" w:type="dxa"/>
            <w:vMerge/>
          </w:tcPr>
          <w:p w:rsidR="003E6AC3" w:rsidRPr="00FB1D14" w:rsidRDefault="003E6AC3">
            <w:pPr>
              <w:rPr>
                <w:rFonts w:ascii="PT Astra Serif" w:hAnsi="PT Astra Serif"/>
              </w:rPr>
            </w:pPr>
          </w:p>
        </w:tc>
        <w:tc>
          <w:tcPr>
            <w:tcW w:w="1204" w:type="dxa"/>
            <w:vMerge/>
          </w:tcPr>
          <w:p w:rsidR="003E6AC3" w:rsidRPr="00FB1D14" w:rsidRDefault="003E6AC3">
            <w:pPr>
              <w:rPr>
                <w:rFonts w:ascii="PT Astra Serif" w:hAnsi="PT Astra Serif"/>
              </w:rPr>
            </w:pPr>
          </w:p>
        </w:tc>
        <w:tc>
          <w:tcPr>
            <w:tcW w:w="1159" w:type="dxa"/>
            <w:gridSpan w:val="3"/>
            <w:vMerge/>
          </w:tcPr>
          <w:p w:rsidR="003E6AC3" w:rsidRPr="00FB1D14" w:rsidRDefault="003E6AC3">
            <w:pPr>
              <w:rPr>
                <w:rFonts w:ascii="PT Astra Serif" w:hAnsi="PT Astra Serif"/>
              </w:rPr>
            </w:pPr>
          </w:p>
        </w:tc>
        <w:tc>
          <w:tcPr>
            <w:tcW w:w="1099" w:type="dxa"/>
            <w:gridSpan w:val="2"/>
            <w:vMerge w:val="restart"/>
            <w:vAlign w:val="center"/>
          </w:tcPr>
          <w:p w:rsidR="003E6AC3" w:rsidRPr="00FB1D14" w:rsidRDefault="006F2FEB">
            <w:pPr>
              <w:pStyle w:val="ConsPlusNormal"/>
              <w:jc w:val="center"/>
              <w:rPr>
                <w:rFonts w:ascii="PT Astra Serif" w:hAnsi="PT Astra Serif"/>
                <w:sz w:val="22"/>
                <w:szCs w:val="22"/>
              </w:rPr>
            </w:pPr>
            <w:proofErr w:type="gramStart"/>
            <w:r w:rsidRPr="00FB1D14">
              <w:rPr>
                <w:rFonts w:ascii="PT Astra Serif" w:hAnsi="PT Astra Serif"/>
                <w:sz w:val="22"/>
                <w:szCs w:val="22"/>
              </w:rPr>
              <w:t>на</w:t>
            </w:r>
            <w:proofErr w:type="gramEnd"/>
            <w:r w:rsidRPr="00FB1D14">
              <w:rPr>
                <w:rFonts w:ascii="PT Astra Serif" w:hAnsi="PT Astra Serif"/>
                <w:sz w:val="22"/>
                <w:szCs w:val="22"/>
              </w:rPr>
              <w:t xml:space="preserve"> отчетную дату</w:t>
            </w:r>
          </w:p>
        </w:tc>
        <w:tc>
          <w:tcPr>
            <w:tcW w:w="4911" w:type="dxa"/>
            <w:gridSpan w:val="5"/>
            <w:vAlign w:val="center"/>
          </w:tcPr>
          <w:p w:rsidR="003E6AC3" w:rsidRPr="00FB1D14" w:rsidRDefault="006F2FEB">
            <w:pPr>
              <w:pStyle w:val="ConsPlusNormal"/>
              <w:jc w:val="center"/>
              <w:rPr>
                <w:rFonts w:ascii="PT Astra Serif" w:hAnsi="PT Astra Serif"/>
                <w:sz w:val="22"/>
                <w:szCs w:val="22"/>
              </w:rPr>
            </w:pPr>
            <w:proofErr w:type="gramStart"/>
            <w:r w:rsidRPr="00FB1D14">
              <w:rPr>
                <w:rFonts w:ascii="PT Astra Serif" w:hAnsi="PT Astra Serif"/>
                <w:sz w:val="22"/>
                <w:szCs w:val="22"/>
              </w:rPr>
              <w:t>отклонение</w:t>
            </w:r>
            <w:proofErr w:type="gramEnd"/>
            <w:r w:rsidRPr="00FB1D14">
              <w:rPr>
                <w:rFonts w:ascii="PT Astra Serif" w:hAnsi="PT Astra Serif"/>
                <w:sz w:val="22"/>
                <w:szCs w:val="22"/>
              </w:rPr>
              <w:t xml:space="preserve"> от планового значения</w:t>
            </w:r>
          </w:p>
        </w:tc>
      </w:tr>
      <w:tr w:rsidR="003E6AC3" w:rsidRPr="00FB1D14" w:rsidTr="00353B84">
        <w:tc>
          <w:tcPr>
            <w:tcW w:w="1759" w:type="dxa"/>
            <w:vMerge/>
          </w:tcPr>
          <w:p w:rsidR="003E6AC3" w:rsidRPr="00FB1D14" w:rsidRDefault="003E6AC3">
            <w:pPr>
              <w:rPr>
                <w:rFonts w:ascii="PT Astra Serif" w:hAnsi="PT Astra Serif"/>
              </w:rPr>
            </w:pPr>
          </w:p>
        </w:tc>
        <w:tc>
          <w:tcPr>
            <w:tcW w:w="1204" w:type="dxa"/>
            <w:vMerge/>
          </w:tcPr>
          <w:p w:rsidR="003E6AC3" w:rsidRPr="00FB1D14" w:rsidRDefault="003E6AC3">
            <w:pPr>
              <w:rPr>
                <w:rFonts w:ascii="PT Astra Serif" w:hAnsi="PT Astra Serif"/>
              </w:rPr>
            </w:pPr>
          </w:p>
        </w:tc>
        <w:tc>
          <w:tcPr>
            <w:tcW w:w="1159" w:type="dxa"/>
            <w:gridSpan w:val="3"/>
            <w:vMerge/>
          </w:tcPr>
          <w:p w:rsidR="003E6AC3" w:rsidRPr="00FB1D14" w:rsidRDefault="003E6AC3">
            <w:pPr>
              <w:rPr>
                <w:rFonts w:ascii="PT Astra Serif" w:hAnsi="PT Astra Serif"/>
              </w:rPr>
            </w:pPr>
          </w:p>
        </w:tc>
        <w:tc>
          <w:tcPr>
            <w:tcW w:w="1099" w:type="dxa"/>
            <w:gridSpan w:val="2"/>
            <w:vMerge/>
          </w:tcPr>
          <w:p w:rsidR="003E6AC3" w:rsidRPr="00FB1D14" w:rsidRDefault="003E6AC3">
            <w:pPr>
              <w:rPr>
                <w:rFonts w:ascii="PT Astra Serif" w:hAnsi="PT Astra Serif"/>
              </w:rPr>
            </w:pPr>
          </w:p>
        </w:tc>
        <w:tc>
          <w:tcPr>
            <w:tcW w:w="1384" w:type="dxa"/>
            <w:gridSpan w:val="2"/>
            <w:vAlign w:val="center"/>
          </w:tcPr>
          <w:p w:rsidR="003E6AC3" w:rsidRPr="00FB1D14" w:rsidRDefault="006F2FEB">
            <w:pPr>
              <w:pStyle w:val="ConsPlusNormal"/>
              <w:jc w:val="center"/>
              <w:rPr>
                <w:rFonts w:ascii="PT Astra Serif" w:hAnsi="PT Astra Serif"/>
                <w:sz w:val="22"/>
                <w:szCs w:val="22"/>
              </w:rPr>
            </w:pPr>
            <w:proofErr w:type="gramStart"/>
            <w:r w:rsidRPr="00FB1D14">
              <w:rPr>
                <w:rFonts w:ascii="PT Astra Serif" w:hAnsi="PT Astra Serif"/>
                <w:sz w:val="22"/>
                <w:szCs w:val="22"/>
              </w:rPr>
              <w:t>в</w:t>
            </w:r>
            <w:proofErr w:type="gramEnd"/>
            <w:r w:rsidRPr="00FB1D14">
              <w:rPr>
                <w:rFonts w:ascii="PT Astra Serif" w:hAnsi="PT Astra Serif"/>
                <w:sz w:val="22"/>
                <w:szCs w:val="22"/>
              </w:rPr>
              <w:t xml:space="preserve"> абсолютных величинах </w:t>
            </w:r>
            <w:r w:rsidRPr="00FB1D14">
              <w:rPr>
                <w:rFonts w:ascii="PT Astra Serif" w:hAnsi="PT Astra Serif"/>
                <w:sz w:val="22"/>
                <w:szCs w:val="22"/>
              </w:rPr>
              <w:lastRenderedPageBreak/>
              <w:t>(</w:t>
            </w:r>
            <w:hyperlink w:anchor="P1261" w:tooltip="#P1261" w:history="1">
              <w:r w:rsidRPr="00FB1D14">
                <w:rPr>
                  <w:rFonts w:ascii="PT Astra Serif" w:hAnsi="PT Astra Serif"/>
                  <w:sz w:val="22"/>
                  <w:szCs w:val="22"/>
                </w:rPr>
                <w:t>гр. 3</w:t>
              </w:r>
            </w:hyperlink>
            <w:r w:rsidRPr="00FB1D14">
              <w:rPr>
                <w:rFonts w:ascii="PT Astra Serif" w:hAnsi="PT Astra Serif"/>
                <w:sz w:val="22"/>
                <w:szCs w:val="22"/>
              </w:rPr>
              <w:t xml:space="preserve"> - </w:t>
            </w:r>
            <w:hyperlink w:anchor="P1262" w:tooltip="#P1262" w:history="1">
              <w:r w:rsidRPr="00FB1D14">
                <w:rPr>
                  <w:rFonts w:ascii="PT Astra Serif" w:hAnsi="PT Astra Serif"/>
                  <w:sz w:val="22"/>
                  <w:szCs w:val="22"/>
                </w:rPr>
                <w:t>гр. 4</w:t>
              </w:r>
            </w:hyperlink>
            <w:r w:rsidRPr="00FB1D14">
              <w:rPr>
                <w:rFonts w:ascii="PT Astra Serif" w:hAnsi="PT Astra Serif"/>
                <w:sz w:val="22"/>
                <w:szCs w:val="22"/>
              </w:rPr>
              <w:t>)</w:t>
            </w:r>
          </w:p>
        </w:tc>
        <w:tc>
          <w:tcPr>
            <w:tcW w:w="1189" w:type="dxa"/>
            <w:vAlign w:val="center"/>
          </w:tcPr>
          <w:p w:rsidR="003E6AC3" w:rsidRPr="00FB1D14" w:rsidRDefault="006F2FEB">
            <w:pPr>
              <w:pStyle w:val="ConsPlusNormal"/>
              <w:jc w:val="center"/>
              <w:rPr>
                <w:rFonts w:ascii="PT Astra Serif" w:hAnsi="PT Astra Serif"/>
                <w:sz w:val="22"/>
                <w:szCs w:val="22"/>
              </w:rPr>
            </w:pPr>
            <w:proofErr w:type="gramStart"/>
            <w:r w:rsidRPr="00FB1D14">
              <w:rPr>
                <w:rFonts w:ascii="PT Astra Serif" w:hAnsi="PT Astra Serif"/>
                <w:sz w:val="22"/>
                <w:szCs w:val="22"/>
              </w:rPr>
              <w:lastRenderedPageBreak/>
              <w:t>в</w:t>
            </w:r>
            <w:proofErr w:type="gramEnd"/>
            <w:r w:rsidRPr="00FB1D14">
              <w:rPr>
                <w:rFonts w:ascii="PT Astra Serif" w:hAnsi="PT Astra Serif"/>
                <w:sz w:val="22"/>
                <w:szCs w:val="22"/>
              </w:rPr>
              <w:t xml:space="preserve"> процентах (</w:t>
            </w:r>
            <w:hyperlink w:anchor="P1262" w:tooltip="#P1262" w:history="1">
              <w:r w:rsidRPr="00FB1D14">
                <w:rPr>
                  <w:rFonts w:ascii="PT Astra Serif" w:hAnsi="PT Astra Serif"/>
                  <w:sz w:val="22"/>
                  <w:szCs w:val="22"/>
                </w:rPr>
                <w:t>гр. 4</w:t>
              </w:r>
            </w:hyperlink>
            <w:r w:rsidRPr="00FB1D14">
              <w:rPr>
                <w:rFonts w:ascii="PT Astra Serif" w:hAnsi="PT Astra Serif"/>
                <w:sz w:val="22"/>
                <w:szCs w:val="22"/>
              </w:rPr>
              <w:t xml:space="preserve"> - </w:t>
            </w:r>
            <w:hyperlink w:anchor="P1261" w:tooltip="#P1261" w:history="1">
              <w:r w:rsidRPr="00FB1D14">
                <w:rPr>
                  <w:rFonts w:ascii="PT Astra Serif" w:hAnsi="PT Astra Serif"/>
                  <w:sz w:val="22"/>
                  <w:szCs w:val="22"/>
                </w:rPr>
                <w:t xml:space="preserve">гр. </w:t>
              </w:r>
              <w:r w:rsidRPr="00FB1D14">
                <w:rPr>
                  <w:rFonts w:ascii="PT Astra Serif" w:hAnsi="PT Astra Serif"/>
                  <w:sz w:val="22"/>
                  <w:szCs w:val="22"/>
                </w:rPr>
                <w:lastRenderedPageBreak/>
                <w:t>3</w:t>
              </w:r>
            </w:hyperlink>
            <w:r w:rsidRPr="00FB1D14">
              <w:rPr>
                <w:rFonts w:ascii="PT Astra Serif" w:hAnsi="PT Astra Serif"/>
                <w:sz w:val="22"/>
                <w:szCs w:val="22"/>
              </w:rPr>
              <w:t xml:space="preserve"> x 100%)</w:t>
            </w:r>
          </w:p>
        </w:tc>
        <w:tc>
          <w:tcPr>
            <w:tcW w:w="2338" w:type="dxa"/>
            <w:gridSpan w:val="2"/>
            <w:vAlign w:val="center"/>
          </w:tcPr>
          <w:p w:rsidR="003E6AC3" w:rsidRPr="00FB1D14" w:rsidRDefault="006F2FEB">
            <w:pPr>
              <w:pStyle w:val="ConsPlusNormal"/>
              <w:jc w:val="center"/>
              <w:rPr>
                <w:rFonts w:ascii="PT Astra Serif" w:hAnsi="PT Astra Serif"/>
                <w:sz w:val="22"/>
                <w:szCs w:val="22"/>
              </w:rPr>
            </w:pPr>
            <w:proofErr w:type="gramStart"/>
            <w:r w:rsidRPr="00FB1D14">
              <w:rPr>
                <w:rFonts w:ascii="PT Astra Serif" w:hAnsi="PT Astra Serif"/>
                <w:sz w:val="22"/>
                <w:szCs w:val="22"/>
              </w:rPr>
              <w:lastRenderedPageBreak/>
              <w:t>причины</w:t>
            </w:r>
            <w:proofErr w:type="gramEnd"/>
            <w:r w:rsidRPr="00FB1D14">
              <w:rPr>
                <w:rFonts w:ascii="PT Astra Serif" w:hAnsi="PT Astra Serif"/>
                <w:sz w:val="22"/>
                <w:szCs w:val="22"/>
              </w:rPr>
              <w:t xml:space="preserve"> отклонения</w:t>
            </w:r>
          </w:p>
        </w:tc>
      </w:tr>
      <w:tr w:rsidR="003E6AC3" w:rsidRPr="00FB1D14" w:rsidTr="00353B84">
        <w:tc>
          <w:tcPr>
            <w:tcW w:w="1759" w:type="dxa"/>
            <w:vAlign w:val="center"/>
          </w:tcPr>
          <w:p w:rsidR="003E6AC3" w:rsidRPr="00FB1D14" w:rsidRDefault="003E6AC3">
            <w:pPr>
              <w:pStyle w:val="ConsPlusNormal"/>
              <w:jc w:val="center"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1204" w:type="dxa"/>
            <w:vAlign w:val="center"/>
          </w:tcPr>
          <w:p w:rsidR="003E6AC3" w:rsidRPr="00FB1D14" w:rsidRDefault="003E6AC3">
            <w:pPr>
              <w:pStyle w:val="ConsPlusNormal"/>
              <w:jc w:val="center"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1159" w:type="dxa"/>
            <w:gridSpan w:val="3"/>
            <w:vAlign w:val="center"/>
          </w:tcPr>
          <w:p w:rsidR="003E6AC3" w:rsidRPr="00FB1D14" w:rsidRDefault="003E6AC3">
            <w:pPr>
              <w:pStyle w:val="ConsPlusNormal"/>
              <w:jc w:val="center"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1099" w:type="dxa"/>
            <w:gridSpan w:val="2"/>
            <w:vAlign w:val="center"/>
          </w:tcPr>
          <w:p w:rsidR="003E6AC3" w:rsidRPr="00FB1D14" w:rsidRDefault="003E6AC3">
            <w:pPr>
              <w:pStyle w:val="ConsPlusNormal"/>
              <w:jc w:val="center"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1384" w:type="dxa"/>
            <w:gridSpan w:val="2"/>
            <w:vAlign w:val="center"/>
          </w:tcPr>
          <w:p w:rsidR="003E6AC3" w:rsidRPr="00FB1D14" w:rsidRDefault="003E6AC3">
            <w:pPr>
              <w:pStyle w:val="ConsPlusNormal"/>
              <w:jc w:val="center"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1189" w:type="dxa"/>
            <w:vAlign w:val="center"/>
          </w:tcPr>
          <w:p w:rsidR="003E6AC3" w:rsidRPr="00FB1D14" w:rsidRDefault="003E6AC3">
            <w:pPr>
              <w:pStyle w:val="ConsPlusNormal"/>
              <w:jc w:val="center"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2338" w:type="dxa"/>
            <w:gridSpan w:val="2"/>
            <w:vAlign w:val="center"/>
          </w:tcPr>
          <w:p w:rsidR="003E6AC3" w:rsidRPr="00FB1D14" w:rsidRDefault="003E6AC3">
            <w:pPr>
              <w:pStyle w:val="ConsPlusNormal"/>
              <w:jc w:val="center"/>
              <w:rPr>
                <w:rFonts w:ascii="PT Astra Serif" w:hAnsi="PT Astra Serif"/>
                <w:sz w:val="22"/>
                <w:szCs w:val="22"/>
              </w:rPr>
            </w:pPr>
          </w:p>
        </w:tc>
      </w:tr>
      <w:tr w:rsidR="003E6AC3" w:rsidRPr="00FB1D14">
        <w:trPr>
          <w:gridAfter w:val="1"/>
          <w:wAfter w:w="1062" w:type="dxa"/>
        </w:trPr>
        <w:tc>
          <w:tcPr>
            <w:tcW w:w="3288" w:type="dxa"/>
            <w:gridSpan w:val="3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</w:tcPr>
          <w:p w:rsidR="003E6AC3" w:rsidRPr="00FB1D14" w:rsidRDefault="006F2FEB">
            <w:pPr>
              <w:pStyle w:val="ConsPlusNormal"/>
              <w:jc w:val="both"/>
              <w:rPr>
                <w:rFonts w:ascii="PT Astra Serif" w:hAnsi="PT Astra Serif"/>
                <w:sz w:val="26"/>
                <w:szCs w:val="26"/>
              </w:rPr>
            </w:pPr>
            <w:r w:rsidRPr="00FB1D14">
              <w:rPr>
                <w:rFonts w:ascii="PT Astra Serif" w:hAnsi="PT Astra Serif"/>
                <w:sz w:val="26"/>
                <w:szCs w:val="26"/>
              </w:rPr>
              <w:t>Руководитель учреждения</w:t>
            </w:r>
          </w:p>
        </w:tc>
        <w:tc>
          <w:tcPr>
            <w:tcW w:w="1757" w:type="dxa"/>
            <w:gridSpan w:val="3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none" w:sz="4" w:space="0" w:color="000000"/>
            </w:tcBorders>
          </w:tcPr>
          <w:p w:rsidR="003E6AC3" w:rsidRPr="00FB1D14" w:rsidRDefault="003E6AC3">
            <w:pPr>
              <w:pStyle w:val="ConsPlusNormal"/>
              <w:rPr>
                <w:rFonts w:ascii="PT Astra Serif" w:hAnsi="PT Astra Serif"/>
                <w:sz w:val="26"/>
                <w:szCs w:val="26"/>
              </w:rPr>
            </w:pPr>
          </w:p>
        </w:tc>
        <w:tc>
          <w:tcPr>
            <w:tcW w:w="340" w:type="dxa"/>
            <w:gridSpan w:val="2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</w:tcPr>
          <w:p w:rsidR="003E6AC3" w:rsidRPr="00FB1D14" w:rsidRDefault="003E6AC3">
            <w:pPr>
              <w:pStyle w:val="ConsPlusNormal"/>
              <w:rPr>
                <w:rFonts w:ascii="PT Astra Serif" w:hAnsi="PT Astra Serif"/>
                <w:sz w:val="26"/>
                <w:szCs w:val="26"/>
              </w:rPr>
            </w:pPr>
          </w:p>
        </w:tc>
        <w:tc>
          <w:tcPr>
            <w:tcW w:w="3685" w:type="dxa"/>
            <w:gridSpan w:val="3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none" w:sz="4" w:space="0" w:color="000000"/>
            </w:tcBorders>
          </w:tcPr>
          <w:p w:rsidR="003E6AC3" w:rsidRPr="00FB1D14" w:rsidRDefault="003E6AC3">
            <w:pPr>
              <w:pStyle w:val="ConsPlusNormal"/>
              <w:rPr>
                <w:rFonts w:ascii="PT Astra Serif" w:hAnsi="PT Astra Serif"/>
                <w:sz w:val="26"/>
                <w:szCs w:val="26"/>
              </w:rPr>
            </w:pPr>
          </w:p>
        </w:tc>
      </w:tr>
      <w:tr w:rsidR="003E6AC3" w:rsidRPr="00FB1D14">
        <w:trPr>
          <w:gridAfter w:val="1"/>
          <w:wAfter w:w="1062" w:type="dxa"/>
        </w:trPr>
        <w:tc>
          <w:tcPr>
            <w:tcW w:w="3288" w:type="dxa"/>
            <w:gridSpan w:val="3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</w:tcPr>
          <w:p w:rsidR="003E6AC3" w:rsidRPr="00FB1D14" w:rsidRDefault="003E6AC3">
            <w:pPr>
              <w:pStyle w:val="ConsPlusNormal"/>
              <w:rPr>
                <w:rFonts w:ascii="PT Astra Serif" w:hAnsi="PT Astra Serif"/>
                <w:sz w:val="26"/>
                <w:szCs w:val="26"/>
              </w:rPr>
            </w:pPr>
          </w:p>
        </w:tc>
        <w:tc>
          <w:tcPr>
            <w:tcW w:w="1757" w:type="dxa"/>
            <w:gridSpan w:val="3"/>
            <w:tcBorders>
              <w:top w:val="single" w:sz="4" w:space="0" w:color="auto"/>
              <w:left w:val="none" w:sz="4" w:space="0" w:color="000000"/>
              <w:bottom w:val="none" w:sz="4" w:space="0" w:color="000000"/>
              <w:right w:val="none" w:sz="4" w:space="0" w:color="000000"/>
            </w:tcBorders>
          </w:tcPr>
          <w:p w:rsidR="003E6AC3" w:rsidRPr="00FB1D14" w:rsidRDefault="006F2FEB">
            <w:pPr>
              <w:pStyle w:val="ConsPlusNormal"/>
              <w:jc w:val="center"/>
              <w:rPr>
                <w:rFonts w:ascii="PT Astra Serif" w:hAnsi="PT Astra Serif"/>
                <w:sz w:val="26"/>
                <w:szCs w:val="26"/>
                <w:vertAlign w:val="subscript"/>
              </w:rPr>
            </w:pPr>
            <w:r w:rsidRPr="00FB1D14">
              <w:rPr>
                <w:rFonts w:ascii="PT Astra Serif" w:hAnsi="PT Astra Serif"/>
                <w:sz w:val="26"/>
                <w:szCs w:val="26"/>
                <w:vertAlign w:val="subscript"/>
              </w:rPr>
              <w:t>(</w:t>
            </w:r>
            <w:proofErr w:type="gramStart"/>
            <w:r w:rsidRPr="00FB1D14">
              <w:rPr>
                <w:rFonts w:ascii="PT Astra Serif" w:hAnsi="PT Astra Serif"/>
                <w:sz w:val="26"/>
                <w:szCs w:val="26"/>
                <w:vertAlign w:val="subscript"/>
              </w:rPr>
              <w:t>подпись</w:t>
            </w:r>
            <w:proofErr w:type="gramEnd"/>
            <w:r w:rsidRPr="00FB1D14">
              <w:rPr>
                <w:rFonts w:ascii="PT Astra Serif" w:hAnsi="PT Astra Serif"/>
                <w:sz w:val="26"/>
                <w:szCs w:val="26"/>
                <w:vertAlign w:val="subscript"/>
              </w:rPr>
              <w:t>)</w:t>
            </w:r>
          </w:p>
        </w:tc>
        <w:tc>
          <w:tcPr>
            <w:tcW w:w="340" w:type="dxa"/>
            <w:gridSpan w:val="2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</w:tcPr>
          <w:p w:rsidR="003E6AC3" w:rsidRPr="00FB1D14" w:rsidRDefault="003E6AC3">
            <w:pPr>
              <w:pStyle w:val="ConsPlusNormal"/>
              <w:rPr>
                <w:rFonts w:ascii="PT Astra Serif" w:hAnsi="PT Astra Serif"/>
                <w:sz w:val="26"/>
                <w:szCs w:val="26"/>
                <w:vertAlign w:val="subscript"/>
              </w:rPr>
            </w:pPr>
          </w:p>
        </w:tc>
        <w:tc>
          <w:tcPr>
            <w:tcW w:w="3685" w:type="dxa"/>
            <w:gridSpan w:val="3"/>
            <w:tcBorders>
              <w:top w:val="single" w:sz="4" w:space="0" w:color="auto"/>
              <w:left w:val="none" w:sz="4" w:space="0" w:color="000000"/>
              <w:bottom w:val="none" w:sz="4" w:space="0" w:color="000000"/>
              <w:right w:val="none" w:sz="4" w:space="0" w:color="000000"/>
            </w:tcBorders>
          </w:tcPr>
          <w:p w:rsidR="003E6AC3" w:rsidRPr="00FB1D14" w:rsidRDefault="006F2FEB">
            <w:pPr>
              <w:pStyle w:val="ConsPlusNormal"/>
              <w:jc w:val="center"/>
              <w:rPr>
                <w:rFonts w:ascii="PT Astra Serif" w:hAnsi="PT Astra Serif"/>
                <w:sz w:val="26"/>
                <w:szCs w:val="26"/>
                <w:vertAlign w:val="subscript"/>
              </w:rPr>
            </w:pPr>
            <w:r w:rsidRPr="00FB1D14">
              <w:rPr>
                <w:rFonts w:ascii="PT Astra Serif" w:hAnsi="PT Astra Serif"/>
                <w:sz w:val="26"/>
                <w:szCs w:val="26"/>
                <w:vertAlign w:val="subscript"/>
              </w:rPr>
              <w:t>(</w:t>
            </w:r>
            <w:proofErr w:type="gramStart"/>
            <w:r w:rsidRPr="00FB1D14">
              <w:rPr>
                <w:rFonts w:ascii="PT Astra Serif" w:hAnsi="PT Astra Serif"/>
                <w:sz w:val="26"/>
                <w:szCs w:val="26"/>
                <w:vertAlign w:val="subscript"/>
              </w:rPr>
              <w:t>расшифровка</w:t>
            </w:r>
            <w:proofErr w:type="gramEnd"/>
            <w:r w:rsidRPr="00FB1D14">
              <w:rPr>
                <w:rFonts w:ascii="PT Astra Serif" w:hAnsi="PT Astra Serif"/>
                <w:sz w:val="26"/>
                <w:szCs w:val="26"/>
                <w:vertAlign w:val="subscript"/>
              </w:rPr>
              <w:t xml:space="preserve"> подписи)</w:t>
            </w:r>
          </w:p>
        </w:tc>
      </w:tr>
      <w:tr w:rsidR="003E6AC3" w:rsidRPr="00FB1D14">
        <w:trPr>
          <w:gridAfter w:val="1"/>
          <w:wAfter w:w="1062" w:type="dxa"/>
        </w:trPr>
        <w:tc>
          <w:tcPr>
            <w:tcW w:w="3288" w:type="dxa"/>
            <w:gridSpan w:val="3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</w:tcPr>
          <w:p w:rsidR="003E6AC3" w:rsidRPr="00FB1D14" w:rsidRDefault="006F2FEB">
            <w:pPr>
              <w:pStyle w:val="ConsPlusNormal"/>
              <w:jc w:val="both"/>
              <w:rPr>
                <w:rFonts w:ascii="PT Astra Serif" w:hAnsi="PT Astra Serif"/>
                <w:sz w:val="26"/>
                <w:szCs w:val="26"/>
              </w:rPr>
            </w:pPr>
            <w:r w:rsidRPr="00FB1D14">
              <w:rPr>
                <w:rFonts w:ascii="PT Astra Serif" w:hAnsi="PT Astra Serif"/>
                <w:sz w:val="26"/>
                <w:szCs w:val="26"/>
              </w:rPr>
              <w:t>Главный бухгалтер</w:t>
            </w:r>
          </w:p>
        </w:tc>
        <w:tc>
          <w:tcPr>
            <w:tcW w:w="1757" w:type="dxa"/>
            <w:gridSpan w:val="3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none" w:sz="4" w:space="0" w:color="000000"/>
            </w:tcBorders>
          </w:tcPr>
          <w:p w:rsidR="003E6AC3" w:rsidRPr="00FB1D14" w:rsidRDefault="003E6AC3">
            <w:pPr>
              <w:pStyle w:val="ConsPlusNormal"/>
              <w:rPr>
                <w:rFonts w:ascii="PT Astra Serif" w:hAnsi="PT Astra Serif"/>
                <w:sz w:val="26"/>
                <w:szCs w:val="26"/>
              </w:rPr>
            </w:pPr>
          </w:p>
        </w:tc>
        <w:tc>
          <w:tcPr>
            <w:tcW w:w="340" w:type="dxa"/>
            <w:gridSpan w:val="2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</w:tcPr>
          <w:p w:rsidR="003E6AC3" w:rsidRPr="00FB1D14" w:rsidRDefault="003E6AC3">
            <w:pPr>
              <w:pStyle w:val="ConsPlusNormal"/>
              <w:rPr>
                <w:rFonts w:ascii="PT Astra Serif" w:hAnsi="PT Astra Serif"/>
                <w:sz w:val="26"/>
                <w:szCs w:val="26"/>
              </w:rPr>
            </w:pPr>
          </w:p>
        </w:tc>
        <w:tc>
          <w:tcPr>
            <w:tcW w:w="3685" w:type="dxa"/>
            <w:gridSpan w:val="3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none" w:sz="4" w:space="0" w:color="000000"/>
            </w:tcBorders>
          </w:tcPr>
          <w:p w:rsidR="003E6AC3" w:rsidRPr="00FB1D14" w:rsidRDefault="003E6AC3">
            <w:pPr>
              <w:pStyle w:val="ConsPlusNormal"/>
              <w:rPr>
                <w:rFonts w:ascii="PT Astra Serif" w:hAnsi="PT Astra Serif"/>
                <w:sz w:val="26"/>
                <w:szCs w:val="26"/>
              </w:rPr>
            </w:pPr>
          </w:p>
        </w:tc>
      </w:tr>
      <w:tr w:rsidR="003E6AC3" w:rsidRPr="00FB1D14">
        <w:trPr>
          <w:gridAfter w:val="1"/>
          <w:wAfter w:w="1062" w:type="dxa"/>
        </w:trPr>
        <w:tc>
          <w:tcPr>
            <w:tcW w:w="3288" w:type="dxa"/>
            <w:gridSpan w:val="3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</w:tcPr>
          <w:p w:rsidR="003E6AC3" w:rsidRPr="00FB1D14" w:rsidRDefault="003E6AC3">
            <w:pPr>
              <w:pStyle w:val="ConsPlusNormal"/>
              <w:rPr>
                <w:rFonts w:ascii="PT Astra Serif" w:hAnsi="PT Astra Serif"/>
                <w:sz w:val="26"/>
                <w:szCs w:val="26"/>
              </w:rPr>
            </w:pPr>
          </w:p>
        </w:tc>
        <w:tc>
          <w:tcPr>
            <w:tcW w:w="1757" w:type="dxa"/>
            <w:gridSpan w:val="3"/>
            <w:tcBorders>
              <w:top w:val="single" w:sz="4" w:space="0" w:color="auto"/>
              <w:left w:val="none" w:sz="4" w:space="0" w:color="000000"/>
              <w:bottom w:val="none" w:sz="4" w:space="0" w:color="000000"/>
              <w:right w:val="none" w:sz="4" w:space="0" w:color="000000"/>
            </w:tcBorders>
          </w:tcPr>
          <w:p w:rsidR="003E6AC3" w:rsidRPr="00FB1D14" w:rsidRDefault="006F2FEB">
            <w:pPr>
              <w:pStyle w:val="ConsPlusNormal"/>
              <w:jc w:val="center"/>
              <w:rPr>
                <w:rFonts w:ascii="PT Astra Serif" w:hAnsi="PT Astra Serif"/>
                <w:sz w:val="26"/>
                <w:szCs w:val="26"/>
                <w:vertAlign w:val="subscript"/>
              </w:rPr>
            </w:pPr>
            <w:r w:rsidRPr="00FB1D14">
              <w:rPr>
                <w:rFonts w:ascii="PT Astra Serif" w:hAnsi="PT Astra Serif"/>
                <w:sz w:val="26"/>
                <w:szCs w:val="26"/>
                <w:vertAlign w:val="subscript"/>
              </w:rPr>
              <w:t>(</w:t>
            </w:r>
            <w:proofErr w:type="gramStart"/>
            <w:r w:rsidRPr="00FB1D14">
              <w:rPr>
                <w:rFonts w:ascii="PT Astra Serif" w:hAnsi="PT Astra Serif"/>
                <w:sz w:val="26"/>
                <w:szCs w:val="26"/>
                <w:vertAlign w:val="subscript"/>
              </w:rPr>
              <w:t>подпись</w:t>
            </w:r>
            <w:proofErr w:type="gramEnd"/>
            <w:r w:rsidRPr="00FB1D14">
              <w:rPr>
                <w:rFonts w:ascii="PT Astra Serif" w:hAnsi="PT Astra Serif"/>
                <w:sz w:val="26"/>
                <w:szCs w:val="26"/>
                <w:vertAlign w:val="subscript"/>
              </w:rPr>
              <w:t>)</w:t>
            </w:r>
          </w:p>
        </w:tc>
        <w:tc>
          <w:tcPr>
            <w:tcW w:w="340" w:type="dxa"/>
            <w:gridSpan w:val="2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</w:tcPr>
          <w:p w:rsidR="003E6AC3" w:rsidRPr="00FB1D14" w:rsidRDefault="003E6AC3">
            <w:pPr>
              <w:pStyle w:val="ConsPlusNormal"/>
              <w:rPr>
                <w:rFonts w:ascii="PT Astra Serif" w:hAnsi="PT Astra Serif"/>
                <w:sz w:val="26"/>
                <w:szCs w:val="26"/>
                <w:vertAlign w:val="subscript"/>
              </w:rPr>
            </w:pPr>
          </w:p>
        </w:tc>
        <w:tc>
          <w:tcPr>
            <w:tcW w:w="3685" w:type="dxa"/>
            <w:gridSpan w:val="3"/>
            <w:tcBorders>
              <w:top w:val="single" w:sz="4" w:space="0" w:color="auto"/>
              <w:left w:val="none" w:sz="4" w:space="0" w:color="000000"/>
              <w:bottom w:val="none" w:sz="4" w:space="0" w:color="000000"/>
              <w:right w:val="none" w:sz="4" w:space="0" w:color="000000"/>
            </w:tcBorders>
          </w:tcPr>
          <w:p w:rsidR="003E6AC3" w:rsidRPr="00FB1D14" w:rsidRDefault="006F2FEB">
            <w:pPr>
              <w:pStyle w:val="ConsPlusNormal"/>
              <w:jc w:val="center"/>
              <w:rPr>
                <w:rFonts w:ascii="PT Astra Serif" w:hAnsi="PT Astra Serif"/>
                <w:sz w:val="26"/>
                <w:szCs w:val="26"/>
                <w:vertAlign w:val="subscript"/>
              </w:rPr>
            </w:pPr>
            <w:r w:rsidRPr="00FB1D14">
              <w:rPr>
                <w:rFonts w:ascii="PT Astra Serif" w:hAnsi="PT Astra Serif"/>
                <w:sz w:val="26"/>
                <w:szCs w:val="26"/>
                <w:vertAlign w:val="subscript"/>
              </w:rPr>
              <w:t>(</w:t>
            </w:r>
            <w:proofErr w:type="gramStart"/>
            <w:r w:rsidRPr="00FB1D14">
              <w:rPr>
                <w:rFonts w:ascii="PT Astra Serif" w:hAnsi="PT Astra Serif"/>
                <w:sz w:val="26"/>
                <w:szCs w:val="26"/>
                <w:vertAlign w:val="subscript"/>
              </w:rPr>
              <w:t>расшифровка</w:t>
            </w:r>
            <w:proofErr w:type="gramEnd"/>
            <w:r w:rsidRPr="00FB1D14">
              <w:rPr>
                <w:rFonts w:ascii="PT Astra Serif" w:hAnsi="PT Astra Serif"/>
                <w:sz w:val="26"/>
                <w:szCs w:val="26"/>
                <w:vertAlign w:val="subscript"/>
              </w:rPr>
              <w:t xml:space="preserve"> подписи)</w:t>
            </w:r>
          </w:p>
        </w:tc>
      </w:tr>
      <w:tr w:rsidR="003E6AC3" w:rsidRPr="00FB1D14">
        <w:trPr>
          <w:gridAfter w:val="1"/>
          <w:wAfter w:w="1062" w:type="dxa"/>
        </w:trPr>
        <w:tc>
          <w:tcPr>
            <w:tcW w:w="9070" w:type="dxa"/>
            <w:gridSpan w:val="11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</w:tcPr>
          <w:p w:rsidR="003E6AC3" w:rsidRPr="00FB1D14" w:rsidRDefault="006F2FEB" w:rsidP="00353B84">
            <w:pPr>
              <w:pStyle w:val="ConsPlusNormal"/>
              <w:ind w:firstLine="5"/>
              <w:jc w:val="both"/>
              <w:rPr>
                <w:rFonts w:ascii="PT Astra Serif" w:hAnsi="PT Astra Serif"/>
                <w:sz w:val="26"/>
                <w:szCs w:val="26"/>
              </w:rPr>
            </w:pPr>
            <w:r w:rsidRPr="00FB1D14">
              <w:rPr>
                <w:rFonts w:ascii="PT Astra Serif" w:hAnsi="PT Astra Serif"/>
                <w:sz w:val="26"/>
                <w:szCs w:val="26"/>
              </w:rPr>
              <w:t>Место печати</w:t>
            </w:r>
          </w:p>
          <w:p w:rsidR="003E6AC3" w:rsidRPr="00FB1D14" w:rsidRDefault="006F2FEB">
            <w:pPr>
              <w:pStyle w:val="ConsPlusNormal"/>
              <w:jc w:val="both"/>
              <w:rPr>
                <w:rFonts w:ascii="PT Astra Serif" w:hAnsi="PT Astra Serif"/>
                <w:sz w:val="26"/>
                <w:szCs w:val="26"/>
              </w:rPr>
            </w:pPr>
            <w:r w:rsidRPr="00FB1D14">
              <w:rPr>
                <w:rFonts w:ascii="PT Astra Serif" w:hAnsi="PT Astra Serif"/>
                <w:sz w:val="26"/>
                <w:szCs w:val="26"/>
              </w:rPr>
              <w:t>Отчет принял:</w:t>
            </w:r>
          </w:p>
          <w:p w:rsidR="003E6AC3" w:rsidRPr="00FB1D14" w:rsidRDefault="006F2FEB" w:rsidP="00E40E85">
            <w:pPr>
              <w:pStyle w:val="ConsPlusNormal"/>
              <w:jc w:val="both"/>
              <w:rPr>
                <w:rFonts w:ascii="PT Astra Serif" w:hAnsi="PT Astra Serif"/>
                <w:sz w:val="26"/>
                <w:szCs w:val="26"/>
              </w:rPr>
            </w:pPr>
            <w:r w:rsidRPr="00FB1D14">
              <w:rPr>
                <w:rFonts w:ascii="PT Astra Serif" w:hAnsi="PT Astra Serif"/>
                <w:sz w:val="26"/>
                <w:szCs w:val="26"/>
              </w:rPr>
              <w:t xml:space="preserve">_____ ______________ 20___ </w:t>
            </w:r>
          </w:p>
        </w:tc>
      </w:tr>
      <w:tr w:rsidR="003E6AC3" w:rsidRPr="00FB1D14">
        <w:trPr>
          <w:gridAfter w:val="1"/>
          <w:wAfter w:w="1062" w:type="dxa"/>
        </w:trPr>
        <w:tc>
          <w:tcPr>
            <w:tcW w:w="3288" w:type="dxa"/>
            <w:gridSpan w:val="3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none" w:sz="4" w:space="0" w:color="000000"/>
            </w:tcBorders>
          </w:tcPr>
          <w:p w:rsidR="003E6AC3" w:rsidRPr="00FB1D14" w:rsidRDefault="003E6AC3">
            <w:pPr>
              <w:pStyle w:val="ConsPlusNormal"/>
              <w:rPr>
                <w:rFonts w:ascii="PT Astra Serif" w:hAnsi="PT Astra Serif"/>
                <w:sz w:val="26"/>
                <w:szCs w:val="26"/>
              </w:rPr>
            </w:pPr>
          </w:p>
        </w:tc>
        <w:tc>
          <w:tcPr>
            <w:tcW w:w="340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</w:tcPr>
          <w:p w:rsidR="003E6AC3" w:rsidRPr="00FB1D14" w:rsidRDefault="003E6AC3">
            <w:pPr>
              <w:pStyle w:val="ConsPlusNormal"/>
              <w:rPr>
                <w:rFonts w:ascii="PT Astra Serif" w:hAnsi="PT Astra Serif"/>
                <w:sz w:val="26"/>
                <w:szCs w:val="26"/>
              </w:rPr>
            </w:pPr>
          </w:p>
        </w:tc>
        <w:tc>
          <w:tcPr>
            <w:tcW w:w="1417" w:type="dxa"/>
            <w:gridSpan w:val="2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none" w:sz="4" w:space="0" w:color="000000"/>
            </w:tcBorders>
          </w:tcPr>
          <w:p w:rsidR="003E6AC3" w:rsidRPr="00FB1D14" w:rsidRDefault="003E6AC3">
            <w:pPr>
              <w:pStyle w:val="ConsPlusNormal"/>
              <w:rPr>
                <w:rFonts w:ascii="PT Astra Serif" w:hAnsi="PT Astra Serif"/>
                <w:sz w:val="26"/>
                <w:szCs w:val="26"/>
              </w:rPr>
            </w:pPr>
          </w:p>
        </w:tc>
        <w:tc>
          <w:tcPr>
            <w:tcW w:w="340" w:type="dxa"/>
            <w:gridSpan w:val="2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</w:tcPr>
          <w:p w:rsidR="003E6AC3" w:rsidRPr="00FB1D14" w:rsidRDefault="003E6AC3">
            <w:pPr>
              <w:pStyle w:val="ConsPlusNormal"/>
              <w:rPr>
                <w:rFonts w:ascii="PT Astra Serif" w:hAnsi="PT Astra Serif"/>
                <w:sz w:val="26"/>
                <w:szCs w:val="26"/>
              </w:rPr>
            </w:pPr>
          </w:p>
        </w:tc>
        <w:tc>
          <w:tcPr>
            <w:tcW w:w="3685" w:type="dxa"/>
            <w:gridSpan w:val="3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none" w:sz="4" w:space="0" w:color="000000"/>
            </w:tcBorders>
          </w:tcPr>
          <w:p w:rsidR="003E6AC3" w:rsidRPr="00FB1D14" w:rsidRDefault="003E6AC3">
            <w:pPr>
              <w:pStyle w:val="ConsPlusNormal"/>
              <w:rPr>
                <w:rFonts w:ascii="PT Astra Serif" w:hAnsi="PT Astra Serif"/>
                <w:sz w:val="26"/>
                <w:szCs w:val="26"/>
              </w:rPr>
            </w:pPr>
          </w:p>
        </w:tc>
      </w:tr>
      <w:tr w:rsidR="003E6AC3" w:rsidRPr="00FB1D14">
        <w:trPr>
          <w:gridAfter w:val="1"/>
          <w:wAfter w:w="1062" w:type="dxa"/>
        </w:trPr>
        <w:tc>
          <w:tcPr>
            <w:tcW w:w="3288" w:type="dxa"/>
            <w:gridSpan w:val="3"/>
            <w:tcBorders>
              <w:top w:val="single" w:sz="4" w:space="0" w:color="auto"/>
              <w:left w:val="none" w:sz="4" w:space="0" w:color="000000"/>
              <w:bottom w:val="none" w:sz="4" w:space="0" w:color="000000"/>
              <w:right w:val="none" w:sz="4" w:space="0" w:color="000000"/>
            </w:tcBorders>
          </w:tcPr>
          <w:p w:rsidR="003E6AC3" w:rsidRPr="00FB1D14" w:rsidRDefault="006F2FEB">
            <w:pPr>
              <w:pStyle w:val="ConsPlusNormal"/>
              <w:jc w:val="center"/>
              <w:rPr>
                <w:rFonts w:ascii="PT Astra Serif" w:hAnsi="PT Astra Serif"/>
                <w:sz w:val="26"/>
                <w:szCs w:val="26"/>
                <w:vertAlign w:val="subscript"/>
              </w:rPr>
            </w:pPr>
            <w:r w:rsidRPr="00FB1D14">
              <w:rPr>
                <w:rFonts w:ascii="PT Astra Serif" w:hAnsi="PT Astra Serif"/>
                <w:sz w:val="26"/>
                <w:szCs w:val="26"/>
                <w:vertAlign w:val="subscript"/>
              </w:rPr>
              <w:t>(</w:t>
            </w:r>
            <w:proofErr w:type="gramStart"/>
            <w:r w:rsidRPr="00FB1D14">
              <w:rPr>
                <w:rFonts w:ascii="PT Astra Serif" w:hAnsi="PT Astra Serif"/>
                <w:sz w:val="26"/>
                <w:szCs w:val="26"/>
                <w:vertAlign w:val="subscript"/>
              </w:rPr>
              <w:t>должность</w:t>
            </w:r>
            <w:proofErr w:type="gramEnd"/>
            <w:r w:rsidRPr="00FB1D14">
              <w:rPr>
                <w:rFonts w:ascii="PT Astra Serif" w:hAnsi="PT Astra Serif"/>
                <w:sz w:val="26"/>
                <w:szCs w:val="26"/>
                <w:vertAlign w:val="subscript"/>
              </w:rPr>
              <w:t>)</w:t>
            </w:r>
          </w:p>
        </w:tc>
        <w:tc>
          <w:tcPr>
            <w:tcW w:w="340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</w:tcPr>
          <w:p w:rsidR="003E6AC3" w:rsidRPr="00FB1D14" w:rsidRDefault="003E6AC3">
            <w:pPr>
              <w:pStyle w:val="ConsPlusNormal"/>
              <w:rPr>
                <w:rFonts w:ascii="PT Astra Serif" w:hAnsi="PT Astra Serif"/>
                <w:sz w:val="26"/>
                <w:szCs w:val="26"/>
                <w:vertAlign w:val="subscript"/>
              </w:rPr>
            </w:pPr>
          </w:p>
        </w:tc>
        <w:tc>
          <w:tcPr>
            <w:tcW w:w="1417" w:type="dxa"/>
            <w:gridSpan w:val="2"/>
            <w:tcBorders>
              <w:top w:val="single" w:sz="4" w:space="0" w:color="auto"/>
              <w:left w:val="none" w:sz="4" w:space="0" w:color="000000"/>
              <w:bottom w:val="none" w:sz="4" w:space="0" w:color="000000"/>
              <w:right w:val="none" w:sz="4" w:space="0" w:color="000000"/>
            </w:tcBorders>
          </w:tcPr>
          <w:p w:rsidR="003E6AC3" w:rsidRPr="00FB1D14" w:rsidRDefault="006F2FEB">
            <w:pPr>
              <w:pStyle w:val="ConsPlusNormal"/>
              <w:jc w:val="center"/>
              <w:rPr>
                <w:rFonts w:ascii="PT Astra Serif" w:hAnsi="PT Astra Serif"/>
                <w:sz w:val="26"/>
                <w:szCs w:val="26"/>
                <w:vertAlign w:val="subscript"/>
              </w:rPr>
            </w:pPr>
            <w:r w:rsidRPr="00FB1D14">
              <w:rPr>
                <w:rFonts w:ascii="PT Astra Serif" w:hAnsi="PT Astra Serif"/>
                <w:sz w:val="26"/>
                <w:szCs w:val="26"/>
                <w:vertAlign w:val="subscript"/>
              </w:rPr>
              <w:t>(</w:t>
            </w:r>
            <w:proofErr w:type="gramStart"/>
            <w:r w:rsidRPr="00FB1D14">
              <w:rPr>
                <w:rFonts w:ascii="PT Astra Serif" w:hAnsi="PT Astra Serif"/>
                <w:sz w:val="26"/>
                <w:szCs w:val="26"/>
                <w:vertAlign w:val="subscript"/>
              </w:rPr>
              <w:t>подпись</w:t>
            </w:r>
            <w:proofErr w:type="gramEnd"/>
            <w:r w:rsidRPr="00FB1D14">
              <w:rPr>
                <w:rFonts w:ascii="PT Astra Serif" w:hAnsi="PT Astra Serif"/>
                <w:sz w:val="26"/>
                <w:szCs w:val="26"/>
                <w:vertAlign w:val="subscript"/>
              </w:rPr>
              <w:t>)</w:t>
            </w:r>
          </w:p>
        </w:tc>
        <w:tc>
          <w:tcPr>
            <w:tcW w:w="340" w:type="dxa"/>
            <w:gridSpan w:val="2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</w:tcPr>
          <w:p w:rsidR="003E6AC3" w:rsidRPr="00FB1D14" w:rsidRDefault="003E6AC3">
            <w:pPr>
              <w:pStyle w:val="ConsPlusNormal"/>
              <w:rPr>
                <w:rFonts w:ascii="PT Astra Serif" w:hAnsi="PT Astra Serif"/>
                <w:sz w:val="26"/>
                <w:szCs w:val="26"/>
                <w:vertAlign w:val="subscript"/>
              </w:rPr>
            </w:pPr>
          </w:p>
        </w:tc>
        <w:tc>
          <w:tcPr>
            <w:tcW w:w="3685" w:type="dxa"/>
            <w:gridSpan w:val="3"/>
            <w:tcBorders>
              <w:top w:val="single" w:sz="4" w:space="0" w:color="auto"/>
              <w:left w:val="none" w:sz="4" w:space="0" w:color="000000"/>
              <w:bottom w:val="none" w:sz="4" w:space="0" w:color="000000"/>
              <w:right w:val="none" w:sz="4" w:space="0" w:color="000000"/>
            </w:tcBorders>
          </w:tcPr>
          <w:p w:rsidR="003E6AC3" w:rsidRPr="00FB1D14" w:rsidRDefault="006F2FEB">
            <w:pPr>
              <w:pStyle w:val="ConsPlusNormal"/>
              <w:jc w:val="center"/>
              <w:rPr>
                <w:rFonts w:ascii="PT Astra Serif" w:hAnsi="PT Astra Serif"/>
                <w:sz w:val="26"/>
                <w:szCs w:val="26"/>
                <w:vertAlign w:val="subscript"/>
              </w:rPr>
            </w:pPr>
            <w:r w:rsidRPr="00FB1D14">
              <w:rPr>
                <w:rFonts w:ascii="PT Astra Serif" w:hAnsi="PT Astra Serif"/>
                <w:sz w:val="26"/>
                <w:szCs w:val="26"/>
                <w:vertAlign w:val="subscript"/>
              </w:rPr>
              <w:t>(</w:t>
            </w:r>
            <w:proofErr w:type="gramStart"/>
            <w:r w:rsidRPr="00FB1D14">
              <w:rPr>
                <w:rFonts w:ascii="PT Astra Serif" w:hAnsi="PT Astra Serif"/>
                <w:sz w:val="26"/>
                <w:szCs w:val="26"/>
                <w:vertAlign w:val="subscript"/>
              </w:rPr>
              <w:t>расшифровка</w:t>
            </w:r>
            <w:proofErr w:type="gramEnd"/>
            <w:r w:rsidRPr="00FB1D14">
              <w:rPr>
                <w:rFonts w:ascii="PT Astra Serif" w:hAnsi="PT Astra Serif"/>
                <w:sz w:val="26"/>
                <w:szCs w:val="26"/>
                <w:vertAlign w:val="subscript"/>
              </w:rPr>
              <w:t xml:space="preserve"> подписи)</w:t>
            </w:r>
          </w:p>
        </w:tc>
      </w:tr>
    </w:tbl>
    <w:p w:rsidR="003E6AC3" w:rsidRPr="00FB1D14" w:rsidRDefault="003E6AC3">
      <w:pPr>
        <w:pStyle w:val="ConsPlusNormal"/>
        <w:jc w:val="both"/>
        <w:rPr>
          <w:rFonts w:ascii="PT Astra Serif" w:hAnsi="PT Astra Serif"/>
          <w:sz w:val="26"/>
          <w:szCs w:val="26"/>
        </w:rPr>
      </w:pPr>
    </w:p>
    <w:p w:rsidR="003E6AC3" w:rsidRPr="00FB1D14" w:rsidRDefault="003E6AC3">
      <w:pPr>
        <w:pStyle w:val="ConsPlusNormal"/>
        <w:jc w:val="both"/>
        <w:rPr>
          <w:rFonts w:ascii="PT Astra Serif" w:hAnsi="PT Astra Serif"/>
          <w:sz w:val="26"/>
          <w:szCs w:val="26"/>
        </w:rPr>
      </w:pPr>
    </w:p>
    <w:p w:rsidR="003E6AC3" w:rsidRPr="00FB1D14" w:rsidRDefault="003E6AC3">
      <w:pPr>
        <w:pStyle w:val="ConsPlusNormal"/>
        <w:jc w:val="both"/>
        <w:rPr>
          <w:rFonts w:ascii="PT Astra Serif" w:hAnsi="PT Astra Serif"/>
          <w:sz w:val="26"/>
          <w:szCs w:val="26"/>
        </w:rPr>
      </w:pPr>
    </w:p>
    <w:p w:rsidR="003E6AC3" w:rsidRPr="00FB1D14" w:rsidRDefault="00A55AA9">
      <w:pPr>
        <w:pStyle w:val="ConsPlusNormal"/>
        <w:jc w:val="both"/>
        <w:rPr>
          <w:rFonts w:ascii="PT Astra Serif" w:hAnsi="PT Astra Serif"/>
          <w:sz w:val="26"/>
          <w:szCs w:val="26"/>
        </w:rPr>
      </w:pPr>
      <w:r>
        <w:rPr>
          <w:noProof/>
        </w:rPr>
        <w:drawing>
          <wp:anchor distT="0" distB="0" distL="114300" distR="114300" simplePos="0" relativeHeight="251662336" behindDoc="1" locked="0" layoutInCell="1" allowOverlap="1" wp14:anchorId="1E3EFCF3" wp14:editId="717ABF68">
            <wp:simplePos x="0" y="0"/>
            <wp:positionH relativeFrom="margin">
              <wp:posOffset>2581275</wp:posOffset>
            </wp:positionH>
            <wp:positionV relativeFrom="paragraph">
              <wp:posOffset>35560</wp:posOffset>
            </wp:positionV>
            <wp:extent cx="1596390" cy="1476375"/>
            <wp:effectExtent l="0" t="0" r="3810" b="9525"/>
            <wp:wrapNone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20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96390" cy="14763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  <wp14:sizeRelV relativeFrom="margin">
              <wp14:pctHeight>0</wp14:pctHeight>
            </wp14:sizeRelV>
          </wp:anchor>
        </w:drawing>
      </w:r>
    </w:p>
    <w:p w:rsidR="003E6AC3" w:rsidRPr="00FB1D14" w:rsidRDefault="003E6AC3">
      <w:pPr>
        <w:pStyle w:val="ConsPlusNormal"/>
        <w:jc w:val="both"/>
        <w:rPr>
          <w:rFonts w:ascii="PT Astra Serif" w:hAnsi="PT Astra Serif"/>
          <w:sz w:val="26"/>
          <w:szCs w:val="26"/>
        </w:rPr>
      </w:pPr>
    </w:p>
    <w:p w:rsidR="003E6AC3" w:rsidRPr="00FB1D14" w:rsidRDefault="003E6AC3">
      <w:pPr>
        <w:pStyle w:val="ConsPlusNormal"/>
        <w:jc w:val="both"/>
        <w:rPr>
          <w:rFonts w:ascii="PT Astra Serif" w:hAnsi="PT Astra Serif"/>
          <w:sz w:val="26"/>
          <w:szCs w:val="26"/>
        </w:rPr>
      </w:pPr>
    </w:p>
    <w:p w:rsidR="003E6AC3" w:rsidRPr="00FB1D14" w:rsidRDefault="003E6AC3">
      <w:pPr>
        <w:pStyle w:val="ConsPlusNormal"/>
        <w:jc w:val="both"/>
        <w:rPr>
          <w:rFonts w:ascii="PT Astra Serif" w:hAnsi="PT Astra Serif"/>
          <w:sz w:val="26"/>
          <w:szCs w:val="26"/>
        </w:rPr>
      </w:pPr>
    </w:p>
    <w:p w:rsidR="003E6AC3" w:rsidRPr="00FB1D14" w:rsidRDefault="003E6AC3">
      <w:pPr>
        <w:pStyle w:val="ConsPlusNormal"/>
        <w:jc w:val="both"/>
        <w:rPr>
          <w:rFonts w:ascii="PT Astra Serif" w:hAnsi="PT Astra Serif"/>
          <w:sz w:val="26"/>
          <w:szCs w:val="26"/>
        </w:rPr>
      </w:pPr>
    </w:p>
    <w:p w:rsidR="003E6AC3" w:rsidRDefault="003E6AC3">
      <w:pPr>
        <w:pStyle w:val="ConsPlusNormal"/>
        <w:jc w:val="both"/>
        <w:rPr>
          <w:rFonts w:ascii="PT Astra Serif" w:hAnsi="PT Astra Serif"/>
          <w:sz w:val="26"/>
          <w:szCs w:val="26"/>
        </w:rPr>
      </w:pPr>
    </w:p>
    <w:p w:rsidR="003E6AC3" w:rsidRDefault="003E6AC3">
      <w:pPr>
        <w:pStyle w:val="ConsPlusNormal"/>
        <w:jc w:val="both"/>
        <w:rPr>
          <w:rFonts w:ascii="PT Astra Serif" w:hAnsi="PT Astra Serif"/>
          <w:sz w:val="26"/>
          <w:szCs w:val="26"/>
        </w:rPr>
      </w:pPr>
    </w:p>
    <w:p w:rsidR="003E6AC3" w:rsidRDefault="003E6AC3">
      <w:pPr>
        <w:pStyle w:val="ConsPlusNormal"/>
        <w:jc w:val="both"/>
        <w:rPr>
          <w:rFonts w:ascii="PT Astra Serif" w:hAnsi="PT Astra Serif"/>
          <w:sz w:val="26"/>
          <w:szCs w:val="26"/>
        </w:rPr>
      </w:pPr>
    </w:p>
    <w:p w:rsidR="003E6AC3" w:rsidRDefault="003E6AC3">
      <w:pPr>
        <w:pStyle w:val="ConsPlusNormal"/>
        <w:jc w:val="both"/>
        <w:rPr>
          <w:rFonts w:ascii="PT Astra Serif" w:hAnsi="PT Astra Serif"/>
          <w:sz w:val="26"/>
          <w:szCs w:val="26"/>
        </w:rPr>
      </w:pPr>
    </w:p>
    <w:p w:rsidR="003E6AC3" w:rsidRDefault="003E6AC3">
      <w:pPr>
        <w:pStyle w:val="ConsPlusNormal"/>
        <w:jc w:val="both"/>
        <w:rPr>
          <w:rFonts w:ascii="PT Astra Serif" w:hAnsi="PT Astra Serif"/>
          <w:sz w:val="26"/>
          <w:szCs w:val="26"/>
        </w:rPr>
      </w:pPr>
    </w:p>
    <w:p w:rsidR="003E6AC3" w:rsidRDefault="003E6AC3">
      <w:pPr>
        <w:pStyle w:val="ConsPlusNormal"/>
        <w:jc w:val="both"/>
        <w:rPr>
          <w:rFonts w:ascii="PT Astra Serif" w:hAnsi="PT Astra Serif"/>
          <w:sz w:val="26"/>
          <w:szCs w:val="26"/>
        </w:rPr>
      </w:pPr>
    </w:p>
    <w:p w:rsidR="003E6AC3" w:rsidRDefault="003E6AC3">
      <w:pPr>
        <w:pStyle w:val="ConsPlusNormal"/>
        <w:jc w:val="both"/>
        <w:rPr>
          <w:rFonts w:ascii="PT Astra Serif" w:hAnsi="PT Astra Serif"/>
          <w:sz w:val="26"/>
          <w:szCs w:val="26"/>
        </w:rPr>
      </w:pPr>
    </w:p>
    <w:p w:rsidR="003E6AC3" w:rsidRDefault="003E6AC3">
      <w:pPr>
        <w:pStyle w:val="ConsPlusNormal"/>
        <w:jc w:val="both"/>
        <w:rPr>
          <w:rFonts w:ascii="PT Astra Serif" w:hAnsi="PT Astra Serif"/>
          <w:sz w:val="26"/>
          <w:szCs w:val="26"/>
        </w:rPr>
      </w:pPr>
    </w:p>
    <w:p w:rsidR="003E6AC3" w:rsidRDefault="003E6AC3">
      <w:pPr>
        <w:pStyle w:val="ConsPlusNormal"/>
        <w:jc w:val="both"/>
        <w:rPr>
          <w:rFonts w:ascii="PT Astra Serif" w:hAnsi="PT Astra Serif"/>
          <w:sz w:val="26"/>
          <w:szCs w:val="26"/>
        </w:rPr>
      </w:pPr>
    </w:p>
    <w:p w:rsidR="003E6AC3" w:rsidRDefault="003E6AC3">
      <w:pPr>
        <w:pStyle w:val="ConsPlusNormal"/>
        <w:jc w:val="both"/>
        <w:rPr>
          <w:rFonts w:ascii="PT Astra Serif" w:hAnsi="PT Astra Serif"/>
          <w:sz w:val="26"/>
          <w:szCs w:val="26"/>
        </w:rPr>
      </w:pPr>
    </w:p>
    <w:p w:rsidR="003E6AC3" w:rsidRDefault="003E6AC3">
      <w:pPr>
        <w:pStyle w:val="ConsPlusNormal"/>
        <w:jc w:val="both"/>
        <w:rPr>
          <w:rFonts w:ascii="PT Astra Serif" w:hAnsi="PT Astra Serif"/>
          <w:sz w:val="26"/>
          <w:szCs w:val="26"/>
        </w:rPr>
      </w:pPr>
    </w:p>
    <w:p w:rsidR="003E6AC3" w:rsidRDefault="003E6AC3">
      <w:pPr>
        <w:pStyle w:val="ConsPlusNormal"/>
        <w:jc w:val="both"/>
        <w:rPr>
          <w:rFonts w:ascii="PT Astra Serif" w:hAnsi="PT Astra Serif"/>
          <w:sz w:val="26"/>
          <w:szCs w:val="26"/>
        </w:rPr>
      </w:pPr>
    </w:p>
    <w:p w:rsidR="003E6AC3" w:rsidRDefault="003E6AC3">
      <w:pPr>
        <w:pStyle w:val="ConsPlusNormal"/>
        <w:jc w:val="both"/>
        <w:rPr>
          <w:rFonts w:ascii="PT Astra Serif" w:hAnsi="PT Astra Serif"/>
          <w:sz w:val="26"/>
          <w:szCs w:val="26"/>
        </w:rPr>
      </w:pPr>
    </w:p>
    <w:sectPr w:rsidR="003E6AC3" w:rsidSect="00FA4250">
      <w:pgSz w:w="11906" w:h="16840"/>
      <w:pgMar w:top="1134" w:right="567" w:bottom="1134" w:left="1134" w:header="426" w:footer="567" w:gutter="0"/>
      <w:pgNumType w:start="1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E5625B" w:rsidRDefault="00E5625B">
      <w:pPr>
        <w:spacing w:after="0" w:line="240" w:lineRule="auto"/>
      </w:pPr>
      <w:r>
        <w:separator/>
      </w:r>
    </w:p>
  </w:endnote>
  <w:endnote w:type="continuationSeparator" w:id="0">
    <w:p w:rsidR="00E5625B" w:rsidRDefault="00E5625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Cambria Math">
    <w:panose1 w:val="02040503050406030204"/>
    <w:charset w:val="CC"/>
    <w:family w:val="roman"/>
    <w:pitch w:val="variable"/>
    <w:sig w:usb0="E00002FF" w:usb1="42002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E5625B" w:rsidRDefault="00E5625B">
      <w:pPr>
        <w:spacing w:after="0" w:line="240" w:lineRule="auto"/>
      </w:pPr>
      <w:r>
        <w:separator/>
      </w:r>
    </w:p>
  </w:footnote>
  <w:footnote w:type="continuationSeparator" w:id="0">
    <w:p w:rsidR="00E5625B" w:rsidRDefault="00E5625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-537965323"/>
      <w:docPartObj>
        <w:docPartGallery w:val="Page Numbers (Top of Page)"/>
        <w:docPartUnique/>
      </w:docPartObj>
    </w:sdtPr>
    <w:sdtEndPr/>
    <w:sdtContent>
      <w:p w:rsidR="00E40E85" w:rsidRDefault="004C79C2">
        <w:pPr>
          <w:pStyle w:val="af2"/>
          <w:rPr>
            <w:rFonts w:ascii="PT Astra Serif" w:eastAsia="PT Astra Serif" w:hAnsi="PT Astra Serif" w:cs="PT Astra Serif"/>
            <w:b w:val="0"/>
            <w:sz w:val="26"/>
            <w:szCs w:val="20"/>
          </w:rPr>
        </w:pPr>
        <w:r>
          <w:rPr>
            <w:rFonts w:ascii="PT Astra Serif" w:eastAsia="PT Astra Serif" w:hAnsi="PT Astra Serif" w:cs="PT Astra Serif"/>
            <w:b w:val="0"/>
            <w:sz w:val="26"/>
            <w:szCs w:val="20"/>
          </w:rPr>
          <w:fldChar w:fldCharType="begin"/>
        </w:r>
        <w:r w:rsidR="00E40E85">
          <w:rPr>
            <w:rFonts w:ascii="PT Astra Serif" w:eastAsia="PT Astra Serif" w:hAnsi="PT Astra Serif" w:cs="PT Astra Serif"/>
            <w:b w:val="0"/>
            <w:sz w:val="26"/>
            <w:szCs w:val="20"/>
          </w:rPr>
          <w:instrText>PAGE   \* MERGEFORMAT</w:instrText>
        </w:r>
        <w:r>
          <w:rPr>
            <w:rFonts w:ascii="PT Astra Serif" w:eastAsia="PT Astra Serif" w:hAnsi="PT Astra Serif" w:cs="PT Astra Serif"/>
            <w:b w:val="0"/>
            <w:sz w:val="26"/>
            <w:szCs w:val="20"/>
          </w:rPr>
          <w:fldChar w:fldCharType="separate"/>
        </w:r>
        <w:r w:rsidR="00A20633">
          <w:rPr>
            <w:rFonts w:ascii="PT Astra Serif" w:eastAsia="PT Astra Serif" w:hAnsi="PT Astra Serif" w:cs="PT Astra Serif"/>
            <w:b w:val="0"/>
            <w:noProof/>
            <w:sz w:val="26"/>
            <w:szCs w:val="20"/>
          </w:rPr>
          <w:t>9</w:t>
        </w:r>
        <w:r>
          <w:rPr>
            <w:rFonts w:ascii="PT Astra Serif" w:eastAsia="PT Astra Serif" w:hAnsi="PT Astra Serif" w:cs="PT Astra Serif"/>
            <w:b w:val="0"/>
            <w:sz w:val="26"/>
            <w:szCs w:val="20"/>
          </w:rPr>
          <w:fldChar w:fldCharType="end"/>
        </w:r>
      </w:p>
    </w:sdtContent>
  </w:sdt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40E85" w:rsidRDefault="00E40E85">
    <w:pPr>
      <w:pStyle w:val="af2"/>
      <w:spacing w:before="0" w:after="0"/>
      <w:rPr>
        <w:rFonts w:ascii="PT Astra Serif" w:hAnsi="PT Astra Serif"/>
        <w:b w:val="0"/>
        <w:sz w:val="26"/>
        <w:szCs w:val="26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0DE7E4C"/>
    <w:multiLevelType w:val="hybridMultilevel"/>
    <w:tmpl w:val="DF6A7808"/>
    <w:lvl w:ilvl="0" w:tplc="4C9A3D58">
      <w:start w:val="1"/>
      <w:numFmt w:val="decimal"/>
      <w:lvlText w:val="%1."/>
      <w:lvlJc w:val="left"/>
      <w:pPr>
        <w:ind w:left="1365" w:hanging="825"/>
      </w:pPr>
      <w:rPr>
        <w:rFonts w:hint="default"/>
      </w:rPr>
    </w:lvl>
    <w:lvl w:ilvl="1" w:tplc="E8B286D2">
      <w:start w:val="1"/>
      <w:numFmt w:val="lowerLetter"/>
      <w:lvlText w:val="%2."/>
      <w:lvlJc w:val="left"/>
      <w:pPr>
        <w:ind w:left="1620" w:hanging="360"/>
      </w:pPr>
    </w:lvl>
    <w:lvl w:ilvl="2" w:tplc="A3406398">
      <w:start w:val="1"/>
      <w:numFmt w:val="lowerRoman"/>
      <w:lvlText w:val="%3."/>
      <w:lvlJc w:val="right"/>
      <w:pPr>
        <w:ind w:left="2340" w:hanging="180"/>
      </w:pPr>
    </w:lvl>
    <w:lvl w:ilvl="3" w:tplc="4FD2B384">
      <w:start w:val="1"/>
      <w:numFmt w:val="decimal"/>
      <w:lvlText w:val="%4."/>
      <w:lvlJc w:val="left"/>
      <w:pPr>
        <w:ind w:left="3060" w:hanging="360"/>
      </w:pPr>
    </w:lvl>
    <w:lvl w:ilvl="4" w:tplc="5DE802C6">
      <w:start w:val="1"/>
      <w:numFmt w:val="lowerLetter"/>
      <w:lvlText w:val="%5."/>
      <w:lvlJc w:val="left"/>
      <w:pPr>
        <w:ind w:left="3780" w:hanging="360"/>
      </w:pPr>
    </w:lvl>
    <w:lvl w:ilvl="5" w:tplc="BDF25C78">
      <w:start w:val="1"/>
      <w:numFmt w:val="lowerRoman"/>
      <w:lvlText w:val="%6."/>
      <w:lvlJc w:val="right"/>
      <w:pPr>
        <w:ind w:left="4500" w:hanging="180"/>
      </w:pPr>
    </w:lvl>
    <w:lvl w:ilvl="6" w:tplc="C5F263D2">
      <w:start w:val="1"/>
      <w:numFmt w:val="decimal"/>
      <w:lvlText w:val="%7."/>
      <w:lvlJc w:val="left"/>
      <w:pPr>
        <w:ind w:left="5220" w:hanging="360"/>
      </w:pPr>
    </w:lvl>
    <w:lvl w:ilvl="7" w:tplc="D83058DA">
      <w:start w:val="1"/>
      <w:numFmt w:val="lowerLetter"/>
      <w:lvlText w:val="%8."/>
      <w:lvlJc w:val="left"/>
      <w:pPr>
        <w:ind w:left="5940" w:hanging="360"/>
      </w:pPr>
    </w:lvl>
    <w:lvl w:ilvl="8" w:tplc="065A0E64">
      <w:start w:val="1"/>
      <w:numFmt w:val="lowerRoman"/>
      <w:lvlText w:val="%9."/>
      <w:lvlJc w:val="right"/>
      <w:pPr>
        <w:ind w:left="6660" w:hanging="180"/>
      </w:pPr>
    </w:lvl>
  </w:abstractNum>
  <w:abstractNum w:abstractNumId="1">
    <w:nsid w:val="01303012"/>
    <w:multiLevelType w:val="hybridMultilevel"/>
    <w:tmpl w:val="ADCAB7FE"/>
    <w:lvl w:ilvl="0" w:tplc="419C79D2">
      <w:start w:val="4"/>
      <w:numFmt w:val="decimal"/>
      <w:lvlText w:val="%1."/>
      <w:lvlJc w:val="left"/>
      <w:pPr>
        <w:ind w:left="1070" w:hanging="360"/>
      </w:pPr>
      <w:rPr>
        <w:rFonts w:hint="default"/>
      </w:rPr>
    </w:lvl>
    <w:lvl w:ilvl="1" w:tplc="FD868530">
      <w:start w:val="1"/>
      <w:numFmt w:val="lowerLetter"/>
      <w:lvlText w:val="%2."/>
      <w:lvlJc w:val="left"/>
      <w:pPr>
        <w:ind w:left="1440" w:hanging="360"/>
      </w:pPr>
    </w:lvl>
    <w:lvl w:ilvl="2" w:tplc="1FFECF8A">
      <w:start w:val="1"/>
      <w:numFmt w:val="lowerRoman"/>
      <w:lvlText w:val="%3."/>
      <w:lvlJc w:val="right"/>
      <w:pPr>
        <w:ind w:left="2160" w:hanging="180"/>
      </w:pPr>
    </w:lvl>
    <w:lvl w:ilvl="3" w:tplc="82FA18CC">
      <w:start w:val="1"/>
      <w:numFmt w:val="decimal"/>
      <w:lvlText w:val="%4."/>
      <w:lvlJc w:val="left"/>
      <w:pPr>
        <w:ind w:left="2880" w:hanging="360"/>
      </w:pPr>
    </w:lvl>
    <w:lvl w:ilvl="4" w:tplc="CFF21B7E">
      <w:start w:val="1"/>
      <w:numFmt w:val="lowerLetter"/>
      <w:lvlText w:val="%5."/>
      <w:lvlJc w:val="left"/>
      <w:pPr>
        <w:ind w:left="3600" w:hanging="360"/>
      </w:pPr>
    </w:lvl>
    <w:lvl w:ilvl="5" w:tplc="F008F784">
      <w:start w:val="1"/>
      <w:numFmt w:val="lowerRoman"/>
      <w:lvlText w:val="%6."/>
      <w:lvlJc w:val="right"/>
      <w:pPr>
        <w:ind w:left="4320" w:hanging="180"/>
      </w:pPr>
    </w:lvl>
    <w:lvl w:ilvl="6" w:tplc="4888042A">
      <w:start w:val="1"/>
      <w:numFmt w:val="decimal"/>
      <w:lvlText w:val="%7."/>
      <w:lvlJc w:val="left"/>
      <w:pPr>
        <w:ind w:left="5040" w:hanging="360"/>
      </w:pPr>
    </w:lvl>
    <w:lvl w:ilvl="7" w:tplc="01FEDF58">
      <w:start w:val="1"/>
      <w:numFmt w:val="lowerLetter"/>
      <w:lvlText w:val="%8."/>
      <w:lvlJc w:val="left"/>
      <w:pPr>
        <w:ind w:left="5760" w:hanging="360"/>
      </w:pPr>
    </w:lvl>
    <w:lvl w:ilvl="8" w:tplc="D8A27798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2F76230"/>
    <w:multiLevelType w:val="hybridMultilevel"/>
    <w:tmpl w:val="2CFACFC6"/>
    <w:lvl w:ilvl="0" w:tplc="95649E44">
      <w:start w:val="5"/>
      <w:numFmt w:val="decimal"/>
      <w:lvlText w:val="%1."/>
      <w:lvlJc w:val="left"/>
      <w:pPr>
        <w:ind w:left="1428" w:hanging="360"/>
      </w:pPr>
      <w:rPr>
        <w:rFonts w:hint="default"/>
      </w:rPr>
    </w:lvl>
    <w:lvl w:ilvl="1" w:tplc="45BA7034">
      <w:start w:val="1"/>
      <w:numFmt w:val="lowerLetter"/>
      <w:lvlText w:val="%2."/>
      <w:lvlJc w:val="left"/>
      <w:pPr>
        <w:ind w:left="2148" w:hanging="360"/>
      </w:pPr>
    </w:lvl>
    <w:lvl w:ilvl="2" w:tplc="D79655D0">
      <w:start w:val="1"/>
      <w:numFmt w:val="lowerRoman"/>
      <w:lvlText w:val="%3."/>
      <w:lvlJc w:val="right"/>
      <w:pPr>
        <w:ind w:left="2868" w:hanging="180"/>
      </w:pPr>
    </w:lvl>
    <w:lvl w:ilvl="3" w:tplc="5C7EB1B8">
      <w:start w:val="1"/>
      <w:numFmt w:val="decimal"/>
      <w:lvlText w:val="%4."/>
      <w:lvlJc w:val="left"/>
      <w:pPr>
        <w:ind w:left="3588" w:hanging="360"/>
      </w:pPr>
    </w:lvl>
    <w:lvl w:ilvl="4" w:tplc="847E3AB6">
      <w:start w:val="1"/>
      <w:numFmt w:val="lowerLetter"/>
      <w:lvlText w:val="%5."/>
      <w:lvlJc w:val="left"/>
      <w:pPr>
        <w:ind w:left="4308" w:hanging="360"/>
      </w:pPr>
    </w:lvl>
    <w:lvl w:ilvl="5" w:tplc="B2B2CC14">
      <w:start w:val="1"/>
      <w:numFmt w:val="lowerRoman"/>
      <w:lvlText w:val="%6."/>
      <w:lvlJc w:val="right"/>
      <w:pPr>
        <w:ind w:left="5028" w:hanging="180"/>
      </w:pPr>
    </w:lvl>
    <w:lvl w:ilvl="6" w:tplc="9F5650C8">
      <w:start w:val="1"/>
      <w:numFmt w:val="decimal"/>
      <w:lvlText w:val="%7."/>
      <w:lvlJc w:val="left"/>
      <w:pPr>
        <w:ind w:left="5748" w:hanging="360"/>
      </w:pPr>
    </w:lvl>
    <w:lvl w:ilvl="7" w:tplc="7CEA94BA">
      <w:start w:val="1"/>
      <w:numFmt w:val="lowerLetter"/>
      <w:lvlText w:val="%8."/>
      <w:lvlJc w:val="left"/>
      <w:pPr>
        <w:ind w:left="6468" w:hanging="360"/>
      </w:pPr>
    </w:lvl>
    <w:lvl w:ilvl="8" w:tplc="2F70457A">
      <w:start w:val="1"/>
      <w:numFmt w:val="lowerRoman"/>
      <w:lvlText w:val="%9."/>
      <w:lvlJc w:val="right"/>
      <w:pPr>
        <w:ind w:left="7188" w:hanging="180"/>
      </w:pPr>
    </w:lvl>
  </w:abstractNum>
  <w:abstractNum w:abstractNumId="3">
    <w:nsid w:val="090F3EF2"/>
    <w:multiLevelType w:val="hybridMultilevel"/>
    <w:tmpl w:val="1384FD9C"/>
    <w:lvl w:ilvl="0" w:tplc="FF283CD2">
      <w:start w:val="8"/>
      <w:numFmt w:val="decimal"/>
      <w:lvlText w:val="%1."/>
      <w:lvlJc w:val="left"/>
      <w:pPr>
        <w:ind w:left="1429" w:hanging="360"/>
      </w:pPr>
      <w:rPr>
        <w:rFonts w:hint="default"/>
      </w:rPr>
    </w:lvl>
    <w:lvl w:ilvl="1" w:tplc="9F76DCBC">
      <w:start w:val="1"/>
      <w:numFmt w:val="lowerLetter"/>
      <w:lvlText w:val="%2."/>
      <w:lvlJc w:val="left"/>
      <w:pPr>
        <w:ind w:left="2149" w:hanging="360"/>
      </w:pPr>
    </w:lvl>
    <w:lvl w:ilvl="2" w:tplc="A118BF48">
      <w:start w:val="1"/>
      <w:numFmt w:val="lowerRoman"/>
      <w:lvlText w:val="%3."/>
      <w:lvlJc w:val="right"/>
      <w:pPr>
        <w:ind w:left="2869" w:hanging="180"/>
      </w:pPr>
    </w:lvl>
    <w:lvl w:ilvl="3" w:tplc="DE68C6DC">
      <w:start w:val="1"/>
      <w:numFmt w:val="decimal"/>
      <w:lvlText w:val="%4."/>
      <w:lvlJc w:val="left"/>
      <w:pPr>
        <w:ind w:left="3589" w:hanging="360"/>
      </w:pPr>
    </w:lvl>
    <w:lvl w:ilvl="4" w:tplc="7900943C">
      <w:start w:val="1"/>
      <w:numFmt w:val="lowerLetter"/>
      <w:lvlText w:val="%5."/>
      <w:lvlJc w:val="left"/>
      <w:pPr>
        <w:ind w:left="4309" w:hanging="360"/>
      </w:pPr>
    </w:lvl>
    <w:lvl w:ilvl="5" w:tplc="523C233C">
      <w:start w:val="1"/>
      <w:numFmt w:val="lowerRoman"/>
      <w:lvlText w:val="%6."/>
      <w:lvlJc w:val="right"/>
      <w:pPr>
        <w:ind w:left="5029" w:hanging="180"/>
      </w:pPr>
    </w:lvl>
    <w:lvl w:ilvl="6" w:tplc="2B445326">
      <w:start w:val="1"/>
      <w:numFmt w:val="decimal"/>
      <w:lvlText w:val="%7."/>
      <w:lvlJc w:val="left"/>
      <w:pPr>
        <w:ind w:left="5749" w:hanging="360"/>
      </w:pPr>
    </w:lvl>
    <w:lvl w:ilvl="7" w:tplc="53C2AFA8">
      <w:start w:val="1"/>
      <w:numFmt w:val="lowerLetter"/>
      <w:lvlText w:val="%8."/>
      <w:lvlJc w:val="left"/>
      <w:pPr>
        <w:ind w:left="6469" w:hanging="360"/>
      </w:pPr>
    </w:lvl>
    <w:lvl w:ilvl="8" w:tplc="5414F3BC">
      <w:start w:val="1"/>
      <w:numFmt w:val="lowerRoman"/>
      <w:lvlText w:val="%9."/>
      <w:lvlJc w:val="right"/>
      <w:pPr>
        <w:ind w:left="7189" w:hanging="180"/>
      </w:pPr>
    </w:lvl>
  </w:abstractNum>
  <w:abstractNum w:abstractNumId="4">
    <w:nsid w:val="12771F31"/>
    <w:multiLevelType w:val="hybridMultilevel"/>
    <w:tmpl w:val="AAD2C7B4"/>
    <w:lvl w:ilvl="0" w:tplc="E0B63968">
      <w:start w:val="11"/>
      <w:numFmt w:val="decimal"/>
      <w:lvlText w:val="%1."/>
      <w:lvlJc w:val="left"/>
      <w:pPr>
        <w:ind w:left="1429" w:hanging="360"/>
      </w:pPr>
      <w:rPr>
        <w:rFonts w:hint="default"/>
      </w:rPr>
    </w:lvl>
    <w:lvl w:ilvl="1" w:tplc="9B42A07E">
      <w:start w:val="1"/>
      <w:numFmt w:val="lowerLetter"/>
      <w:lvlText w:val="%2."/>
      <w:lvlJc w:val="left"/>
      <w:pPr>
        <w:ind w:left="1440" w:hanging="360"/>
      </w:pPr>
    </w:lvl>
    <w:lvl w:ilvl="2" w:tplc="7D628396">
      <w:start w:val="1"/>
      <w:numFmt w:val="lowerRoman"/>
      <w:lvlText w:val="%3."/>
      <w:lvlJc w:val="right"/>
      <w:pPr>
        <w:ind w:left="2160" w:hanging="180"/>
      </w:pPr>
    </w:lvl>
    <w:lvl w:ilvl="3" w:tplc="BA1C78CE">
      <w:start w:val="1"/>
      <w:numFmt w:val="decimal"/>
      <w:lvlText w:val="%4."/>
      <w:lvlJc w:val="left"/>
      <w:pPr>
        <w:ind w:left="2880" w:hanging="360"/>
      </w:pPr>
    </w:lvl>
    <w:lvl w:ilvl="4" w:tplc="0368E872">
      <w:start w:val="1"/>
      <w:numFmt w:val="lowerLetter"/>
      <w:lvlText w:val="%5."/>
      <w:lvlJc w:val="left"/>
      <w:pPr>
        <w:ind w:left="3600" w:hanging="360"/>
      </w:pPr>
    </w:lvl>
    <w:lvl w:ilvl="5" w:tplc="DA34A538">
      <w:start w:val="1"/>
      <w:numFmt w:val="lowerRoman"/>
      <w:lvlText w:val="%6."/>
      <w:lvlJc w:val="right"/>
      <w:pPr>
        <w:ind w:left="4320" w:hanging="180"/>
      </w:pPr>
    </w:lvl>
    <w:lvl w:ilvl="6" w:tplc="CAEC4EA4">
      <w:start w:val="1"/>
      <w:numFmt w:val="decimal"/>
      <w:lvlText w:val="%7."/>
      <w:lvlJc w:val="left"/>
      <w:pPr>
        <w:ind w:left="5040" w:hanging="360"/>
      </w:pPr>
    </w:lvl>
    <w:lvl w:ilvl="7" w:tplc="78248842">
      <w:start w:val="1"/>
      <w:numFmt w:val="lowerLetter"/>
      <w:lvlText w:val="%8."/>
      <w:lvlJc w:val="left"/>
      <w:pPr>
        <w:ind w:left="5760" w:hanging="360"/>
      </w:pPr>
    </w:lvl>
    <w:lvl w:ilvl="8" w:tplc="E2461916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12CE247C"/>
    <w:multiLevelType w:val="hybridMultilevel"/>
    <w:tmpl w:val="C76CF430"/>
    <w:lvl w:ilvl="0" w:tplc="99F25CE2">
      <w:start w:val="19"/>
      <w:numFmt w:val="decimal"/>
      <w:lvlText w:val="%1."/>
      <w:lvlJc w:val="left"/>
      <w:pPr>
        <w:ind w:left="1070" w:hanging="360"/>
      </w:pPr>
      <w:rPr>
        <w:rFonts w:hint="default"/>
      </w:rPr>
    </w:lvl>
    <w:lvl w:ilvl="1" w:tplc="A054579E">
      <w:start w:val="1"/>
      <w:numFmt w:val="lowerLetter"/>
      <w:lvlText w:val="%2."/>
      <w:lvlJc w:val="left"/>
      <w:pPr>
        <w:ind w:left="1440" w:hanging="360"/>
      </w:pPr>
    </w:lvl>
    <w:lvl w:ilvl="2" w:tplc="CE2264DC">
      <w:start w:val="1"/>
      <w:numFmt w:val="lowerRoman"/>
      <w:lvlText w:val="%3."/>
      <w:lvlJc w:val="right"/>
      <w:pPr>
        <w:ind w:left="2160" w:hanging="180"/>
      </w:pPr>
    </w:lvl>
    <w:lvl w:ilvl="3" w:tplc="CC567574">
      <w:start w:val="1"/>
      <w:numFmt w:val="decimal"/>
      <w:lvlText w:val="%4."/>
      <w:lvlJc w:val="left"/>
      <w:pPr>
        <w:ind w:left="2880" w:hanging="360"/>
      </w:pPr>
    </w:lvl>
    <w:lvl w:ilvl="4" w:tplc="6FCA1366">
      <w:start w:val="1"/>
      <w:numFmt w:val="lowerLetter"/>
      <w:lvlText w:val="%5."/>
      <w:lvlJc w:val="left"/>
      <w:pPr>
        <w:ind w:left="3600" w:hanging="360"/>
      </w:pPr>
    </w:lvl>
    <w:lvl w:ilvl="5" w:tplc="A83CB84C">
      <w:start w:val="1"/>
      <w:numFmt w:val="lowerRoman"/>
      <w:lvlText w:val="%6."/>
      <w:lvlJc w:val="right"/>
      <w:pPr>
        <w:ind w:left="4320" w:hanging="180"/>
      </w:pPr>
    </w:lvl>
    <w:lvl w:ilvl="6" w:tplc="E28EFB7A">
      <w:start w:val="1"/>
      <w:numFmt w:val="decimal"/>
      <w:lvlText w:val="%7."/>
      <w:lvlJc w:val="left"/>
      <w:pPr>
        <w:ind w:left="5040" w:hanging="360"/>
      </w:pPr>
    </w:lvl>
    <w:lvl w:ilvl="7" w:tplc="444A53EC">
      <w:start w:val="1"/>
      <w:numFmt w:val="lowerLetter"/>
      <w:lvlText w:val="%8."/>
      <w:lvlJc w:val="left"/>
      <w:pPr>
        <w:ind w:left="5760" w:hanging="360"/>
      </w:pPr>
    </w:lvl>
    <w:lvl w:ilvl="8" w:tplc="E52A2500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15464FE1"/>
    <w:multiLevelType w:val="hybridMultilevel"/>
    <w:tmpl w:val="4F26F01A"/>
    <w:lvl w:ilvl="0" w:tplc="C36E00E6">
      <w:start w:val="1"/>
      <w:numFmt w:val="decimal"/>
      <w:lvlText w:val="%1)"/>
      <w:lvlJc w:val="left"/>
      <w:pPr>
        <w:ind w:left="1429" w:hanging="360"/>
      </w:pPr>
    </w:lvl>
    <w:lvl w:ilvl="1" w:tplc="C24EC878">
      <w:start w:val="1"/>
      <w:numFmt w:val="lowerLetter"/>
      <w:lvlText w:val="%2."/>
      <w:lvlJc w:val="left"/>
      <w:pPr>
        <w:ind w:left="2149" w:hanging="360"/>
      </w:pPr>
    </w:lvl>
    <w:lvl w:ilvl="2" w:tplc="40A4557C">
      <w:start w:val="1"/>
      <w:numFmt w:val="lowerRoman"/>
      <w:lvlText w:val="%3."/>
      <w:lvlJc w:val="right"/>
      <w:pPr>
        <w:ind w:left="2869" w:hanging="180"/>
      </w:pPr>
    </w:lvl>
    <w:lvl w:ilvl="3" w:tplc="F6584942">
      <w:start w:val="1"/>
      <w:numFmt w:val="decimal"/>
      <w:lvlText w:val="%4."/>
      <w:lvlJc w:val="left"/>
      <w:pPr>
        <w:ind w:left="3589" w:hanging="360"/>
      </w:pPr>
    </w:lvl>
    <w:lvl w:ilvl="4" w:tplc="F2A0A764">
      <w:start w:val="1"/>
      <w:numFmt w:val="lowerLetter"/>
      <w:lvlText w:val="%5."/>
      <w:lvlJc w:val="left"/>
      <w:pPr>
        <w:ind w:left="4309" w:hanging="360"/>
      </w:pPr>
    </w:lvl>
    <w:lvl w:ilvl="5" w:tplc="5B8091C0">
      <w:start w:val="1"/>
      <w:numFmt w:val="lowerRoman"/>
      <w:lvlText w:val="%6."/>
      <w:lvlJc w:val="right"/>
      <w:pPr>
        <w:ind w:left="5029" w:hanging="180"/>
      </w:pPr>
    </w:lvl>
    <w:lvl w:ilvl="6" w:tplc="F942F3CE">
      <w:start w:val="1"/>
      <w:numFmt w:val="decimal"/>
      <w:lvlText w:val="%7."/>
      <w:lvlJc w:val="left"/>
      <w:pPr>
        <w:ind w:left="5749" w:hanging="360"/>
      </w:pPr>
    </w:lvl>
    <w:lvl w:ilvl="7" w:tplc="DAC09786">
      <w:start w:val="1"/>
      <w:numFmt w:val="lowerLetter"/>
      <w:lvlText w:val="%8."/>
      <w:lvlJc w:val="left"/>
      <w:pPr>
        <w:ind w:left="6469" w:hanging="360"/>
      </w:pPr>
    </w:lvl>
    <w:lvl w:ilvl="8" w:tplc="694AADF6">
      <w:start w:val="1"/>
      <w:numFmt w:val="lowerRoman"/>
      <w:lvlText w:val="%9."/>
      <w:lvlJc w:val="right"/>
      <w:pPr>
        <w:ind w:left="7189" w:hanging="180"/>
      </w:pPr>
    </w:lvl>
  </w:abstractNum>
  <w:abstractNum w:abstractNumId="7">
    <w:nsid w:val="159D5211"/>
    <w:multiLevelType w:val="hybridMultilevel"/>
    <w:tmpl w:val="1AD265A4"/>
    <w:lvl w:ilvl="0" w:tplc="E410E47E">
      <w:start w:val="11"/>
      <w:numFmt w:val="decimal"/>
      <w:lvlText w:val="%1."/>
      <w:lvlJc w:val="left"/>
      <w:pPr>
        <w:ind w:left="1429" w:hanging="360"/>
      </w:pPr>
      <w:rPr>
        <w:rFonts w:hint="default"/>
      </w:rPr>
    </w:lvl>
    <w:lvl w:ilvl="1" w:tplc="45368904">
      <w:start w:val="1"/>
      <w:numFmt w:val="lowerLetter"/>
      <w:lvlText w:val="%2."/>
      <w:lvlJc w:val="left"/>
      <w:pPr>
        <w:ind w:left="2149" w:hanging="360"/>
      </w:pPr>
    </w:lvl>
    <w:lvl w:ilvl="2" w:tplc="C6D0AB3A">
      <w:start w:val="1"/>
      <w:numFmt w:val="lowerRoman"/>
      <w:lvlText w:val="%3."/>
      <w:lvlJc w:val="right"/>
      <w:pPr>
        <w:ind w:left="2869" w:hanging="180"/>
      </w:pPr>
    </w:lvl>
    <w:lvl w:ilvl="3" w:tplc="5A9219A0">
      <w:start w:val="1"/>
      <w:numFmt w:val="decimal"/>
      <w:lvlText w:val="%4."/>
      <w:lvlJc w:val="left"/>
      <w:pPr>
        <w:ind w:left="3589" w:hanging="360"/>
      </w:pPr>
    </w:lvl>
    <w:lvl w:ilvl="4" w:tplc="6B92599A">
      <w:start w:val="1"/>
      <w:numFmt w:val="lowerLetter"/>
      <w:lvlText w:val="%5."/>
      <w:lvlJc w:val="left"/>
      <w:pPr>
        <w:ind w:left="4309" w:hanging="360"/>
      </w:pPr>
    </w:lvl>
    <w:lvl w:ilvl="5" w:tplc="CA6AECFA">
      <w:start w:val="1"/>
      <w:numFmt w:val="lowerRoman"/>
      <w:lvlText w:val="%6."/>
      <w:lvlJc w:val="right"/>
      <w:pPr>
        <w:ind w:left="5029" w:hanging="180"/>
      </w:pPr>
    </w:lvl>
    <w:lvl w:ilvl="6" w:tplc="C24C60F2">
      <w:start w:val="1"/>
      <w:numFmt w:val="decimal"/>
      <w:lvlText w:val="%7."/>
      <w:lvlJc w:val="left"/>
      <w:pPr>
        <w:ind w:left="5749" w:hanging="360"/>
      </w:pPr>
    </w:lvl>
    <w:lvl w:ilvl="7" w:tplc="C2A6E270">
      <w:start w:val="1"/>
      <w:numFmt w:val="lowerLetter"/>
      <w:lvlText w:val="%8."/>
      <w:lvlJc w:val="left"/>
      <w:pPr>
        <w:ind w:left="6469" w:hanging="360"/>
      </w:pPr>
    </w:lvl>
    <w:lvl w:ilvl="8" w:tplc="70083B7C">
      <w:start w:val="1"/>
      <w:numFmt w:val="lowerRoman"/>
      <w:lvlText w:val="%9."/>
      <w:lvlJc w:val="right"/>
      <w:pPr>
        <w:ind w:left="7189" w:hanging="180"/>
      </w:pPr>
    </w:lvl>
  </w:abstractNum>
  <w:abstractNum w:abstractNumId="8">
    <w:nsid w:val="19C00B12"/>
    <w:multiLevelType w:val="hybridMultilevel"/>
    <w:tmpl w:val="C0FCF6DA"/>
    <w:lvl w:ilvl="0" w:tplc="B56C9072">
      <w:start w:val="1"/>
      <w:numFmt w:val="decimal"/>
      <w:lvlText w:val="%1)"/>
      <w:lvlJc w:val="left"/>
      <w:pPr>
        <w:ind w:left="1287" w:hanging="360"/>
      </w:pPr>
    </w:lvl>
    <w:lvl w:ilvl="1" w:tplc="F5CC44FE">
      <w:start w:val="1"/>
      <w:numFmt w:val="lowerLetter"/>
      <w:lvlText w:val="%2."/>
      <w:lvlJc w:val="left"/>
      <w:pPr>
        <w:ind w:left="2007" w:hanging="360"/>
      </w:pPr>
    </w:lvl>
    <w:lvl w:ilvl="2" w:tplc="1556E75C">
      <w:start w:val="1"/>
      <w:numFmt w:val="lowerRoman"/>
      <w:lvlText w:val="%3."/>
      <w:lvlJc w:val="right"/>
      <w:pPr>
        <w:ind w:left="2727" w:hanging="180"/>
      </w:pPr>
    </w:lvl>
    <w:lvl w:ilvl="3" w:tplc="32A8E7AA">
      <w:start w:val="1"/>
      <w:numFmt w:val="decimal"/>
      <w:lvlText w:val="%4."/>
      <w:lvlJc w:val="left"/>
      <w:pPr>
        <w:ind w:left="3447" w:hanging="360"/>
      </w:pPr>
    </w:lvl>
    <w:lvl w:ilvl="4" w:tplc="E4A4F38C">
      <w:start w:val="1"/>
      <w:numFmt w:val="lowerLetter"/>
      <w:lvlText w:val="%5."/>
      <w:lvlJc w:val="left"/>
      <w:pPr>
        <w:ind w:left="4167" w:hanging="360"/>
      </w:pPr>
    </w:lvl>
    <w:lvl w:ilvl="5" w:tplc="C536286E">
      <w:start w:val="1"/>
      <w:numFmt w:val="lowerRoman"/>
      <w:lvlText w:val="%6."/>
      <w:lvlJc w:val="right"/>
      <w:pPr>
        <w:ind w:left="4887" w:hanging="180"/>
      </w:pPr>
    </w:lvl>
    <w:lvl w:ilvl="6" w:tplc="5218D6AE">
      <w:start w:val="1"/>
      <w:numFmt w:val="decimal"/>
      <w:lvlText w:val="%7."/>
      <w:lvlJc w:val="left"/>
      <w:pPr>
        <w:ind w:left="5607" w:hanging="360"/>
      </w:pPr>
    </w:lvl>
    <w:lvl w:ilvl="7" w:tplc="62326BFC">
      <w:start w:val="1"/>
      <w:numFmt w:val="lowerLetter"/>
      <w:lvlText w:val="%8."/>
      <w:lvlJc w:val="left"/>
      <w:pPr>
        <w:ind w:left="6327" w:hanging="360"/>
      </w:pPr>
    </w:lvl>
    <w:lvl w:ilvl="8" w:tplc="3D960BEC">
      <w:start w:val="1"/>
      <w:numFmt w:val="lowerRoman"/>
      <w:lvlText w:val="%9."/>
      <w:lvlJc w:val="right"/>
      <w:pPr>
        <w:ind w:left="7047" w:hanging="180"/>
      </w:pPr>
    </w:lvl>
  </w:abstractNum>
  <w:abstractNum w:abstractNumId="9">
    <w:nsid w:val="1A377741"/>
    <w:multiLevelType w:val="hybridMultilevel"/>
    <w:tmpl w:val="85B61016"/>
    <w:lvl w:ilvl="0" w:tplc="940646C0">
      <w:start w:val="10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CA604A86">
      <w:start w:val="1"/>
      <w:numFmt w:val="lowerLetter"/>
      <w:lvlText w:val="%2."/>
      <w:lvlJc w:val="left"/>
      <w:pPr>
        <w:ind w:left="1440" w:hanging="360"/>
      </w:pPr>
    </w:lvl>
    <w:lvl w:ilvl="2" w:tplc="55261EDC">
      <w:start w:val="1"/>
      <w:numFmt w:val="lowerRoman"/>
      <w:lvlText w:val="%3."/>
      <w:lvlJc w:val="right"/>
      <w:pPr>
        <w:ind w:left="2160" w:hanging="180"/>
      </w:pPr>
    </w:lvl>
    <w:lvl w:ilvl="3" w:tplc="41048F18">
      <w:start w:val="1"/>
      <w:numFmt w:val="decimal"/>
      <w:lvlText w:val="%4."/>
      <w:lvlJc w:val="left"/>
      <w:pPr>
        <w:ind w:left="2880" w:hanging="360"/>
      </w:pPr>
    </w:lvl>
    <w:lvl w:ilvl="4" w:tplc="F7CE57F6">
      <w:start w:val="1"/>
      <w:numFmt w:val="lowerLetter"/>
      <w:lvlText w:val="%5."/>
      <w:lvlJc w:val="left"/>
      <w:pPr>
        <w:ind w:left="3600" w:hanging="360"/>
      </w:pPr>
    </w:lvl>
    <w:lvl w:ilvl="5" w:tplc="D8AE1666">
      <w:start w:val="1"/>
      <w:numFmt w:val="lowerRoman"/>
      <w:lvlText w:val="%6."/>
      <w:lvlJc w:val="right"/>
      <w:pPr>
        <w:ind w:left="4320" w:hanging="180"/>
      </w:pPr>
    </w:lvl>
    <w:lvl w:ilvl="6" w:tplc="9B8A7F22">
      <w:start w:val="1"/>
      <w:numFmt w:val="decimal"/>
      <w:lvlText w:val="%7."/>
      <w:lvlJc w:val="left"/>
      <w:pPr>
        <w:ind w:left="5040" w:hanging="360"/>
      </w:pPr>
    </w:lvl>
    <w:lvl w:ilvl="7" w:tplc="988CCDC0">
      <w:start w:val="1"/>
      <w:numFmt w:val="lowerLetter"/>
      <w:lvlText w:val="%8."/>
      <w:lvlJc w:val="left"/>
      <w:pPr>
        <w:ind w:left="5760" w:hanging="360"/>
      </w:pPr>
    </w:lvl>
    <w:lvl w:ilvl="8" w:tplc="D20ED884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23E412E6"/>
    <w:multiLevelType w:val="hybridMultilevel"/>
    <w:tmpl w:val="76921F18"/>
    <w:lvl w:ilvl="0" w:tplc="646E38AA">
      <w:start w:val="1"/>
      <w:numFmt w:val="decimal"/>
      <w:lvlText w:val="%1)"/>
      <w:lvlJc w:val="left"/>
      <w:pPr>
        <w:ind w:left="1429" w:hanging="360"/>
      </w:pPr>
    </w:lvl>
    <w:lvl w:ilvl="1" w:tplc="4ED250B6">
      <w:start w:val="1"/>
      <w:numFmt w:val="lowerLetter"/>
      <w:lvlText w:val="%2."/>
      <w:lvlJc w:val="left"/>
      <w:pPr>
        <w:ind w:left="2149" w:hanging="360"/>
      </w:pPr>
    </w:lvl>
    <w:lvl w:ilvl="2" w:tplc="B6D484FA">
      <w:start w:val="1"/>
      <w:numFmt w:val="lowerRoman"/>
      <w:lvlText w:val="%3."/>
      <w:lvlJc w:val="right"/>
      <w:pPr>
        <w:ind w:left="2869" w:hanging="180"/>
      </w:pPr>
    </w:lvl>
    <w:lvl w:ilvl="3" w:tplc="FF82AC10">
      <w:start w:val="1"/>
      <w:numFmt w:val="decimal"/>
      <w:lvlText w:val="%4."/>
      <w:lvlJc w:val="left"/>
      <w:pPr>
        <w:ind w:left="3589" w:hanging="360"/>
      </w:pPr>
    </w:lvl>
    <w:lvl w:ilvl="4" w:tplc="82765B7C">
      <w:start w:val="1"/>
      <w:numFmt w:val="lowerLetter"/>
      <w:lvlText w:val="%5."/>
      <w:lvlJc w:val="left"/>
      <w:pPr>
        <w:ind w:left="4309" w:hanging="360"/>
      </w:pPr>
    </w:lvl>
    <w:lvl w:ilvl="5" w:tplc="30A22528">
      <w:start w:val="1"/>
      <w:numFmt w:val="lowerRoman"/>
      <w:lvlText w:val="%6."/>
      <w:lvlJc w:val="right"/>
      <w:pPr>
        <w:ind w:left="5029" w:hanging="180"/>
      </w:pPr>
    </w:lvl>
    <w:lvl w:ilvl="6" w:tplc="BEF8E184">
      <w:start w:val="1"/>
      <w:numFmt w:val="decimal"/>
      <w:lvlText w:val="%7."/>
      <w:lvlJc w:val="left"/>
      <w:pPr>
        <w:ind w:left="5749" w:hanging="360"/>
      </w:pPr>
    </w:lvl>
    <w:lvl w:ilvl="7" w:tplc="02DAB148">
      <w:start w:val="1"/>
      <w:numFmt w:val="lowerLetter"/>
      <w:lvlText w:val="%8."/>
      <w:lvlJc w:val="left"/>
      <w:pPr>
        <w:ind w:left="6469" w:hanging="360"/>
      </w:pPr>
    </w:lvl>
    <w:lvl w:ilvl="8" w:tplc="BE2630D6">
      <w:start w:val="1"/>
      <w:numFmt w:val="lowerRoman"/>
      <w:lvlText w:val="%9."/>
      <w:lvlJc w:val="right"/>
      <w:pPr>
        <w:ind w:left="7189" w:hanging="180"/>
      </w:pPr>
    </w:lvl>
  </w:abstractNum>
  <w:abstractNum w:abstractNumId="11">
    <w:nsid w:val="24354535"/>
    <w:multiLevelType w:val="hybridMultilevel"/>
    <w:tmpl w:val="8B4667E2"/>
    <w:lvl w:ilvl="0" w:tplc="CCC2BE6C">
      <w:start w:val="11"/>
      <w:numFmt w:val="decimal"/>
      <w:lvlText w:val="%1."/>
      <w:lvlJc w:val="left"/>
      <w:pPr>
        <w:ind w:left="1070" w:hanging="360"/>
      </w:pPr>
      <w:rPr>
        <w:rFonts w:hint="default"/>
      </w:rPr>
    </w:lvl>
    <w:lvl w:ilvl="1" w:tplc="AF52608C">
      <w:start w:val="1"/>
      <w:numFmt w:val="lowerLetter"/>
      <w:lvlText w:val="%2."/>
      <w:lvlJc w:val="left"/>
      <w:pPr>
        <w:ind w:left="1440" w:hanging="360"/>
      </w:pPr>
    </w:lvl>
    <w:lvl w:ilvl="2" w:tplc="71368ED2">
      <w:start w:val="1"/>
      <w:numFmt w:val="lowerRoman"/>
      <w:lvlText w:val="%3."/>
      <w:lvlJc w:val="right"/>
      <w:pPr>
        <w:ind w:left="2160" w:hanging="180"/>
      </w:pPr>
    </w:lvl>
    <w:lvl w:ilvl="3" w:tplc="8B9E99F2">
      <w:start w:val="1"/>
      <w:numFmt w:val="decimal"/>
      <w:lvlText w:val="%4."/>
      <w:lvlJc w:val="left"/>
      <w:pPr>
        <w:ind w:left="2880" w:hanging="360"/>
      </w:pPr>
    </w:lvl>
    <w:lvl w:ilvl="4" w:tplc="59242478">
      <w:start w:val="1"/>
      <w:numFmt w:val="lowerLetter"/>
      <w:lvlText w:val="%5."/>
      <w:lvlJc w:val="left"/>
      <w:pPr>
        <w:ind w:left="3600" w:hanging="360"/>
      </w:pPr>
    </w:lvl>
    <w:lvl w:ilvl="5" w:tplc="67AEE526">
      <w:start w:val="1"/>
      <w:numFmt w:val="lowerRoman"/>
      <w:lvlText w:val="%6."/>
      <w:lvlJc w:val="right"/>
      <w:pPr>
        <w:ind w:left="4320" w:hanging="180"/>
      </w:pPr>
    </w:lvl>
    <w:lvl w:ilvl="6" w:tplc="86F6ECD6">
      <w:start w:val="1"/>
      <w:numFmt w:val="decimal"/>
      <w:lvlText w:val="%7."/>
      <w:lvlJc w:val="left"/>
      <w:pPr>
        <w:ind w:left="5040" w:hanging="360"/>
      </w:pPr>
    </w:lvl>
    <w:lvl w:ilvl="7" w:tplc="66ECD278">
      <w:start w:val="1"/>
      <w:numFmt w:val="lowerLetter"/>
      <w:lvlText w:val="%8."/>
      <w:lvlJc w:val="left"/>
      <w:pPr>
        <w:ind w:left="5760" w:hanging="360"/>
      </w:pPr>
    </w:lvl>
    <w:lvl w:ilvl="8" w:tplc="E10C0D1A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28922F35"/>
    <w:multiLevelType w:val="hybridMultilevel"/>
    <w:tmpl w:val="7388BF3E"/>
    <w:lvl w:ilvl="0" w:tplc="33C0B596">
      <w:start w:val="1"/>
      <w:numFmt w:val="decimal"/>
      <w:lvlText w:val="%1."/>
      <w:lvlJc w:val="left"/>
      <w:pPr>
        <w:ind w:left="1070" w:hanging="360"/>
      </w:pPr>
    </w:lvl>
    <w:lvl w:ilvl="1" w:tplc="B7ACDB24">
      <w:start w:val="1"/>
      <w:numFmt w:val="lowerLetter"/>
      <w:lvlText w:val="%2."/>
      <w:lvlJc w:val="left"/>
      <w:pPr>
        <w:ind w:left="5759" w:hanging="360"/>
      </w:pPr>
    </w:lvl>
    <w:lvl w:ilvl="2" w:tplc="85E05722">
      <w:start w:val="1"/>
      <w:numFmt w:val="lowerRoman"/>
      <w:lvlText w:val="%3."/>
      <w:lvlJc w:val="right"/>
      <w:pPr>
        <w:ind w:left="6479" w:hanging="180"/>
      </w:pPr>
    </w:lvl>
    <w:lvl w:ilvl="3" w:tplc="32124BEE">
      <w:start w:val="1"/>
      <w:numFmt w:val="decimal"/>
      <w:lvlText w:val="%4."/>
      <w:lvlJc w:val="left"/>
      <w:pPr>
        <w:ind w:left="7199" w:hanging="360"/>
      </w:pPr>
    </w:lvl>
    <w:lvl w:ilvl="4" w:tplc="71D8F136">
      <w:start w:val="1"/>
      <w:numFmt w:val="lowerLetter"/>
      <w:lvlText w:val="%5."/>
      <w:lvlJc w:val="left"/>
      <w:pPr>
        <w:ind w:left="7919" w:hanging="360"/>
      </w:pPr>
    </w:lvl>
    <w:lvl w:ilvl="5" w:tplc="3BA8EFBC">
      <w:start w:val="1"/>
      <w:numFmt w:val="lowerRoman"/>
      <w:lvlText w:val="%6."/>
      <w:lvlJc w:val="right"/>
      <w:pPr>
        <w:ind w:left="8639" w:hanging="180"/>
      </w:pPr>
    </w:lvl>
    <w:lvl w:ilvl="6" w:tplc="8F4E3CB6">
      <w:start w:val="1"/>
      <w:numFmt w:val="decimal"/>
      <w:lvlText w:val="%7."/>
      <w:lvlJc w:val="left"/>
      <w:pPr>
        <w:ind w:left="9359" w:hanging="360"/>
      </w:pPr>
    </w:lvl>
    <w:lvl w:ilvl="7" w:tplc="81D678C8">
      <w:start w:val="1"/>
      <w:numFmt w:val="lowerLetter"/>
      <w:lvlText w:val="%8."/>
      <w:lvlJc w:val="left"/>
      <w:pPr>
        <w:ind w:left="10079" w:hanging="360"/>
      </w:pPr>
    </w:lvl>
    <w:lvl w:ilvl="8" w:tplc="1DC4363A">
      <w:start w:val="1"/>
      <w:numFmt w:val="lowerRoman"/>
      <w:lvlText w:val="%9."/>
      <w:lvlJc w:val="right"/>
      <w:pPr>
        <w:ind w:left="10799" w:hanging="180"/>
      </w:pPr>
    </w:lvl>
  </w:abstractNum>
  <w:abstractNum w:abstractNumId="13">
    <w:nsid w:val="2EF534BC"/>
    <w:multiLevelType w:val="hybridMultilevel"/>
    <w:tmpl w:val="956267FE"/>
    <w:lvl w:ilvl="0" w:tplc="E438D9CA">
      <w:start w:val="14"/>
      <w:numFmt w:val="decimal"/>
      <w:lvlText w:val="%1."/>
      <w:lvlJc w:val="left"/>
      <w:pPr>
        <w:ind w:left="735" w:hanging="375"/>
      </w:pPr>
      <w:rPr>
        <w:rFonts w:hint="default"/>
      </w:rPr>
    </w:lvl>
    <w:lvl w:ilvl="1" w:tplc="DA385986">
      <w:start w:val="1"/>
      <w:numFmt w:val="lowerLetter"/>
      <w:lvlText w:val="%2."/>
      <w:lvlJc w:val="left"/>
      <w:pPr>
        <w:ind w:left="1440" w:hanging="360"/>
      </w:pPr>
    </w:lvl>
    <w:lvl w:ilvl="2" w:tplc="F7644344">
      <w:start w:val="1"/>
      <w:numFmt w:val="lowerRoman"/>
      <w:lvlText w:val="%3."/>
      <w:lvlJc w:val="right"/>
      <w:pPr>
        <w:ind w:left="2160" w:hanging="180"/>
      </w:pPr>
    </w:lvl>
    <w:lvl w:ilvl="3" w:tplc="DA381FF6">
      <w:start w:val="1"/>
      <w:numFmt w:val="decimal"/>
      <w:lvlText w:val="%4."/>
      <w:lvlJc w:val="left"/>
      <w:pPr>
        <w:ind w:left="2880" w:hanging="360"/>
      </w:pPr>
    </w:lvl>
    <w:lvl w:ilvl="4" w:tplc="93000F28">
      <w:start w:val="1"/>
      <w:numFmt w:val="lowerLetter"/>
      <w:lvlText w:val="%5."/>
      <w:lvlJc w:val="left"/>
      <w:pPr>
        <w:ind w:left="3600" w:hanging="360"/>
      </w:pPr>
    </w:lvl>
    <w:lvl w:ilvl="5" w:tplc="F70E886C">
      <w:start w:val="1"/>
      <w:numFmt w:val="lowerRoman"/>
      <w:lvlText w:val="%6."/>
      <w:lvlJc w:val="right"/>
      <w:pPr>
        <w:ind w:left="4320" w:hanging="180"/>
      </w:pPr>
    </w:lvl>
    <w:lvl w:ilvl="6" w:tplc="1E40DC6A">
      <w:start w:val="1"/>
      <w:numFmt w:val="decimal"/>
      <w:lvlText w:val="%7."/>
      <w:lvlJc w:val="left"/>
      <w:pPr>
        <w:ind w:left="5040" w:hanging="360"/>
      </w:pPr>
    </w:lvl>
    <w:lvl w:ilvl="7" w:tplc="5596E4D0">
      <w:start w:val="1"/>
      <w:numFmt w:val="lowerLetter"/>
      <w:lvlText w:val="%8."/>
      <w:lvlJc w:val="left"/>
      <w:pPr>
        <w:ind w:left="5760" w:hanging="360"/>
      </w:pPr>
    </w:lvl>
    <w:lvl w:ilvl="8" w:tplc="862E28AA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306F5969"/>
    <w:multiLevelType w:val="hybridMultilevel"/>
    <w:tmpl w:val="DA126B38"/>
    <w:lvl w:ilvl="0" w:tplc="D00CDF1E">
      <w:start w:val="14"/>
      <w:numFmt w:val="decimal"/>
      <w:lvlText w:val="%1."/>
      <w:lvlJc w:val="left"/>
      <w:pPr>
        <w:ind w:left="1070" w:hanging="360"/>
      </w:pPr>
      <w:rPr>
        <w:rFonts w:hint="default"/>
      </w:rPr>
    </w:lvl>
    <w:lvl w:ilvl="1" w:tplc="033457AA">
      <w:start w:val="1"/>
      <w:numFmt w:val="lowerLetter"/>
      <w:lvlText w:val="%2."/>
      <w:lvlJc w:val="left"/>
      <w:pPr>
        <w:ind w:left="1440" w:hanging="360"/>
      </w:pPr>
    </w:lvl>
    <w:lvl w:ilvl="2" w:tplc="AABC9EB2">
      <w:start w:val="1"/>
      <w:numFmt w:val="lowerRoman"/>
      <w:lvlText w:val="%3."/>
      <w:lvlJc w:val="right"/>
      <w:pPr>
        <w:ind w:left="2160" w:hanging="180"/>
      </w:pPr>
    </w:lvl>
    <w:lvl w:ilvl="3" w:tplc="9E7698FC">
      <w:start w:val="1"/>
      <w:numFmt w:val="decimal"/>
      <w:lvlText w:val="%4."/>
      <w:lvlJc w:val="left"/>
      <w:pPr>
        <w:ind w:left="2880" w:hanging="360"/>
      </w:pPr>
    </w:lvl>
    <w:lvl w:ilvl="4" w:tplc="94A02208">
      <w:start w:val="1"/>
      <w:numFmt w:val="lowerLetter"/>
      <w:lvlText w:val="%5."/>
      <w:lvlJc w:val="left"/>
      <w:pPr>
        <w:ind w:left="3600" w:hanging="360"/>
      </w:pPr>
    </w:lvl>
    <w:lvl w:ilvl="5" w:tplc="EEF0324A">
      <w:start w:val="1"/>
      <w:numFmt w:val="lowerRoman"/>
      <w:lvlText w:val="%6."/>
      <w:lvlJc w:val="right"/>
      <w:pPr>
        <w:ind w:left="4320" w:hanging="180"/>
      </w:pPr>
    </w:lvl>
    <w:lvl w:ilvl="6" w:tplc="9D4A868E">
      <w:start w:val="1"/>
      <w:numFmt w:val="decimal"/>
      <w:lvlText w:val="%7."/>
      <w:lvlJc w:val="left"/>
      <w:pPr>
        <w:ind w:left="5040" w:hanging="360"/>
      </w:pPr>
    </w:lvl>
    <w:lvl w:ilvl="7" w:tplc="75BAE7F0">
      <w:start w:val="1"/>
      <w:numFmt w:val="lowerLetter"/>
      <w:lvlText w:val="%8."/>
      <w:lvlJc w:val="left"/>
      <w:pPr>
        <w:ind w:left="5760" w:hanging="360"/>
      </w:pPr>
    </w:lvl>
    <w:lvl w:ilvl="8" w:tplc="7A42B74E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316A64B8"/>
    <w:multiLevelType w:val="hybridMultilevel"/>
    <w:tmpl w:val="88EEA89E"/>
    <w:lvl w:ilvl="0" w:tplc="28187E1E">
      <w:start w:val="1"/>
      <w:numFmt w:val="decimal"/>
      <w:lvlText w:val="%1)"/>
      <w:lvlJc w:val="left"/>
      <w:pPr>
        <w:ind w:left="1428" w:hanging="360"/>
      </w:pPr>
    </w:lvl>
    <w:lvl w:ilvl="1" w:tplc="E71830B6">
      <w:start w:val="1"/>
      <w:numFmt w:val="lowerLetter"/>
      <w:lvlText w:val="%2."/>
      <w:lvlJc w:val="left"/>
      <w:pPr>
        <w:ind w:left="2148" w:hanging="360"/>
      </w:pPr>
    </w:lvl>
    <w:lvl w:ilvl="2" w:tplc="048CDE04">
      <w:start w:val="1"/>
      <w:numFmt w:val="lowerRoman"/>
      <w:lvlText w:val="%3."/>
      <w:lvlJc w:val="right"/>
      <w:pPr>
        <w:ind w:left="2868" w:hanging="180"/>
      </w:pPr>
    </w:lvl>
    <w:lvl w:ilvl="3" w:tplc="EEC0EA1C">
      <w:start w:val="1"/>
      <w:numFmt w:val="decimal"/>
      <w:lvlText w:val="%4."/>
      <w:lvlJc w:val="left"/>
      <w:pPr>
        <w:ind w:left="3588" w:hanging="360"/>
      </w:pPr>
    </w:lvl>
    <w:lvl w:ilvl="4" w:tplc="D44CE90E">
      <w:start w:val="1"/>
      <w:numFmt w:val="lowerLetter"/>
      <w:lvlText w:val="%5."/>
      <w:lvlJc w:val="left"/>
      <w:pPr>
        <w:ind w:left="4308" w:hanging="360"/>
      </w:pPr>
    </w:lvl>
    <w:lvl w:ilvl="5" w:tplc="3BFA4234">
      <w:start w:val="1"/>
      <w:numFmt w:val="lowerRoman"/>
      <w:lvlText w:val="%6."/>
      <w:lvlJc w:val="right"/>
      <w:pPr>
        <w:ind w:left="5028" w:hanging="180"/>
      </w:pPr>
    </w:lvl>
    <w:lvl w:ilvl="6" w:tplc="578864AE">
      <w:start w:val="1"/>
      <w:numFmt w:val="decimal"/>
      <w:lvlText w:val="%7."/>
      <w:lvlJc w:val="left"/>
      <w:pPr>
        <w:ind w:left="5748" w:hanging="360"/>
      </w:pPr>
    </w:lvl>
    <w:lvl w:ilvl="7" w:tplc="F8F44EB2">
      <w:start w:val="1"/>
      <w:numFmt w:val="lowerLetter"/>
      <w:lvlText w:val="%8."/>
      <w:lvlJc w:val="left"/>
      <w:pPr>
        <w:ind w:left="6468" w:hanging="360"/>
      </w:pPr>
    </w:lvl>
    <w:lvl w:ilvl="8" w:tplc="88E0930E">
      <w:start w:val="1"/>
      <w:numFmt w:val="lowerRoman"/>
      <w:lvlText w:val="%9."/>
      <w:lvlJc w:val="right"/>
      <w:pPr>
        <w:ind w:left="7188" w:hanging="180"/>
      </w:pPr>
    </w:lvl>
  </w:abstractNum>
  <w:abstractNum w:abstractNumId="16">
    <w:nsid w:val="320237CA"/>
    <w:multiLevelType w:val="hybridMultilevel"/>
    <w:tmpl w:val="20E09306"/>
    <w:lvl w:ilvl="0" w:tplc="E1761898">
      <w:start w:val="7"/>
      <w:numFmt w:val="decimal"/>
      <w:lvlText w:val="%1."/>
      <w:lvlJc w:val="left"/>
      <w:pPr>
        <w:ind w:left="1428" w:hanging="360"/>
      </w:pPr>
      <w:rPr>
        <w:rFonts w:hint="default"/>
      </w:rPr>
    </w:lvl>
    <w:lvl w:ilvl="1" w:tplc="D78258CE">
      <w:start w:val="1"/>
      <w:numFmt w:val="lowerLetter"/>
      <w:lvlText w:val="%2."/>
      <w:lvlJc w:val="left"/>
      <w:pPr>
        <w:ind w:left="2148" w:hanging="360"/>
      </w:pPr>
    </w:lvl>
    <w:lvl w:ilvl="2" w:tplc="33161CEC">
      <w:start w:val="1"/>
      <w:numFmt w:val="lowerRoman"/>
      <w:lvlText w:val="%3."/>
      <w:lvlJc w:val="right"/>
      <w:pPr>
        <w:ind w:left="2868" w:hanging="180"/>
      </w:pPr>
    </w:lvl>
    <w:lvl w:ilvl="3" w:tplc="F04ACF32">
      <w:start w:val="1"/>
      <w:numFmt w:val="decimal"/>
      <w:lvlText w:val="%4."/>
      <w:lvlJc w:val="left"/>
      <w:pPr>
        <w:ind w:left="3588" w:hanging="360"/>
      </w:pPr>
    </w:lvl>
    <w:lvl w:ilvl="4" w:tplc="51F0BC00">
      <w:start w:val="1"/>
      <w:numFmt w:val="lowerLetter"/>
      <w:lvlText w:val="%5."/>
      <w:lvlJc w:val="left"/>
      <w:pPr>
        <w:ind w:left="4308" w:hanging="360"/>
      </w:pPr>
    </w:lvl>
    <w:lvl w:ilvl="5" w:tplc="D79649CA">
      <w:start w:val="1"/>
      <w:numFmt w:val="lowerRoman"/>
      <w:lvlText w:val="%6."/>
      <w:lvlJc w:val="right"/>
      <w:pPr>
        <w:ind w:left="5028" w:hanging="180"/>
      </w:pPr>
    </w:lvl>
    <w:lvl w:ilvl="6" w:tplc="34E6CF84">
      <w:start w:val="1"/>
      <w:numFmt w:val="decimal"/>
      <w:lvlText w:val="%7."/>
      <w:lvlJc w:val="left"/>
      <w:pPr>
        <w:ind w:left="5748" w:hanging="360"/>
      </w:pPr>
    </w:lvl>
    <w:lvl w:ilvl="7" w:tplc="7F344E1A">
      <w:start w:val="1"/>
      <w:numFmt w:val="lowerLetter"/>
      <w:lvlText w:val="%8."/>
      <w:lvlJc w:val="left"/>
      <w:pPr>
        <w:ind w:left="6468" w:hanging="360"/>
      </w:pPr>
    </w:lvl>
    <w:lvl w:ilvl="8" w:tplc="ADB8F026">
      <w:start w:val="1"/>
      <w:numFmt w:val="lowerRoman"/>
      <w:lvlText w:val="%9."/>
      <w:lvlJc w:val="right"/>
      <w:pPr>
        <w:ind w:left="7188" w:hanging="180"/>
      </w:pPr>
    </w:lvl>
  </w:abstractNum>
  <w:abstractNum w:abstractNumId="17">
    <w:nsid w:val="337E2665"/>
    <w:multiLevelType w:val="hybridMultilevel"/>
    <w:tmpl w:val="6080775E"/>
    <w:lvl w:ilvl="0" w:tplc="BC744F84">
      <w:start w:val="1"/>
      <w:numFmt w:val="decimal"/>
      <w:lvlText w:val="%1."/>
      <w:lvlJc w:val="left"/>
      <w:pPr>
        <w:ind w:left="1428" w:hanging="360"/>
      </w:pPr>
    </w:lvl>
    <w:lvl w:ilvl="1" w:tplc="14848D84">
      <w:start w:val="1"/>
      <w:numFmt w:val="lowerLetter"/>
      <w:lvlText w:val="%2."/>
      <w:lvlJc w:val="left"/>
      <w:pPr>
        <w:ind w:left="2148" w:hanging="360"/>
      </w:pPr>
    </w:lvl>
    <w:lvl w:ilvl="2" w:tplc="8ECE0AD6">
      <w:start w:val="1"/>
      <w:numFmt w:val="lowerRoman"/>
      <w:lvlText w:val="%3."/>
      <w:lvlJc w:val="right"/>
      <w:pPr>
        <w:ind w:left="2868" w:hanging="180"/>
      </w:pPr>
    </w:lvl>
    <w:lvl w:ilvl="3" w:tplc="1FA2EAEE">
      <w:start w:val="1"/>
      <w:numFmt w:val="decimal"/>
      <w:lvlText w:val="%4."/>
      <w:lvlJc w:val="left"/>
      <w:pPr>
        <w:ind w:left="3588" w:hanging="360"/>
      </w:pPr>
    </w:lvl>
    <w:lvl w:ilvl="4" w:tplc="58F4F838">
      <w:start w:val="1"/>
      <w:numFmt w:val="lowerLetter"/>
      <w:lvlText w:val="%5."/>
      <w:lvlJc w:val="left"/>
      <w:pPr>
        <w:ind w:left="4308" w:hanging="360"/>
      </w:pPr>
    </w:lvl>
    <w:lvl w:ilvl="5" w:tplc="35D0C9CA">
      <w:start w:val="1"/>
      <w:numFmt w:val="lowerRoman"/>
      <w:lvlText w:val="%6."/>
      <w:lvlJc w:val="right"/>
      <w:pPr>
        <w:ind w:left="5028" w:hanging="180"/>
      </w:pPr>
    </w:lvl>
    <w:lvl w:ilvl="6" w:tplc="0682F75C">
      <w:start w:val="1"/>
      <w:numFmt w:val="decimal"/>
      <w:lvlText w:val="%7."/>
      <w:lvlJc w:val="left"/>
      <w:pPr>
        <w:ind w:left="5748" w:hanging="360"/>
      </w:pPr>
    </w:lvl>
    <w:lvl w:ilvl="7" w:tplc="4096252E">
      <w:start w:val="1"/>
      <w:numFmt w:val="lowerLetter"/>
      <w:lvlText w:val="%8."/>
      <w:lvlJc w:val="left"/>
      <w:pPr>
        <w:ind w:left="6468" w:hanging="360"/>
      </w:pPr>
    </w:lvl>
    <w:lvl w:ilvl="8" w:tplc="A4025B6A">
      <w:start w:val="1"/>
      <w:numFmt w:val="lowerRoman"/>
      <w:lvlText w:val="%9."/>
      <w:lvlJc w:val="right"/>
      <w:pPr>
        <w:ind w:left="7188" w:hanging="180"/>
      </w:pPr>
    </w:lvl>
  </w:abstractNum>
  <w:abstractNum w:abstractNumId="18">
    <w:nsid w:val="34A138B7"/>
    <w:multiLevelType w:val="hybridMultilevel"/>
    <w:tmpl w:val="1C10ECCE"/>
    <w:lvl w:ilvl="0" w:tplc="29E8EF9C">
      <w:start w:val="1"/>
      <w:numFmt w:val="decimal"/>
      <w:lvlText w:val="%1."/>
      <w:lvlJc w:val="left"/>
      <w:pPr>
        <w:ind w:left="1070" w:hanging="360"/>
      </w:pPr>
      <w:rPr>
        <w:rFonts w:hint="default"/>
      </w:rPr>
    </w:lvl>
    <w:lvl w:ilvl="1" w:tplc="B5924C66">
      <w:start w:val="1"/>
      <w:numFmt w:val="lowerLetter"/>
      <w:lvlText w:val="%2."/>
      <w:lvlJc w:val="left"/>
      <w:pPr>
        <w:ind w:left="1440" w:hanging="360"/>
      </w:pPr>
    </w:lvl>
    <w:lvl w:ilvl="2" w:tplc="42C883AC">
      <w:start w:val="1"/>
      <w:numFmt w:val="lowerRoman"/>
      <w:lvlText w:val="%3."/>
      <w:lvlJc w:val="right"/>
      <w:pPr>
        <w:ind w:left="2160" w:hanging="180"/>
      </w:pPr>
    </w:lvl>
    <w:lvl w:ilvl="3" w:tplc="DC08BAB2">
      <w:start w:val="1"/>
      <w:numFmt w:val="decimal"/>
      <w:lvlText w:val="%4."/>
      <w:lvlJc w:val="left"/>
      <w:pPr>
        <w:ind w:left="2880" w:hanging="360"/>
      </w:pPr>
    </w:lvl>
    <w:lvl w:ilvl="4" w:tplc="EB560964">
      <w:start w:val="1"/>
      <w:numFmt w:val="lowerLetter"/>
      <w:lvlText w:val="%5."/>
      <w:lvlJc w:val="left"/>
      <w:pPr>
        <w:ind w:left="3600" w:hanging="360"/>
      </w:pPr>
    </w:lvl>
    <w:lvl w:ilvl="5" w:tplc="BDEEC8BA">
      <w:start w:val="1"/>
      <w:numFmt w:val="lowerRoman"/>
      <w:lvlText w:val="%6."/>
      <w:lvlJc w:val="right"/>
      <w:pPr>
        <w:ind w:left="4320" w:hanging="180"/>
      </w:pPr>
    </w:lvl>
    <w:lvl w:ilvl="6" w:tplc="222EB28A">
      <w:start w:val="1"/>
      <w:numFmt w:val="decimal"/>
      <w:lvlText w:val="%7."/>
      <w:lvlJc w:val="left"/>
      <w:pPr>
        <w:ind w:left="5040" w:hanging="360"/>
      </w:pPr>
    </w:lvl>
    <w:lvl w:ilvl="7" w:tplc="04B87536">
      <w:start w:val="1"/>
      <w:numFmt w:val="lowerLetter"/>
      <w:lvlText w:val="%8."/>
      <w:lvlJc w:val="left"/>
      <w:pPr>
        <w:ind w:left="5760" w:hanging="360"/>
      </w:pPr>
    </w:lvl>
    <w:lvl w:ilvl="8" w:tplc="13ECCC5C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35B94B7D"/>
    <w:multiLevelType w:val="hybridMultilevel"/>
    <w:tmpl w:val="5D5ADA90"/>
    <w:lvl w:ilvl="0" w:tplc="73CCE3E8">
      <w:start w:val="2"/>
      <w:numFmt w:val="decimal"/>
      <w:lvlText w:val="%1."/>
      <w:lvlJc w:val="left"/>
      <w:pPr>
        <w:ind w:left="1070" w:hanging="360"/>
      </w:pPr>
      <w:rPr>
        <w:rFonts w:hint="default"/>
      </w:rPr>
    </w:lvl>
    <w:lvl w:ilvl="1" w:tplc="B652148E">
      <w:start w:val="1"/>
      <w:numFmt w:val="lowerLetter"/>
      <w:lvlText w:val="%2."/>
      <w:lvlJc w:val="left"/>
      <w:pPr>
        <w:ind w:left="1440" w:hanging="360"/>
      </w:pPr>
    </w:lvl>
    <w:lvl w:ilvl="2" w:tplc="DF52E6DE">
      <w:start w:val="1"/>
      <w:numFmt w:val="lowerRoman"/>
      <w:lvlText w:val="%3."/>
      <w:lvlJc w:val="right"/>
      <w:pPr>
        <w:ind w:left="2160" w:hanging="180"/>
      </w:pPr>
    </w:lvl>
    <w:lvl w:ilvl="3" w:tplc="91F4D0EA">
      <w:start w:val="1"/>
      <w:numFmt w:val="decimal"/>
      <w:lvlText w:val="%4."/>
      <w:lvlJc w:val="left"/>
      <w:pPr>
        <w:ind w:left="2880" w:hanging="360"/>
      </w:pPr>
    </w:lvl>
    <w:lvl w:ilvl="4" w:tplc="3DB6BEE2">
      <w:start w:val="1"/>
      <w:numFmt w:val="lowerLetter"/>
      <w:lvlText w:val="%5."/>
      <w:lvlJc w:val="left"/>
      <w:pPr>
        <w:ind w:left="3600" w:hanging="360"/>
      </w:pPr>
    </w:lvl>
    <w:lvl w:ilvl="5" w:tplc="86AC0CA4">
      <w:start w:val="1"/>
      <w:numFmt w:val="lowerRoman"/>
      <w:lvlText w:val="%6."/>
      <w:lvlJc w:val="right"/>
      <w:pPr>
        <w:ind w:left="4320" w:hanging="180"/>
      </w:pPr>
    </w:lvl>
    <w:lvl w:ilvl="6" w:tplc="3DB24D62">
      <w:start w:val="1"/>
      <w:numFmt w:val="decimal"/>
      <w:lvlText w:val="%7."/>
      <w:lvlJc w:val="left"/>
      <w:pPr>
        <w:ind w:left="5040" w:hanging="360"/>
      </w:pPr>
    </w:lvl>
    <w:lvl w:ilvl="7" w:tplc="1C3CB3D2">
      <w:start w:val="1"/>
      <w:numFmt w:val="lowerLetter"/>
      <w:lvlText w:val="%8."/>
      <w:lvlJc w:val="left"/>
      <w:pPr>
        <w:ind w:left="5760" w:hanging="360"/>
      </w:pPr>
    </w:lvl>
    <w:lvl w:ilvl="8" w:tplc="FB42C79C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37B25AC4"/>
    <w:multiLevelType w:val="hybridMultilevel"/>
    <w:tmpl w:val="BAC6F660"/>
    <w:lvl w:ilvl="0" w:tplc="42AAC8E0">
      <w:start w:val="5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C3B6A132">
      <w:start w:val="1"/>
      <w:numFmt w:val="lowerLetter"/>
      <w:lvlText w:val="%2."/>
      <w:lvlJc w:val="left"/>
      <w:pPr>
        <w:ind w:left="1440" w:hanging="360"/>
      </w:pPr>
    </w:lvl>
    <w:lvl w:ilvl="2" w:tplc="9528C55C">
      <w:start w:val="1"/>
      <w:numFmt w:val="lowerRoman"/>
      <w:lvlText w:val="%3."/>
      <w:lvlJc w:val="right"/>
      <w:pPr>
        <w:ind w:left="2160" w:hanging="180"/>
      </w:pPr>
    </w:lvl>
    <w:lvl w:ilvl="3" w:tplc="FBCA3008">
      <w:start w:val="1"/>
      <w:numFmt w:val="decimal"/>
      <w:lvlText w:val="%4."/>
      <w:lvlJc w:val="left"/>
      <w:pPr>
        <w:ind w:left="2880" w:hanging="360"/>
      </w:pPr>
    </w:lvl>
    <w:lvl w:ilvl="4" w:tplc="F1643E0E">
      <w:start w:val="1"/>
      <w:numFmt w:val="lowerLetter"/>
      <w:lvlText w:val="%5."/>
      <w:lvlJc w:val="left"/>
      <w:pPr>
        <w:ind w:left="3600" w:hanging="360"/>
      </w:pPr>
    </w:lvl>
    <w:lvl w:ilvl="5" w:tplc="2FF067BE">
      <w:start w:val="1"/>
      <w:numFmt w:val="lowerRoman"/>
      <w:lvlText w:val="%6."/>
      <w:lvlJc w:val="right"/>
      <w:pPr>
        <w:ind w:left="4320" w:hanging="180"/>
      </w:pPr>
    </w:lvl>
    <w:lvl w:ilvl="6" w:tplc="455EA918">
      <w:start w:val="1"/>
      <w:numFmt w:val="decimal"/>
      <w:lvlText w:val="%7."/>
      <w:lvlJc w:val="left"/>
      <w:pPr>
        <w:ind w:left="5040" w:hanging="360"/>
      </w:pPr>
    </w:lvl>
    <w:lvl w:ilvl="7" w:tplc="9572AC1E">
      <w:start w:val="1"/>
      <w:numFmt w:val="lowerLetter"/>
      <w:lvlText w:val="%8."/>
      <w:lvlJc w:val="left"/>
      <w:pPr>
        <w:ind w:left="5760" w:hanging="360"/>
      </w:pPr>
    </w:lvl>
    <w:lvl w:ilvl="8" w:tplc="AF28403A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3867125E"/>
    <w:multiLevelType w:val="hybridMultilevel"/>
    <w:tmpl w:val="C402F710"/>
    <w:lvl w:ilvl="0" w:tplc="C0CE1F86">
      <w:start w:val="1"/>
      <w:numFmt w:val="decimal"/>
      <w:lvlText w:val="%1)"/>
      <w:lvlJc w:val="left"/>
      <w:pPr>
        <w:ind w:left="1428" w:hanging="360"/>
      </w:pPr>
    </w:lvl>
    <w:lvl w:ilvl="1" w:tplc="CABE90CA">
      <w:start w:val="1"/>
      <w:numFmt w:val="lowerLetter"/>
      <w:lvlText w:val="%2."/>
      <w:lvlJc w:val="left"/>
      <w:pPr>
        <w:ind w:left="2148" w:hanging="360"/>
      </w:pPr>
    </w:lvl>
    <w:lvl w:ilvl="2" w:tplc="1268918E">
      <w:start w:val="1"/>
      <w:numFmt w:val="lowerRoman"/>
      <w:lvlText w:val="%3."/>
      <w:lvlJc w:val="right"/>
      <w:pPr>
        <w:ind w:left="2868" w:hanging="180"/>
      </w:pPr>
    </w:lvl>
    <w:lvl w:ilvl="3" w:tplc="A25C147C">
      <w:start w:val="1"/>
      <w:numFmt w:val="decimal"/>
      <w:lvlText w:val="%4."/>
      <w:lvlJc w:val="left"/>
      <w:pPr>
        <w:ind w:left="3588" w:hanging="360"/>
      </w:pPr>
    </w:lvl>
    <w:lvl w:ilvl="4" w:tplc="17FCA74C">
      <w:start w:val="1"/>
      <w:numFmt w:val="lowerLetter"/>
      <w:lvlText w:val="%5."/>
      <w:lvlJc w:val="left"/>
      <w:pPr>
        <w:ind w:left="4308" w:hanging="360"/>
      </w:pPr>
    </w:lvl>
    <w:lvl w:ilvl="5" w:tplc="939080C6">
      <w:start w:val="1"/>
      <w:numFmt w:val="lowerRoman"/>
      <w:lvlText w:val="%6."/>
      <w:lvlJc w:val="right"/>
      <w:pPr>
        <w:ind w:left="5028" w:hanging="180"/>
      </w:pPr>
    </w:lvl>
    <w:lvl w:ilvl="6" w:tplc="D3B454B6">
      <w:start w:val="1"/>
      <w:numFmt w:val="decimal"/>
      <w:lvlText w:val="%7."/>
      <w:lvlJc w:val="left"/>
      <w:pPr>
        <w:ind w:left="5748" w:hanging="360"/>
      </w:pPr>
    </w:lvl>
    <w:lvl w:ilvl="7" w:tplc="202EF18C">
      <w:start w:val="1"/>
      <w:numFmt w:val="lowerLetter"/>
      <w:lvlText w:val="%8."/>
      <w:lvlJc w:val="left"/>
      <w:pPr>
        <w:ind w:left="6468" w:hanging="360"/>
      </w:pPr>
    </w:lvl>
    <w:lvl w:ilvl="8" w:tplc="07965902">
      <w:start w:val="1"/>
      <w:numFmt w:val="lowerRoman"/>
      <w:lvlText w:val="%9."/>
      <w:lvlJc w:val="right"/>
      <w:pPr>
        <w:ind w:left="7188" w:hanging="180"/>
      </w:pPr>
    </w:lvl>
  </w:abstractNum>
  <w:abstractNum w:abstractNumId="22">
    <w:nsid w:val="39E077F9"/>
    <w:multiLevelType w:val="hybridMultilevel"/>
    <w:tmpl w:val="D57CA6BA"/>
    <w:lvl w:ilvl="0" w:tplc="C6FEA85E">
      <w:start w:val="6"/>
      <w:numFmt w:val="decimal"/>
      <w:lvlText w:val="%1."/>
      <w:lvlJc w:val="left"/>
      <w:pPr>
        <w:ind w:left="1428" w:hanging="360"/>
      </w:pPr>
      <w:rPr>
        <w:rFonts w:hint="default"/>
      </w:rPr>
    </w:lvl>
    <w:lvl w:ilvl="1" w:tplc="A4CEDE80">
      <w:start w:val="1"/>
      <w:numFmt w:val="lowerLetter"/>
      <w:lvlText w:val="%2."/>
      <w:lvlJc w:val="left"/>
      <w:pPr>
        <w:ind w:left="1440" w:hanging="360"/>
      </w:pPr>
    </w:lvl>
    <w:lvl w:ilvl="2" w:tplc="5AC824AC">
      <w:start w:val="1"/>
      <w:numFmt w:val="lowerRoman"/>
      <w:lvlText w:val="%3."/>
      <w:lvlJc w:val="right"/>
      <w:pPr>
        <w:ind w:left="2160" w:hanging="180"/>
      </w:pPr>
    </w:lvl>
    <w:lvl w:ilvl="3" w:tplc="293097E0">
      <w:start w:val="1"/>
      <w:numFmt w:val="decimal"/>
      <w:lvlText w:val="%4."/>
      <w:lvlJc w:val="left"/>
      <w:pPr>
        <w:ind w:left="2880" w:hanging="360"/>
      </w:pPr>
    </w:lvl>
    <w:lvl w:ilvl="4" w:tplc="0CA43528">
      <w:start w:val="1"/>
      <w:numFmt w:val="lowerLetter"/>
      <w:lvlText w:val="%5."/>
      <w:lvlJc w:val="left"/>
      <w:pPr>
        <w:ind w:left="3600" w:hanging="360"/>
      </w:pPr>
    </w:lvl>
    <w:lvl w:ilvl="5" w:tplc="C93208C4">
      <w:start w:val="1"/>
      <w:numFmt w:val="lowerRoman"/>
      <w:lvlText w:val="%6."/>
      <w:lvlJc w:val="right"/>
      <w:pPr>
        <w:ind w:left="4320" w:hanging="180"/>
      </w:pPr>
    </w:lvl>
    <w:lvl w:ilvl="6" w:tplc="B3460124">
      <w:start w:val="1"/>
      <w:numFmt w:val="decimal"/>
      <w:lvlText w:val="%7."/>
      <w:lvlJc w:val="left"/>
      <w:pPr>
        <w:ind w:left="5040" w:hanging="360"/>
      </w:pPr>
    </w:lvl>
    <w:lvl w:ilvl="7" w:tplc="2FB48140">
      <w:start w:val="1"/>
      <w:numFmt w:val="lowerLetter"/>
      <w:lvlText w:val="%8."/>
      <w:lvlJc w:val="left"/>
      <w:pPr>
        <w:ind w:left="5760" w:hanging="360"/>
      </w:pPr>
    </w:lvl>
    <w:lvl w:ilvl="8" w:tplc="04AC9388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3A1A2BC4"/>
    <w:multiLevelType w:val="hybridMultilevel"/>
    <w:tmpl w:val="5772121A"/>
    <w:lvl w:ilvl="0" w:tplc="F25EADAE">
      <w:start w:val="11"/>
      <w:numFmt w:val="decimal"/>
      <w:lvlText w:val="%1."/>
      <w:lvlJc w:val="left"/>
      <w:pPr>
        <w:ind w:left="1070" w:hanging="360"/>
      </w:pPr>
      <w:rPr>
        <w:rFonts w:hint="default"/>
      </w:rPr>
    </w:lvl>
    <w:lvl w:ilvl="1" w:tplc="62B2ACAA">
      <w:start w:val="1"/>
      <w:numFmt w:val="lowerLetter"/>
      <w:lvlText w:val="%2."/>
      <w:lvlJc w:val="left"/>
      <w:pPr>
        <w:ind w:left="1440" w:hanging="360"/>
      </w:pPr>
    </w:lvl>
    <w:lvl w:ilvl="2" w:tplc="6DACDCEE">
      <w:start w:val="1"/>
      <w:numFmt w:val="lowerRoman"/>
      <w:lvlText w:val="%3."/>
      <w:lvlJc w:val="right"/>
      <w:pPr>
        <w:ind w:left="2160" w:hanging="180"/>
      </w:pPr>
    </w:lvl>
    <w:lvl w:ilvl="3" w:tplc="2A6A747C">
      <w:start w:val="1"/>
      <w:numFmt w:val="decimal"/>
      <w:lvlText w:val="%4."/>
      <w:lvlJc w:val="left"/>
      <w:pPr>
        <w:ind w:left="2880" w:hanging="360"/>
      </w:pPr>
    </w:lvl>
    <w:lvl w:ilvl="4" w:tplc="5A7E12E0">
      <w:start w:val="1"/>
      <w:numFmt w:val="lowerLetter"/>
      <w:lvlText w:val="%5."/>
      <w:lvlJc w:val="left"/>
      <w:pPr>
        <w:ind w:left="3600" w:hanging="360"/>
      </w:pPr>
    </w:lvl>
    <w:lvl w:ilvl="5" w:tplc="84E0F57E">
      <w:start w:val="1"/>
      <w:numFmt w:val="lowerRoman"/>
      <w:lvlText w:val="%6."/>
      <w:lvlJc w:val="right"/>
      <w:pPr>
        <w:ind w:left="4320" w:hanging="180"/>
      </w:pPr>
    </w:lvl>
    <w:lvl w:ilvl="6" w:tplc="9458912E">
      <w:start w:val="1"/>
      <w:numFmt w:val="decimal"/>
      <w:lvlText w:val="%7."/>
      <w:lvlJc w:val="left"/>
      <w:pPr>
        <w:ind w:left="5040" w:hanging="360"/>
      </w:pPr>
    </w:lvl>
    <w:lvl w:ilvl="7" w:tplc="1778BD62">
      <w:start w:val="1"/>
      <w:numFmt w:val="lowerLetter"/>
      <w:lvlText w:val="%8."/>
      <w:lvlJc w:val="left"/>
      <w:pPr>
        <w:ind w:left="5760" w:hanging="360"/>
      </w:pPr>
    </w:lvl>
    <w:lvl w:ilvl="8" w:tplc="F9AA75B4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3B6D01BE"/>
    <w:multiLevelType w:val="hybridMultilevel"/>
    <w:tmpl w:val="20248672"/>
    <w:lvl w:ilvl="0" w:tplc="47E8FB1C">
      <w:start w:val="12"/>
      <w:numFmt w:val="decimal"/>
      <w:lvlText w:val="%1."/>
      <w:lvlJc w:val="left"/>
      <w:pPr>
        <w:ind w:left="1070" w:hanging="360"/>
      </w:pPr>
      <w:rPr>
        <w:rFonts w:hint="default"/>
      </w:rPr>
    </w:lvl>
    <w:lvl w:ilvl="1" w:tplc="E54E68F6">
      <w:start w:val="1"/>
      <w:numFmt w:val="lowerLetter"/>
      <w:lvlText w:val="%2."/>
      <w:lvlJc w:val="left"/>
      <w:pPr>
        <w:ind w:left="1440" w:hanging="360"/>
      </w:pPr>
    </w:lvl>
    <w:lvl w:ilvl="2" w:tplc="04BE439E">
      <w:start w:val="1"/>
      <w:numFmt w:val="lowerRoman"/>
      <w:lvlText w:val="%3."/>
      <w:lvlJc w:val="right"/>
      <w:pPr>
        <w:ind w:left="2160" w:hanging="180"/>
      </w:pPr>
    </w:lvl>
    <w:lvl w:ilvl="3" w:tplc="5CEA0398">
      <w:start w:val="1"/>
      <w:numFmt w:val="decimal"/>
      <w:lvlText w:val="%4."/>
      <w:lvlJc w:val="left"/>
      <w:pPr>
        <w:ind w:left="2880" w:hanging="360"/>
      </w:pPr>
    </w:lvl>
    <w:lvl w:ilvl="4" w:tplc="44DE4712">
      <w:start w:val="1"/>
      <w:numFmt w:val="lowerLetter"/>
      <w:lvlText w:val="%5."/>
      <w:lvlJc w:val="left"/>
      <w:pPr>
        <w:ind w:left="3600" w:hanging="360"/>
      </w:pPr>
    </w:lvl>
    <w:lvl w:ilvl="5" w:tplc="CEF041D4">
      <w:start w:val="1"/>
      <w:numFmt w:val="lowerRoman"/>
      <w:lvlText w:val="%6."/>
      <w:lvlJc w:val="right"/>
      <w:pPr>
        <w:ind w:left="4320" w:hanging="180"/>
      </w:pPr>
    </w:lvl>
    <w:lvl w:ilvl="6" w:tplc="C47A30CE">
      <w:start w:val="1"/>
      <w:numFmt w:val="decimal"/>
      <w:lvlText w:val="%7."/>
      <w:lvlJc w:val="left"/>
      <w:pPr>
        <w:ind w:left="5040" w:hanging="360"/>
      </w:pPr>
    </w:lvl>
    <w:lvl w:ilvl="7" w:tplc="9D5C562C">
      <w:start w:val="1"/>
      <w:numFmt w:val="lowerLetter"/>
      <w:lvlText w:val="%8."/>
      <w:lvlJc w:val="left"/>
      <w:pPr>
        <w:ind w:left="5760" w:hanging="360"/>
      </w:pPr>
    </w:lvl>
    <w:lvl w:ilvl="8" w:tplc="517EABEC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3E086BA6"/>
    <w:multiLevelType w:val="hybridMultilevel"/>
    <w:tmpl w:val="17B01574"/>
    <w:lvl w:ilvl="0" w:tplc="88907C64">
      <w:start w:val="1"/>
      <w:numFmt w:val="decimal"/>
      <w:lvlText w:val="%1."/>
      <w:lvlJc w:val="left"/>
      <w:pPr>
        <w:ind w:left="1509" w:hanging="360"/>
      </w:pPr>
    </w:lvl>
    <w:lvl w:ilvl="1" w:tplc="681A2E66">
      <w:start w:val="1"/>
      <w:numFmt w:val="lowerLetter"/>
      <w:lvlText w:val="%2."/>
      <w:lvlJc w:val="left"/>
      <w:pPr>
        <w:ind w:left="2229" w:hanging="360"/>
      </w:pPr>
    </w:lvl>
    <w:lvl w:ilvl="2" w:tplc="75FA7278">
      <w:start w:val="1"/>
      <w:numFmt w:val="lowerRoman"/>
      <w:lvlText w:val="%3."/>
      <w:lvlJc w:val="right"/>
      <w:pPr>
        <w:ind w:left="2949" w:hanging="180"/>
      </w:pPr>
    </w:lvl>
    <w:lvl w:ilvl="3" w:tplc="CAB28B8A">
      <w:start w:val="1"/>
      <w:numFmt w:val="decimal"/>
      <w:lvlText w:val="%4."/>
      <w:lvlJc w:val="left"/>
      <w:pPr>
        <w:ind w:left="3669" w:hanging="360"/>
      </w:pPr>
    </w:lvl>
    <w:lvl w:ilvl="4" w:tplc="C7908D6A">
      <w:start w:val="1"/>
      <w:numFmt w:val="lowerLetter"/>
      <w:lvlText w:val="%5."/>
      <w:lvlJc w:val="left"/>
      <w:pPr>
        <w:ind w:left="4389" w:hanging="360"/>
      </w:pPr>
    </w:lvl>
    <w:lvl w:ilvl="5" w:tplc="B5D647C2">
      <w:start w:val="1"/>
      <w:numFmt w:val="lowerRoman"/>
      <w:lvlText w:val="%6."/>
      <w:lvlJc w:val="right"/>
      <w:pPr>
        <w:ind w:left="5109" w:hanging="180"/>
      </w:pPr>
    </w:lvl>
    <w:lvl w:ilvl="6" w:tplc="4F50FF62">
      <w:start w:val="1"/>
      <w:numFmt w:val="decimal"/>
      <w:lvlText w:val="%7."/>
      <w:lvlJc w:val="left"/>
      <w:pPr>
        <w:ind w:left="5829" w:hanging="360"/>
      </w:pPr>
    </w:lvl>
    <w:lvl w:ilvl="7" w:tplc="E58CC2B8">
      <w:start w:val="1"/>
      <w:numFmt w:val="lowerLetter"/>
      <w:lvlText w:val="%8."/>
      <w:lvlJc w:val="left"/>
      <w:pPr>
        <w:ind w:left="6549" w:hanging="360"/>
      </w:pPr>
    </w:lvl>
    <w:lvl w:ilvl="8" w:tplc="BC5E05EE">
      <w:start w:val="1"/>
      <w:numFmt w:val="lowerRoman"/>
      <w:lvlText w:val="%9."/>
      <w:lvlJc w:val="right"/>
      <w:pPr>
        <w:ind w:left="7269" w:hanging="180"/>
      </w:pPr>
    </w:lvl>
  </w:abstractNum>
  <w:abstractNum w:abstractNumId="26">
    <w:nsid w:val="3E852A8F"/>
    <w:multiLevelType w:val="hybridMultilevel"/>
    <w:tmpl w:val="C2B88C16"/>
    <w:lvl w:ilvl="0" w:tplc="AA7250CE">
      <w:start w:val="8"/>
      <w:numFmt w:val="decimal"/>
      <w:lvlText w:val="%1."/>
      <w:lvlJc w:val="left"/>
      <w:pPr>
        <w:ind w:left="1070" w:hanging="360"/>
      </w:pPr>
      <w:rPr>
        <w:rFonts w:hint="default"/>
      </w:rPr>
    </w:lvl>
    <w:lvl w:ilvl="1" w:tplc="3DA2D0E2">
      <w:start w:val="1"/>
      <w:numFmt w:val="lowerLetter"/>
      <w:lvlText w:val="%2."/>
      <w:lvlJc w:val="left"/>
      <w:pPr>
        <w:ind w:left="1440" w:hanging="360"/>
      </w:pPr>
    </w:lvl>
    <w:lvl w:ilvl="2" w:tplc="E950221C">
      <w:start w:val="1"/>
      <w:numFmt w:val="lowerRoman"/>
      <w:lvlText w:val="%3."/>
      <w:lvlJc w:val="right"/>
      <w:pPr>
        <w:ind w:left="2160" w:hanging="180"/>
      </w:pPr>
    </w:lvl>
    <w:lvl w:ilvl="3" w:tplc="F5A6AA10">
      <w:start w:val="1"/>
      <w:numFmt w:val="decimal"/>
      <w:lvlText w:val="%4."/>
      <w:lvlJc w:val="left"/>
      <w:pPr>
        <w:ind w:left="2880" w:hanging="360"/>
      </w:pPr>
    </w:lvl>
    <w:lvl w:ilvl="4" w:tplc="9132BD60">
      <w:start w:val="1"/>
      <w:numFmt w:val="lowerLetter"/>
      <w:lvlText w:val="%5."/>
      <w:lvlJc w:val="left"/>
      <w:pPr>
        <w:ind w:left="3600" w:hanging="360"/>
      </w:pPr>
    </w:lvl>
    <w:lvl w:ilvl="5" w:tplc="96F0EBDC">
      <w:start w:val="1"/>
      <w:numFmt w:val="lowerRoman"/>
      <w:lvlText w:val="%6."/>
      <w:lvlJc w:val="right"/>
      <w:pPr>
        <w:ind w:left="4320" w:hanging="180"/>
      </w:pPr>
    </w:lvl>
    <w:lvl w:ilvl="6" w:tplc="104C9E24">
      <w:start w:val="1"/>
      <w:numFmt w:val="decimal"/>
      <w:lvlText w:val="%7."/>
      <w:lvlJc w:val="left"/>
      <w:pPr>
        <w:ind w:left="5040" w:hanging="360"/>
      </w:pPr>
    </w:lvl>
    <w:lvl w:ilvl="7" w:tplc="5088DB26">
      <w:start w:val="1"/>
      <w:numFmt w:val="lowerLetter"/>
      <w:lvlText w:val="%8."/>
      <w:lvlJc w:val="left"/>
      <w:pPr>
        <w:ind w:left="5760" w:hanging="360"/>
      </w:pPr>
    </w:lvl>
    <w:lvl w:ilvl="8" w:tplc="CE7C191A">
      <w:start w:val="1"/>
      <w:numFmt w:val="lowerRoman"/>
      <w:lvlText w:val="%9."/>
      <w:lvlJc w:val="right"/>
      <w:pPr>
        <w:ind w:left="6480" w:hanging="180"/>
      </w:pPr>
    </w:lvl>
  </w:abstractNum>
  <w:abstractNum w:abstractNumId="27">
    <w:nsid w:val="42493350"/>
    <w:multiLevelType w:val="hybridMultilevel"/>
    <w:tmpl w:val="6B4827B0"/>
    <w:lvl w:ilvl="0" w:tplc="EABA88A0">
      <w:start w:val="9"/>
      <w:numFmt w:val="decimal"/>
      <w:lvlText w:val="%1."/>
      <w:lvlJc w:val="left"/>
      <w:pPr>
        <w:ind w:left="1429" w:hanging="360"/>
      </w:pPr>
      <w:rPr>
        <w:rFonts w:hint="default"/>
      </w:rPr>
    </w:lvl>
    <w:lvl w:ilvl="1" w:tplc="FADEA91A">
      <w:start w:val="1"/>
      <w:numFmt w:val="lowerLetter"/>
      <w:lvlText w:val="%2."/>
      <w:lvlJc w:val="left"/>
      <w:pPr>
        <w:ind w:left="2149" w:hanging="360"/>
      </w:pPr>
    </w:lvl>
    <w:lvl w:ilvl="2" w:tplc="C32ACB52">
      <w:start w:val="1"/>
      <w:numFmt w:val="lowerRoman"/>
      <w:lvlText w:val="%3."/>
      <w:lvlJc w:val="right"/>
      <w:pPr>
        <w:ind w:left="2869" w:hanging="180"/>
      </w:pPr>
    </w:lvl>
    <w:lvl w:ilvl="3" w:tplc="88E419A4">
      <w:start w:val="1"/>
      <w:numFmt w:val="decimal"/>
      <w:lvlText w:val="%4."/>
      <w:lvlJc w:val="left"/>
      <w:pPr>
        <w:ind w:left="3589" w:hanging="360"/>
      </w:pPr>
    </w:lvl>
    <w:lvl w:ilvl="4" w:tplc="FEDCE792">
      <w:start w:val="1"/>
      <w:numFmt w:val="lowerLetter"/>
      <w:lvlText w:val="%5."/>
      <w:lvlJc w:val="left"/>
      <w:pPr>
        <w:ind w:left="4309" w:hanging="360"/>
      </w:pPr>
    </w:lvl>
    <w:lvl w:ilvl="5" w:tplc="7FDC991A">
      <w:start w:val="1"/>
      <w:numFmt w:val="lowerRoman"/>
      <w:lvlText w:val="%6."/>
      <w:lvlJc w:val="right"/>
      <w:pPr>
        <w:ind w:left="5029" w:hanging="180"/>
      </w:pPr>
    </w:lvl>
    <w:lvl w:ilvl="6" w:tplc="EC00516C">
      <w:start w:val="1"/>
      <w:numFmt w:val="decimal"/>
      <w:lvlText w:val="%7."/>
      <w:lvlJc w:val="left"/>
      <w:pPr>
        <w:ind w:left="5749" w:hanging="360"/>
      </w:pPr>
    </w:lvl>
    <w:lvl w:ilvl="7" w:tplc="33B4CDCE">
      <w:start w:val="1"/>
      <w:numFmt w:val="lowerLetter"/>
      <w:lvlText w:val="%8."/>
      <w:lvlJc w:val="left"/>
      <w:pPr>
        <w:ind w:left="6469" w:hanging="360"/>
      </w:pPr>
    </w:lvl>
    <w:lvl w:ilvl="8" w:tplc="EE802324">
      <w:start w:val="1"/>
      <w:numFmt w:val="lowerRoman"/>
      <w:lvlText w:val="%9."/>
      <w:lvlJc w:val="right"/>
      <w:pPr>
        <w:ind w:left="7189" w:hanging="180"/>
      </w:pPr>
    </w:lvl>
  </w:abstractNum>
  <w:abstractNum w:abstractNumId="28">
    <w:nsid w:val="43211215"/>
    <w:multiLevelType w:val="hybridMultilevel"/>
    <w:tmpl w:val="C00C334A"/>
    <w:lvl w:ilvl="0" w:tplc="F9480138">
      <w:start w:val="9"/>
      <w:numFmt w:val="decimal"/>
      <w:lvlText w:val="%1."/>
      <w:lvlJc w:val="left"/>
      <w:pPr>
        <w:ind w:left="1070" w:hanging="360"/>
      </w:pPr>
      <w:rPr>
        <w:rFonts w:hint="default"/>
      </w:rPr>
    </w:lvl>
    <w:lvl w:ilvl="1" w:tplc="229C4230">
      <w:start w:val="1"/>
      <w:numFmt w:val="lowerLetter"/>
      <w:lvlText w:val="%2."/>
      <w:lvlJc w:val="left"/>
      <w:pPr>
        <w:ind w:left="1440" w:hanging="360"/>
      </w:pPr>
    </w:lvl>
    <w:lvl w:ilvl="2" w:tplc="BA502058">
      <w:start w:val="1"/>
      <w:numFmt w:val="lowerRoman"/>
      <w:lvlText w:val="%3."/>
      <w:lvlJc w:val="right"/>
      <w:pPr>
        <w:ind w:left="2160" w:hanging="180"/>
      </w:pPr>
    </w:lvl>
    <w:lvl w:ilvl="3" w:tplc="372017FC">
      <w:start w:val="1"/>
      <w:numFmt w:val="decimal"/>
      <w:lvlText w:val="%4."/>
      <w:lvlJc w:val="left"/>
      <w:pPr>
        <w:ind w:left="2880" w:hanging="360"/>
      </w:pPr>
    </w:lvl>
    <w:lvl w:ilvl="4" w:tplc="95DC80C0">
      <w:start w:val="1"/>
      <w:numFmt w:val="lowerLetter"/>
      <w:lvlText w:val="%5."/>
      <w:lvlJc w:val="left"/>
      <w:pPr>
        <w:ind w:left="3600" w:hanging="360"/>
      </w:pPr>
    </w:lvl>
    <w:lvl w:ilvl="5" w:tplc="B454ADD2">
      <w:start w:val="1"/>
      <w:numFmt w:val="lowerRoman"/>
      <w:lvlText w:val="%6."/>
      <w:lvlJc w:val="right"/>
      <w:pPr>
        <w:ind w:left="4320" w:hanging="180"/>
      </w:pPr>
    </w:lvl>
    <w:lvl w:ilvl="6" w:tplc="F6B63E8A">
      <w:start w:val="1"/>
      <w:numFmt w:val="decimal"/>
      <w:lvlText w:val="%7."/>
      <w:lvlJc w:val="left"/>
      <w:pPr>
        <w:ind w:left="5040" w:hanging="360"/>
      </w:pPr>
    </w:lvl>
    <w:lvl w:ilvl="7" w:tplc="7F3CC122">
      <w:start w:val="1"/>
      <w:numFmt w:val="lowerLetter"/>
      <w:lvlText w:val="%8."/>
      <w:lvlJc w:val="left"/>
      <w:pPr>
        <w:ind w:left="5760" w:hanging="360"/>
      </w:pPr>
    </w:lvl>
    <w:lvl w:ilvl="8" w:tplc="B7FAA8F4">
      <w:start w:val="1"/>
      <w:numFmt w:val="lowerRoman"/>
      <w:lvlText w:val="%9."/>
      <w:lvlJc w:val="right"/>
      <w:pPr>
        <w:ind w:left="6480" w:hanging="180"/>
      </w:pPr>
    </w:lvl>
  </w:abstractNum>
  <w:abstractNum w:abstractNumId="29">
    <w:nsid w:val="434B4A99"/>
    <w:multiLevelType w:val="hybridMultilevel"/>
    <w:tmpl w:val="0B38DFDA"/>
    <w:lvl w:ilvl="0" w:tplc="52061DE0">
      <w:start w:val="1"/>
      <w:numFmt w:val="decimal"/>
      <w:lvlText w:val="%1."/>
      <w:lvlJc w:val="left"/>
      <w:pPr>
        <w:ind w:left="1070" w:hanging="360"/>
      </w:pPr>
    </w:lvl>
    <w:lvl w:ilvl="1" w:tplc="8108ACA4">
      <w:start w:val="1"/>
      <w:numFmt w:val="lowerLetter"/>
      <w:lvlText w:val="%2."/>
      <w:lvlJc w:val="left"/>
      <w:pPr>
        <w:ind w:left="5759" w:hanging="360"/>
      </w:pPr>
    </w:lvl>
    <w:lvl w:ilvl="2" w:tplc="88468BDC">
      <w:start w:val="1"/>
      <w:numFmt w:val="lowerRoman"/>
      <w:lvlText w:val="%3."/>
      <w:lvlJc w:val="right"/>
      <w:pPr>
        <w:ind w:left="6479" w:hanging="180"/>
      </w:pPr>
    </w:lvl>
    <w:lvl w:ilvl="3" w:tplc="FFA06486">
      <w:start w:val="1"/>
      <w:numFmt w:val="decimal"/>
      <w:lvlText w:val="%4."/>
      <w:lvlJc w:val="left"/>
      <w:pPr>
        <w:ind w:left="7199" w:hanging="360"/>
      </w:pPr>
    </w:lvl>
    <w:lvl w:ilvl="4" w:tplc="C6BC95B4">
      <w:start w:val="1"/>
      <w:numFmt w:val="lowerLetter"/>
      <w:lvlText w:val="%5."/>
      <w:lvlJc w:val="left"/>
      <w:pPr>
        <w:ind w:left="7919" w:hanging="360"/>
      </w:pPr>
    </w:lvl>
    <w:lvl w:ilvl="5" w:tplc="A218E9D8">
      <w:start w:val="1"/>
      <w:numFmt w:val="lowerRoman"/>
      <w:lvlText w:val="%6."/>
      <w:lvlJc w:val="right"/>
      <w:pPr>
        <w:ind w:left="8639" w:hanging="180"/>
      </w:pPr>
    </w:lvl>
    <w:lvl w:ilvl="6" w:tplc="B688261A">
      <w:start w:val="1"/>
      <w:numFmt w:val="decimal"/>
      <w:lvlText w:val="%7."/>
      <w:lvlJc w:val="left"/>
      <w:pPr>
        <w:ind w:left="9359" w:hanging="360"/>
      </w:pPr>
    </w:lvl>
    <w:lvl w:ilvl="7" w:tplc="38F69444">
      <w:start w:val="1"/>
      <w:numFmt w:val="lowerLetter"/>
      <w:lvlText w:val="%8."/>
      <w:lvlJc w:val="left"/>
      <w:pPr>
        <w:ind w:left="10079" w:hanging="360"/>
      </w:pPr>
    </w:lvl>
    <w:lvl w:ilvl="8" w:tplc="90A8E6D6">
      <w:start w:val="1"/>
      <w:numFmt w:val="lowerRoman"/>
      <w:lvlText w:val="%9."/>
      <w:lvlJc w:val="right"/>
      <w:pPr>
        <w:ind w:left="10799" w:hanging="180"/>
      </w:pPr>
    </w:lvl>
  </w:abstractNum>
  <w:abstractNum w:abstractNumId="30">
    <w:nsid w:val="444B4705"/>
    <w:multiLevelType w:val="hybridMultilevel"/>
    <w:tmpl w:val="A0568B96"/>
    <w:lvl w:ilvl="0" w:tplc="6F9C1958">
      <w:start w:val="1"/>
      <w:numFmt w:val="decimal"/>
      <w:lvlText w:val="%1."/>
      <w:lvlJc w:val="left"/>
      <w:pPr>
        <w:ind w:left="720" w:hanging="360"/>
      </w:pPr>
    </w:lvl>
    <w:lvl w:ilvl="1" w:tplc="96D86AFC">
      <w:start w:val="1"/>
      <w:numFmt w:val="lowerLetter"/>
      <w:lvlText w:val="%2."/>
      <w:lvlJc w:val="left"/>
      <w:pPr>
        <w:ind w:left="1440" w:hanging="360"/>
      </w:pPr>
    </w:lvl>
    <w:lvl w:ilvl="2" w:tplc="CEECC218">
      <w:start w:val="1"/>
      <w:numFmt w:val="lowerRoman"/>
      <w:lvlText w:val="%3."/>
      <w:lvlJc w:val="right"/>
      <w:pPr>
        <w:ind w:left="2160" w:hanging="180"/>
      </w:pPr>
    </w:lvl>
    <w:lvl w:ilvl="3" w:tplc="B1CA1004">
      <w:start w:val="1"/>
      <w:numFmt w:val="decimal"/>
      <w:lvlText w:val="%4."/>
      <w:lvlJc w:val="left"/>
      <w:pPr>
        <w:ind w:left="2880" w:hanging="360"/>
      </w:pPr>
    </w:lvl>
    <w:lvl w:ilvl="4" w:tplc="BEAA3844">
      <w:start w:val="1"/>
      <w:numFmt w:val="lowerLetter"/>
      <w:lvlText w:val="%5."/>
      <w:lvlJc w:val="left"/>
      <w:pPr>
        <w:ind w:left="3600" w:hanging="360"/>
      </w:pPr>
    </w:lvl>
    <w:lvl w:ilvl="5" w:tplc="DCCAD0EC">
      <w:start w:val="1"/>
      <w:numFmt w:val="lowerRoman"/>
      <w:lvlText w:val="%6."/>
      <w:lvlJc w:val="right"/>
      <w:pPr>
        <w:ind w:left="4320" w:hanging="180"/>
      </w:pPr>
    </w:lvl>
    <w:lvl w:ilvl="6" w:tplc="836AF6F8">
      <w:start w:val="1"/>
      <w:numFmt w:val="decimal"/>
      <w:lvlText w:val="%7."/>
      <w:lvlJc w:val="left"/>
      <w:pPr>
        <w:ind w:left="5040" w:hanging="360"/>
      </w:pPr>
    </w:lvl>
    <w:lvl w:ilvl="7" w:tplc="18C83050">
      <w:start w:val="1"/>
      <w:numFmt w:val="lowerLetter"/>
      <w:lvlText w:val="%8."/>
      <w:lvlJc w:val="left"/>
      <w:pPr>
        <w:ind w:left="5760" w:hanging="360"/>
      </w:pPr>
    </w:lvl>
    <w:lvl w:ilvl="8" w:tplc="DFFA0FBC">
      <w:start w:val="1"/>
      <w:numFmt w:val="lowerRoman"/>
      <w:lvlText w:val="%9."/>
      <w:lvlJc w:val="right"/>
      <w:pPr>
        <w:ind w:left="6480" w:hanging="180"/>
      </w:pPr>
    </w:lvl>
  </w:abstractNum>
  <w:abstractNum w:abstractNumId="31">
    <w:nsid w:val="50F91B43"/>
    <w:multiLevelType w:val="hybridMultilevel"/>
    <w:tmpl w:val="0264F986"/>
    <w:lvl w:ilvl="0" w:tplc="500C66CC">
      <w:start w:val="4"/>
      <w:numFmt w:val="decimal"/>
      <w:lvlText w:val="%1."/>
      <w:lvlJc w:val="left"/>
      <w:pPr>
        <w:ind w:left="1428" w:hanging="360"/>
      </w:pPr>
      <w:rPr>
        <w:rFonts w:hint="default"/>
      </w:rPr>
    </w:lvl>
    <w:lvl w:ilvl="1" w:tplc="088E815E">
      <w:start w:val="1"/>
      <w:numFmt w:val="lowerLetter"/>
      <w:lvlText w:val="%2."/>
      <w:lvlJc w:val="left"/>
      <w:pPr>
        <w:ind w:left="2148" w:hanging="360"/>
      </w:pPr>
    </w:lvl>
    <w:lvl w:ilvl="2" w:tplc="8D14B49C">
      <w:start w:val="1"/>
      <w:numFmt w:val="lowerRoman"/>
      <w:lvlText w:val="%3."/>
      <w:lvlJc w:val="right"/>
      <w:pPr>
        <w:ind w:left="2868" w:hanging="180"/>
      </w:pPr>
    </w:lvl>
    <w:lvl w:ilvl="3" w:tplc="788C0AE8">
      <w:start w:val="1"/>
      <w:numFmt w:val="decimal"/>
      <w:lvlText w:val="%4."/>
      <w:lvlJc w:val="left"/>
      <w:pPr>
        <w:ind w:left="3588" w:hanging="360"/>
      </w:pPr>
    </w:lvl>
    <w:lvl w:ilvl="4" w:tplc="BF5811F0">
      <w:start w:val="1"/>
      <w:numFmt w:val="lowerLetter"/>
      <w:lvlText w:val="%5."/>
      <w:lvlJc w:val="left"/>
      <w:pPr>
        <w:ind w:left="4308" w:hanging="360"/>
      </w:pPr>
    </w:lvl>
    <w:lvl w:ilvl="5" w:tplc="A880DF4A">
      <w:start w:val="1"/>
      <w:numFmt w:val="lowerRoman"/>
      <w:lvlText w:val="%6."/>
      <w:lvlJc w:val="right"/>
      <w:pPr>
        <w:ind w:left="5028" w:hanging="180"/>
      </w:pPr>
    </w:lvl>
    <w:lvl w:ilvl="6" w:tplc="D3D42B1A">
      <w:start w:val="1"/>
      <w:numFmt w:val="decimal"/>
      <w:lvlText w:val="%7."/>
      <w:lvlJc w:val="left"/>
      <w:pPr>
        <w:ind w:left="5748" w:hanging="360"/>
      </w:pPr>
    </w:lvl>
    <w:lvl w:ilvl="7" w:tplc="07FA72EC">
      <w:start w:val="1"/>
      <w:numFmt w:val="lowerLetter"/>
      <w:lvlText w:val="%8."/>
      <w:lvlJc w:val="left"/>
      <w:pPr>
        <w:ind w:left="6468" w:hanging="360"/>
      </w:pPr>
    </w:lvl>
    <w:lvl w:ilvl="8" w:tplc="4FFE5CF4">
      <w:start w:val="1"/>
      <w:numFmt w:val="lowerRoman"/>
      <w:lvlText w:val="%9."/>
      <w:lvlJc w:val="right"/>
      <w:pPr>
        <w:ind w:left="7188" w:hanging="180"/>
      </w:pPr>
    </w:lvl>
  </w:abstractNum>
  <w:abstractNum w:abstractNumId="32">
    <w:nsid w:val="519B687B"/>
    <w:multiLevelType w:val="hybridMultilevel"/>
    <w:tmpl w:val="2A28B76E"/>
    <w:lvl w:ilvl="0" w:tplc="6FE05088">
      <w:start w:val="1"/>
      <w:numFmt w:val="decimal"/>
      <w:lvlText w:val="%1)"/>
      <w:lvlJc w:val="left"/>
      <w:pPr>
        <w:ind w:left="1070" w:hanging="360"/>
      </w:pPr>
    </w:lvl>
    <w:lvl w:ilvl="1" w:tplc="0BFE8D8C">
      <w:start w:val="1"/>
      <w:numFmt w:val="lowerLetter"/>
      <w:lvlText w:val="%2."/>
      <w:lvlJc w:val="left"/>
      <w:pPr>
        <w:ind w:left="2148" w:hanging="360"/>
      </w:pPr>
    </w:lvl>
    <w:lvl w:ilvl="2" w:tplc="98F2169A">
      <w:start w:val="1"/>
      <w:numFmt w:val="lowerRoman"/>
      <w:lvlText w:val="%3."/>
      <w:lvlJc w:val="right"/>
      <w:pPr>
        <w:ind w:left="2868" w:hanging="180"/>
      </w:pPr>
    </w:lvl>
    <w:lvl w:ilvl="3" w:tplc="6212D614">
      <w:start w:val="1"/>
      <w:numFmt w:val="decimal"/>
      <w:lvlText w:val="%4."/>
      <w:lvlJc w:val="left"/>
      <w:pPr>
        <w:ind w:left="3588" w:hanging="360"/>
      </w:pPr>
    </w:lvl>
    <w:lvl w:ilvl="4" w:tplc="58AADDDE">
      <w:start w:val="1"/>
      <w:numFmt w:val="lowerLetter"/>
      <w:lvlText w:val="%5."/>
      <w:lvlJc w:val="left"/>
      <w:pPr>
        <w:ind w:left="4308" w:hanging="360"/>
      </w:pPr>
    </w:lvl>
    <w:lvl w:ilvl="5" w:tplc="4B64D1C6">
      <w:start w:val="1"/>
      <w:numFmt w:val="lowerRoman"/>
      <w:lvlText w:val="%6."/>
      <w:lvlJc w:val="right"/>
      <w:pPr>
        <w:ind w:left="5028" w:hanging="180"/>
      </w:pPr>
    </w:lvl>
    <w:lvl w:ilvl="6" w:tplc="0F8232C4">
      <w:start w:val="1"/>
      <w:numFmt w:val="decimal"/>
      <w:lvlText w:val="%7."/>
      <w:lvlJc w:val="left"/>
      <w:pPr>
        <w:ind w:left="5748" w:hanging="360"/>
      </w:pPr>
    </w:lvl>
    <w:lvl w:ilvl="7" w:tplc="D44CFDB2">
      <w:start w:val="1"/>
      <w:numFmt w:val="lowerLetter"/>
      <w:lvlText w:val="%8."/>
      <w:lvlJc w:val="left"/>
      <w:pPr>
        <w:ind w:left="6468" w:hanging="360"/>
      </w:pPr>
    </w:lvl>
    <w:lvl w:ilvl="8" w:tplc="1E8E973C">
      <w:start w:val="1"/>
      <w:numFmt w:val="lowerRoman"/>
      <w:lvlText w:val="%9."/>
      <w:lvlJc w:val="right"/>
      <w:pPr>
        <w:ind w:left="7188" w:hanging="180"/>
      </w:pPr>
    </w:lvl>
  </w:abstractNum>
  <w:abstractNum w:abstractNumId="33">
    <w:nsid w:val="52DC0641"/>
    <w:multiLevelType w:val="hybridMultilevel"/>
    <w:tmpl w:val="2C0086D2"/>
    <w:lvl w:ilvl="0" w:tplc="88745AA4">
      <w:start w:val="4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BC2A4D80">
      <w:start w:val="1"/>
      <w:numFmt w:val="lowerLetter"/>
      <w:lvlText w:val="%2."/>
      <w:lvlJc w:val="left"/>
      <w:pPr>
        <w:ind w:left="1440" w:hanging="360"/>
      </w:pPr>
    </w:lvl>
    <w:lvl w:ilvl="2" w:tplc="A98A8CB2">
      <w:start w:val="1"/>
      <w:numFmt w:val="lowerRoman"/>
      <w:lvlText w:val="%3."/>
      <w:lvlJc w:val="right"/>
      <w:pPr>
        <w:ind w:left="2160" w:hanging="180"/>
      </w:pPr>
    </w:lvl>
    <w:lvl w:ilvl="3" w:tplc="FBCECBBA">
      <w:start w:val="1"/>
      <w:numFmt w:val="decimal"/>
      <w:lvlText w:val="%4."/>
      <w:lvlJc w:val="left"/>
      <w:pPr>
        <w:ind w:left="2880" w:hanging="360"/>
      </w:pPr>
    </w:lvl>
    <w:lvl w:ilvl="4" w:tplc="46581004">
      <w:start w:val="1"/>
      <w:numFmt w:val="lowerLetter"/>
      <w:lvlText w:val="%5."/>
      <w:lvlJc w:val="left"/>
      <w:pPr>
        <w:ind w:left="3600" w:hanging="360"/>
      </w:pPr>
    </w:lvl>
    <w:lvl w:ilvl="5" w:tplc="DB944560">
      <w:start w:val="1"/>
      <w:numFmt w:val="lowerRoman"/>
      <w:lvlText w:val="%6."/>
      <w:lvlJc w:val="right"/>
      <w:pPr>
        <w:ind w:left="4320" w:hanging="180"/>
      </w:pPr>
    </w:lvl>
    <w:lvl w:ilvl="6" w:tplc="CB52C546">
      <w:start w:val="1"/>
      <w:numFmt w:val="decimal"/>
      <w:lvlText w:val="%7."/>
      <w:lvlJc w:val="left"/>
      <w:pPr>
        <w:ind w:left="5040" w:hanging="360"/>
      </w:pPr>
    </w:lvl>
    <w:lvl w:ilvl="7" w:tplc="947489D8">
      <w:start w:val="1"/>
      <w:numFmt w:val="lowerLetter"/>
      <w:lvlText w:val="%8."/>
      <w:lvlJc w:val="left"/>
      <w:pPr>
        <w:ind w:left="5760" w:hanging="360"/>
      </w:pPr>
    </w:lvl>
    <w:lvl w:ilvl="8" w:tplc="C5583E52">
      <w:start w:val="1"/>
      <w:numFmt w:val="lowerRoman"/>
      <w:lvlText w:val="%9."/>
      <w:lvlJc w:val="right"/>
      <w:pPr>
        <w:ind w:left="6480" w:hanging="180"/>
      </w:pPr>
    </w:lvl>
  </w:abstractNum>
  <w:abstractNum w:abstractNumId="34">
    <w:nsid w:val="5BD94B0E"/>
    <w:multiLevelType w:val="hybridMultilevel"/>
    <w:tmpl w:val="5F942A70"/>
    <w:lvl w:ilvl="0" w:tplc="6C046264">
      <w:start w:val="18"/>
      <w:numFmt w:val="decimal"/>
      <w:lvlText w:val="%1."/>
      <w:lvlJc w:val="left"/>
      <w:pPr>
        <w:ind w:left="1070" w:hanging="360"/>
      </w:pPr>
      <w:rPr>
        <w:rFonts w:hint="default"/>
      </w:rPr>
    </w:lvl>
    <w:lvl w:ilvl="1" w:tplc="F10AC72A">
      <w:start w:val="1"/>
      <w:numFmt w:val="lowerLetter"/>
      <w:lvlText w:val="%2."/>
      <w:lvlJc w:val="left"/>
      <w:pPr>
        <w:ind w:left="1440" w:hanging="360"/>
      </w:pPr>
    </w:lvl>
    <w:lvl w:ilvl="2" w:tplc="22429752">
      <w:start w:val="1"/>
      <w:numFmt w:val="lowerRoman"/>
      <w:lvlText w:val="%3."/>
      <w:lvlJc w:val="right"/>
      <w:pPr>
        <w:ind w:left="2160" w:hanging="180"/>
      </w:pPr>
    </w:lvl>
    <w:lvl w:ilvl="3" w:tplc="CE123FAA">
      <w:start w:val="1"/>
      <w:numFmt w:val="decimal"/>
      <w:lvlText w:val="%4."/>
      <w:lvlJc w:val="left"/>
      <w:pPr>
        <w:ind w:left="2880" w:hanging="360"/>
      </w:pPr>
    </w:lvl>
    <w:lvl w:ilvl="4" w:tplc="E81E5D72">
      <w:start w:val="1"/>
      <w:numFmt w:val="lowerLetter"/>
      <w:lvlText w:val="%5."/>
      <w:lvlJc w:val="left"/>
      <w:pPr>
        <w:ind w:left="3600" w:hanging="360"/>
      </w:pPr>
    </w:lvl>
    <w:lvl w:ilvl="5" w:tplc="6D389988">
      <w:start w:val="1"/>
      <w:numFmt w:val="lowerRoman"/>
      <w:lvlText w:val="%6."/>
      <w:lvlJc w:val="right"/>
      <w:pPr>
        <w:ind w:left="4320" w:hanging="180"/>
      </w:pPr>
    </w:lvl>
    <w:lvl w:ilvl="6" w:tplc="95429EDA">
      <w:start w:val="1"/>
      <w:numFmt w:val="decimal"/>
      <w:lvlText w:val="%7."/>
      <w:lvlJc w:val="left"/>
      <w:pPr>
        <w:ind w:left="5040" w:hanging="360"/>
      </w:pPr>
    </w:lvl>
    <w:lvl w:ilvl="7" w:tplc="91F4A378">
      <w:start w:val="1"/>
      <w:numFmt w:val="lowerLetter"/>
      <w:lvlText w:val="%8."/>
      <w:lvlJc w:val="left"/>
      <w:pPr>
        <w:ind w:left="5760" w:hanging="360"/>
      </w:pPr>
    </w:lvl>
    <w:lvl w:ilvl="8" w:tplc="D63C4B86">
      <w:start w:val="1"/>
      <w:numFmt w:val="lowerRoman"/>
      <w:lvlText w:val="%9."/>
      <w:lvlJc w:val="right"/>
      <w:pPr>
        <w:ind w:left="6480" w:hanging="180"/>
      </w:pPr>
    </w:lvl>
  </w:abstractNum>
  <w:abstractNum w:abstractNumId="35">
    <w:nsid w:val="5E1175A6"/>
    <w:multiLevelType w:val="hybridMultilevel"/>
    <w:tmpl w:val="604E046A"/>
    <w:lvl w:ilvl="0" w:tplc="C7C0CA26">
      <w:start w:val="14"/>
      <w:numFmt w:val="decimal"/>
      <w:lvlText w:val="%1."/>
      <w:lvlJc w:val="left"/>
      <w:pPr>
        <w:ind w:left="1070" w:hanging="360"/>
      </w:pPr>
      <w:rPr>
        <w:rFonts w:hint="default"/>
      </w:rPr>
    </w:lvl>
    <w:lvl w:ilvl="1" w:tplc="A9C6915A">
      <w:start w:val="1"/>
      <w:numFmt w:val="lowerLetter"/>
      <w:lvlText w:val="%2."/>
      <w:lvlJc w:val="left"/>
      <w:pPr>
        <w:ind w:left="1440" w:hanging="360"/>
      </w:pPr>
    </w:lvl>
    <w:lvl w:ilvl="2" w:tplc="ACB2A116">
      <w:start w:val="1"/>
      <w:numFmt w:val="lowerRoman"/>
      <w:lvlText w:val="%3."/>
      <w:lvlJc w:val="right"/>
      <w:pPr>
        <w:ind w:left="2160" w:hanging="180"/>
      </w:pPr>
    </w:lvl>
    <w:lvl w:ilvl="3" w:tplc="30E2B592">
      <w:start w:val="1"/>
      <w:numFmt w:val="decimal"/>
      <w:lvlText w:val="%4."/>
      <w:lvlJc w:val="left"/>
      <w:pPr>
        <w:ind w:left="2880" w:hanging="360"/>
      </w:pPr>
    </w:lvl>
    <w:lvl w:ilvl="4" w:tplc="23A491F0">
      <w:start w:val="1"/>
      <w:numFmt w:val="lowerLetter"/>
      <w:lvlText w:val="%5."/>
      <w:lvlJc w:val="left"/>
      <w:pPr>
        <w:ind w:left="3600" w:hanging="360"/>
      </w:pPr>
    </w:lvl>
    <w:lvl w:ilvl="5" w:tplc="36CC8770">
      <w:start w:val="1"/>
      <w:numFmt w:val="lowerRoman"/>
      <w:lvlText w:val="%6."/>
      <w:lvlJc w:val="right"/>
      <w:pPr>
        <w:ind w:left="4320" w:hanging="180"/>
      </w:pPr>
    </w:lvl>
    <w:lvl w:ilvl="6" w:tplc="5E8C776A">
      <w:start w:val="1"/>
      <w:numFmt w:val="decimal"/>
      <w:lvlText w:val="%7."/>
      <w:lvlJc w:val="left"/>
      <w:pPr>
        <w:ind w:left="5040" w:hanging="360"/>
      </w:pPr>
    </w:lvl>
    <w:lvl w:ilvl="7" w:tplc="A4E44B38">
      <w:start w:val="1"/>
      <w:numFmt w:val="lowerLetter"/>
      <w:lvlText w:val="%8."/>
      <w:lvlJc w:val="left"/>
      <w:pPr>
        <w:ind w:left="5760" w:hanging="360"/>
      </w:pPr>
    </w:lvl>
    <w:lvl w:ilvl="8" w:tplc="0C92AA54">
      <w:start w:val="1"/>
      <w:numFmt w:val="lowerRoman"/>
      <w:lvlText w:val="%9."/>
      <w:lvlJc w:val="right"/>
      <w:pPr>
        <w:ind w:left="6480" w:hanging="180"/>
      </w:pPr>
    </w:lvl>
  </w:abstractNum>
  <w:abstractNum w:abstractNumId="36">
    <w:nsid w:val="5E72186E"/>
    <w:multiLevelType w:val="hybridMultilevel"/>
    <w:tmpl w:val="F8D22B12"/>
    <w:lvl w:ilvl="0" w:tplc="B42A3890">
      <w:start w:val="1"/>
      <w:numFmt w:val="decimal"/>
      <w:lvlText w:val="%1)"/>
      <w:lvlJc w:val="left"/>
      <w:pPr>
        <w:ind w:left="1429" w:hanging="360"/>
      </w:pPr>
    </w:lvl>
    <w:lvl w:ilvl="1" w:tplc="5F50DDE0">
      <w:start w:val="1"/>
      <w:numFmt w:val="lowerLetter"/>
      <w:lvlText w:val="%2."/>
      <w:lvlJc w:val="left"/>
      <w:pPr>
        <w:ind w:left="2149" w:hanging="360"/>
      </w:pPr>
    </w:lvl>
    <w:lvl w:ilvl="2" w:tplc="9D52DC24">
      <w:start w:val="1"/>
      <w:numFmt w:val="lowerRoman"/>
      <w:lvlText w:val="%3."/>
      <w:lvlJc w:val="right"/>
      <w:pPr>
        <w:ind w:left="2869" w:hanging="180"/>
      </w:pPr>
    </w:lvl>
    <w:lvl w:ilvl="3" w:tplc="FA006DA8">
      <w:start w:val="1"/>
      <w:numFmt w:val="decimal"/>
      <w:lvlText w:val="%4."/>
      <w:lvlJc w:val="left"/>
      <w:pPr>
        <w:ind w:left="3589" w:hanging="360"/>
      </w:pPr>
    </w:lvl>
    <w:lvl w:ilvl="4" w:tplc="228CB410">
      <w:start w:val="1"/>
      <w:numFmt w:val="lowerLetter"/>
      <w:lvlText w:val="%5."/>
      <w:lvlJc w:val="left"/>
      <w:pPr>
        <w:ind w:left="4309" w:hanging="360"/>
      </w:pPr>
    </w:lvl>
    <w:lvl w:ilvl="5" w:tplc="70A01912">
      <w:start w:val="1"/>
      <w:numFmt w:val="lowerRoman"/>
      <w:lvlText w:val="%6."/>
      <w:lvlJc w:val="right"/>
      <w:pPr>
        <w:ind w:left="5029" w:hanging="180"/>
      </w:pPr>
    </w:lvl>
    <w:lvl w:ilvl="6" w:tplc="2F7AE008">
      <w:start w:val="1"/>
      <w:numFmt w:val="decimal"/>
      <w:lvlText w:val="%7."/>
      <w:lvlJc w:val="left"/>
      <w:pPr>
        <w:ind w:left="5749" w:hanging="360"/>
      </w:pPr>
    </w:lvl>
    <w:lvl w:ilvl="7" w:tplc="4CFCACF8">
      <w:start w:val="1"/>
      <w:numFmt w:val="lowerLetter"/>
      <w:lvlText w:val="%8."/>
      <w:lvlJc w:val="left"/>
      <w:pPr>
        <w:ind w:left="6469" w:hanging="360"/>
      </w:pPr>
    </w:lvl>
    <w:lvl w:ilvl="8" w:tplc="56E88596">
      <w:start w:val="1"/>
      <w:numFmt w:val="lowerRoman"/>
      <w:lvlText w:val="%9."/>
      <w:lvlJc w:val="right"/>
      <w:pPr>
        <w:ind w:left="7189" w:hanging="180"/>
      </w:pPr>
    </w:lvl>
  </w:abstractNum>
  <w:abstractNum w:abstractNumId="37">
    <w:nsid w:val="61763113"/>
    <w:multiLevelType w:val="hybridMultilevel"/>
    <w:tmpl w:val="BFA0F2F2"/>
    <w:lvl w:ilvl="0" w:tplc="E814F03C">
      <w:start w:val="4"/>
      <w:numFmt w:val="decimal"/>
      <w:lvlText w:val="%1."/>
      <w:lvlJc w:val="left"/>
      <w:pPr>
        <w:ind w:left="1070" w:hanging="360"/>
      </w:pPr>
      <w:rPr>
        <w:rFonts w:hint="default"/>
      </w:rPr>
    </w:lvl>
    <w:lvl w:ilvl="1" w:tplc="BE58A716">
      <w:start w:val="1"/>
      <w:numFmt w:val="lowerLetter"/>
      <w:lvlText w:val="%2."/>
      <w:lvlJc w:val="left"/>
      <w:pPr>
        <w:ind w:left="1440" w:hanging="360"/>
      </w:pPr>
    </w:lvl>
    <w:lvl w:ilvl="2" w:tplc="9B62A4F2">
      <w:start w:val="1"/>
      <w:numFmt w:val="lowerRoman"/>
      <w:lvlText w:val="%3."/>
      <w:lvlJc w:val="right"/>
      <w:pPr>
        <w:ind w:left="2160" w:hanging="180"/>
      </w:pPr>
    </w:lvl>
    <w:lvl w:ilvl="3" w:tplc="7494E274">
      <w:start w:val="1"/>
      <w:numFmt w:val="decimal"/>
      <w:lvlText w:val="%4."/>
      <w:lvlJc w:val="left"/>
      <w:pPr>
        <w:ind w:left="2880" w:hanging="360"/>
      </w:pPr>
    </w:lvl>
    <w:lvl w:ilvl="4" w:tplc="2BB8B1EE">
      <w:start w:val="1"/>
      <w:numFmt w:val="lowerLetter"/>
      <w:lvlText w:val="%5."/>
      <w:lvlJc w:val="left"/>
      <w:pPr>
        <w:ind w:left="3600" w:hanging="360"/>
      </w:pPr>
    </w:lvl>
    <w:lvl w:ilvl="5" w:tplc="7FDEF108">
      <w:start w:val="1"/>
      <w:numFmt w:val="lowerRoman"/>
      <w:lvlText w:val="%6."/>
      <w:lvlJc w:val="right"/>
      <w:pPr>
        <w:ind w:left="4320" w:hanging="180"/>
      </w:pPr>
    </w:lvl>
    <w:lvl w:ilvl="6" w:tplc="695C7D58">
      <w:start w:val="1"/>
      <w:numFmt w:val="decimal"/>
      <w:lvlText w:val="%7."/>
      <w:lvlJc w:val="left"/>
      <w:pPr>
        <w:ind w:left="5040" w:hanging="360"/>
      </w:pPr>
    </w:lvl>
    <w:lvl w:ilvl="7" w:tplc="28BE7108">
      <w:start w:val="1"/>
      <w:numFmt w:val="lowerLetter"/>
      <w:lvlText w:val="%8."/>
      <w:lvlJc w:val="left"/>
      <w:pPr>
        <w:ind w:left="5760" w:hanging="360"/>
      </w:pPr>
    </w:lvl>
    <w:lvl w:ilvl="8" w:tplc="BFB8A8C8">
      <w:start w:val="1"/>
      <w:numFmt w:val="lowerRoman"/>
      <w:lvlText w:val="%9."/>
      <w:lvlJc w:val="right"/>
      <w:pPr>
        <w:ind w:left="6480" w:hanging="180"/>
      </w:pPr>
    </w:lvl>
  </w:abstractNum>
  <w:abstractNum w:abstractNumId="38">
    <w:nsid w:val="66454301"/>
    <w:multiLevelType w:val="hybridMultilevel"/>
    <w:tmpl w:val="730042A4"/>
    <w:lvl w:ilvl="0" w:tplc="E982C3D6">
      <w:start w:val="10"/>
      <w:numFmt w:val="decimal"/>
      <w:lvlText w:val="%1)"/>
      <w:lvlJc w:val="left"/>
      <w:pPr>
        <w:ind w:left="1429" w:hanging="360"/>
      </w:pPr>
      <w:rPr>
        <w:rFonts w:hint="default"/>
      </w:rPr>
    </w:lvl>
    <w:lvl w:ilvl="1" w:tplc="7F205830">
      <w:start w:val="1"/>
      <w:numFmt w:val="lowerLetter"/>
      <w:lvlText w:val="%2."/>
      <w:lvlJc w:val="left"/>
      <w:pPr>
        <w:ind w:left="1440" w:hanging="360"/>
      </w:pPr>
    </w:lvl>
    <w:lvl w:ilvl="2" w:tplc="C26AD64C">
      <w:start w:val="1"/>
      <w:numFmt w:val="lowerRoman"/>
      <w:lvlText w:val="%3."/>
      <w:lvlJc w:val="right"/>
      <w:pPr>
        <w:ind w:left="2160" w:hanging="180"/>
      </w:pPr>
    </w:lvl>
    <w:lvl w:ilvl="3" w:tplc="D5C8E650">
      <w:start w:val="1"/>
      <w:numFmt w:val="decimal"/>
      <w:lvlText w:val="%4."/>
      <w:lvlJc w:val="left"/>
      <w:pPr>
        <w:ind w:left="2880" w:hanging="360"/>
      </w:pPr>
    </w:lvl>
    <w:lvl w:ilvl="4" w:tplc="49AE2D70">
      <w:start w:val="1"/>
      <w:numFmt w:val="lowerLetter"/>
      <w:lvlText w:val="%5."/>
      <w:lvlJc w:val="left"/>
      <w:pPr>
        <w:ind w:left="3600" w:hanging="360"/>
      </w:pPr>
    </w:lvl>
    <w:lvl w:ilvl="5" w:tplc="9F367376">
      <w:start w:val="1"/>
      <w:numFmt w:val="lowerRoman"/>
      <w:lvlText w:val="%6."/>
      <w:lvlJc w:val="right"/>
      <w:pPr>
        <w:ind w:left="4320" w:hanging="180"/>
      </w:pPr>
    </w:lvl>
    <w:lvl w:ilvl="6" w:tplc="F62CB924">
      <w:start w:val="1"/>
      <w:numFmt w:val="decimal"/>
      <w:lvlText w:val="%7."/>
      <w:lvlJc w:val="left"/>
      <w:pPr>
        <w:ind w:left="5040" w:hanging="360"/>
      </w:pPr>
    </w:lvl>
    <w:lvl w:ilvl="7" w:tplc="34C4C664">
      <w:start w:val="1"/>
      <w:numFmt w:val="lowerLetter"/>
      <w:lvlText w:val="%8."/>
      <w:lvlJc w:val="left"/>
      <w:pPr>
        <w:ind w:left="5760" w:hanging="360"/>
      </w:pPr>
    </w:lvl>
    <w:lvl w:ilvl="8" w:tplc="A200573C">
      <w:start w:val="1"/>
      <w:numFmt w:val="lowerRoman"/>
      <w:lvlText w:val="%9."/>
      <w:lvlJc w:val="right"/>
      <w:pPr>
        <w:ind w:left="6480" w:hanging="180"/>
      </w:pPr>
    </w:lvl>
  </w:abstractNum>
  <w:abstractNum w:abstractNumId="39">
    <w:nsid w:val="675F7AFD"/>
    <w:multiLevelType w:val="hybridMultilevel"/>
    <w:tmpl w:val="4112AFDA"/>
    <w:lvl w:ilvl="0" w:tplc="E0F4A2B2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210056E6">
      <w:start w:val="1"/>
      <w:numFmt w:val="lowerLetter"/>
      <w:lvlText w:val="%2."/>
      <w:lvlJc w:val="left"/>
      <w:pPr>
        <w:ind w:left="1440" w:hanging="360"/>
      </w:pPr>
    </w:lvl>
    <w:lvl w:ilvl="2" w:tplc="14E6422C">
      <w:start w:val="1"/>
      <w:numFmt w:val="lowerRoman"/>
      <w:lvlText w:val="%3."/>
      <w:lvlJc w:val="right"/>
      <w:pPr>
        <w:ind w:left="2160" w:hanging="180"/>
      </w:pPr>
    </w:lvl>
    <w:lvl w:ilvl="3" w:tplc="DCF8CB90">
      <w:start w:val="1"/>
      <w:numFmt w:val="decimal"/>
      <w:lvlText w:val="%4."/>
      <w:lvlJc w:val="left"/>
      <w:pPr>
        <w:ind w:left="2880" w:hanging="360"/>
      </w:pPr>
    </w:lvl>
    <w:lvl w:ilvl="4" w:tplc="CF628CB4">
      <w:start w:val="1"/>
      <w:numFmt w:val="lowerLetter"/>
      <w:lvlText w:val="%5."/>
      <w:lvlJc w:val="left"/>
      <w:pPr>
        <w:ind w:left="3600" w:hanging="360"/>
      </w:pPr>
    </w:lvl>
    <w:lvl w:ilvl="5" w:tplc="7DBE4554">
      <w:start w:val="1"/>
      <w:numFmt w:val="lowerRoman"/>
      <w:lvlText w:val="%6."/>
      <w:lvlJc w:val="right"/>
      <w:pPr>
        <w:ind w:left="4320" w:hanging="180"/>
      </w:pPr>
    </w:lvl>
    <w:lvl w:ilvl="6" w:tplc="21EEF7CE">
      <w:start w:val="1"/>
      <w:numFmt w:val="decimal"/>
      <w:lvlText w:val="%7."/>
      <w:lvlJc w:val="left"/>
      <w:pPr>
        <w:ind w:left="5040" w:hanging="360"/>
      </w:pPr>
    </w:lvl>
    <w:lvl w:ilvl="7" w:tplc="632E7618">
      <w:start w:val="1"/>
      <w:numFmt w:val="lowerLetter"/>
      <w:lvlText w:val="%8."/>
      <w:lvlJc w:val="left"/>
      <w:pPr>
        <w:ind w:left="5760" w:hanging="360"/>
      </w:pPr>
    </w:lvl>
    <w:lvl w:ilvl="8" w:tplc="0E84509A">
      <w:start w:val="1"/>
      <w:numFmt w:val="lowerRoman"/>
      <w:lvlText w:val="%9."/>
      <w:lvlJc w:val="right"/>
      <w:pPr>
        <w:ind w:left="6480" w:hanging="180"/>
      </w:pPr>
    </w:lvl>
  </w:abstractNum>
  <w:abstractNum w:abstractNumId="40">
    <w:nsid w:val="67EF112B"/>
    <w:multiLevelType w:val="hybridMultilevel"/>
    <w:tmpl w:val="A6D83CCC"/>
    <w:lvl w:ilvl="0" w:tplc="F0080E2E">
      <w:start w:val="1"/>
      <w:numFmt w:val="decimal"/>
      <w:lvlText w:val="%1."/>
      <w:lvlJc w:val="left"/>
      <w:pPr>
        <w:ind w:left="1070" w:hanging="360"/>
      </w:pPr>
      <w:rPr>
        <w:rFonts w:hint="default"/>
      </w:rPr>
    </w:lvl>
    <w:lvl w:ilvl="1" w:tplc="5590D644">
      <w:start w:val="1"/>
      <w:numFmt w:val="lowerLetter"/>
      <w:lvlText w:val="%2."/>
      <w:lvlJc w:val="left"/>
      <w:pPr>
        <w:ind w:left="1440" w:hanging="360"/>
      </w:pPr>
    </w:lvl>
    <w:lvl w:ilvl="2" w:tplc="89D4F084">
      <w:start w:val="1"/>
      <w:numFmt w:val="lowerRoman"/>
      <w:lvlText w:val="%3."/>
      <w:lvlJc w:val="right"/>
      <w:pPr>
        <w:ind w:left="2160" w:hanging="180"/>
      </w:pPr>
    </w:lvl>
    <w:lvl w:ilvl="3" w:tplc="887ECF74">
      <w:start w:val="1"/>
      <w:numFmt w:val="decimal"/>
      <w:lvlText w:val="%4."/>
      <w:lvlJc w:val="left"/>
      <w:pPr>
        <w:ind w:left="2880" w:hanging="360"/>
      </w:pPr>
    </w:lvl>
    <w:lvl w:ilvl="4" w:tplc="31004330">
      <w:start w:val="1"/>
      <w:numFmt w:val="lowerLetter"/>
      <w:lvlText w:val="%5."/>
      <w:lvlJc w:val="left"/>
      <w:pPr>
        <w:ind w:left="3600" w:hanging="360"/>
      </w:pPr>
    </w:lvl>
    <w:lvl w:ilvl="5" w:tplc="1B26D8A6">
      <w:start w:val="1"/>
      <w:numFmt w:val="lowerRoman"/>
      <w:lvlText w:val="%6."/>
      <w:lvlJc w:val="right"/>
      <w:pPr>
        <w:ind w:left="4320" w:hanging="180"/>
      </w:pPr>
    </w:lvl>
    <w:lvl w:ilvl="6" w:tplc="16FAF516">
      <w:start w:val="1"/>
      <w:numFmt w:val="decimal"/>
      <w:lvlText w:val="%7."/>
      <w:lvlJc w:val="left"/>
      <w:pPr>
        <w:ind w:left="5040" w:hanging="360"/>
      </w:pPr>
    </w:lvl>
    <w:lvl w:ilvl="7" w:tplc="F202F2A0">
      <w:start w:val="1"/>
      <w:numFmt w:val="lowerLetter"/>
      <w:lvlText w:val="%8."/>
      <w:lvlJc w:val="left"/>
      <w:pPr>
        <w:ind w:left="5760" w:hanging="360"/>
      </w:pPr>
    </w:lvl>
    <w:lvl w:ilvl="8" w:tplc="A23EB36C">
      <w:start w:val="1"/>
      <w:numFmt w:val="lowerRoman"/>
      <w:lvlText w:val="%9."/>
      <w:lvlJc w:val="right"/>
      <w:pPr>
        <w:ind w:left="6480" w:hanging="180"/>
      </w:pPr>
    </w:lvl>
  </w:abstractNum>
  <w:abstractNum w:abstractNumId="41">
    <w:nsid w:val="6A784B4E"/>
    <w:multiLevelType w:val="hybridMultilevel"/>
    <w:tmpl w:val="650CE34E"/>
    <w:lvl w:ilvl="0" w:tplc="E842D4BC">
      <w:start w:val="1"/>
      <w:numFmt w:val="decimal"/>
      <w:lvlText w:val="%1."/>
      <w:lvlJc w:val="left"/>
      <w:pPr>
        <w:ind w:left="1211" w:hanging="360"/>
      </w:pPr>
      <w:rPr>
        <w:rFonts w:hint="default"/>
      </w:rPr>
    </w:lvl>
    <w:lvl w:ilvl="1" w:tplc="D58257DC">
      <w:start w:val="1"/>
      <w:numFmt w:val="lowerLetter"/>
      <w:lvlText w:val="%2."/>
      <w:lvlJc w:val="left"/>
      <w:pPr>
        <w:ind w:left="1581" w:hanging="360"/>
      </w:pPr>
    </w:lvl>
    <w:lvl w:ilvl="2" w:tplc="116472BA">
      <w:start w:val="1"/>
      <w:numFmt w:val="lowerRoman"/>
      <w:lvlText w:val="%3."/>
      <w:lvlJc w:val="right"/>
      <w:pPr>
        <w:ind w:left="2301" w:hanging="180"/>
      </w:pPr>
    </w:lvl>
    <w:lvl w:ilvl="3" w:tplc="CF00B56A">
      <w:start w:val="1"/>
      <w:numFmt w:val="decimal"/>
      <w:lvlText w:val="%4."/>
      <w:lvlJc w:val="left"/>
      <w:pPr>
        <w:ind w:left="3021" w:hanging="360"/>
      </w:pPr>
    </w:lvl>
    <w:lvl w:ilvl="4" w:tplc="576637C2">
      <w:start w:val="1"/>
      <w:numFmt w:val="lowerLetter"/>
      <w:lvlText w:val="%5."/>
      <w:lvlJc w:val="left"/>
      <w:pPr>
        <w:ind w:left="3741" w:hanging="360"/>
      </w:pPr>
    </w:lvl>
    <w:lvl w:ilvl="5" w:tplc="8C2CFB48">
      <w:start w:val="1"/>
      <w:numFmt w:val="lowerRoman"/>
      <w:lvlText w:val="%6."/>
      <w:lvlJc w:val="right"/>
      <w:pPr>
        <w:ind w:left="4461" w:hanging="180"/>
      </w:pPr>
    </w:lvl>
    <w:lvl w:ilvl="6" w:tplc="BC3E09C4">
      <w:start w:val="1"/>
      <w:numFmt w:val="decimal"/>
      <w:lvlText w:val="%7."/>
      <w:lvlJc w:val="left"/>
      <w:pPr>
        <w:ind w:left="5181" w:hanging="360"/>
      </w:pPr>
    </w:lvl>
    <w:lvl w:ilvl="7" w:tplc="0E3081DC">
      <w:start w:val="1"/>
      <w:numFmt w:val="lowerLetter"/>
      <w:lvlText w:val="%8."/>
      <w:lvlJc w:val="left"/>
      <w:pPr>
        <w:ind w:left="5901" w:hanging="360"/>
      </w:pPr>
    </w:lvl>
    <w:lvl w:ilvl="8" w:tplc="5C0253C0">
      <w:start w:val="1"/>
      <w:numFmt w:val="lowerRoman"/>
      <w:lvlText w:val="%9."/>
      <w:lvlJc w:val="right"/>
      <w:pPr>
        <w:ind w:left="6621" w:hanging="180"/>
      </w:pPr>
    </w:lvl>
  </w:abstractNum>
  <w:abstractNum w:abstractNumId="42">
    <w:nsid w:val="702E5C19"/>
    <w:multiLevelType w:val="hybridMultilevel"/>
    <w:tmpl w:val="E57EB6DC"/>
    <w:lvl w:ilvl="0" w:tplc="C2A2444C">
      <w:start w:val="1"/>
      <w:numFmt w:val="decimal"/>
      <w:lvlText w:val="%1)"/>
      <w:lvlJc w:val="left"/>
      <w:pPr>
        <w:ind w:left="720" w:hanging="360"/>
      </w:pPr>
    </w:lvl>
    <w:lvl w:ilvl="1" w:tplc="65A60848">
      <w:start w:val="1"/>
      <w:numFmt w:val="lowerLetter"/>
      <w:lvlText w:val="%2."/>
      <w:lvlJc w:val="left"/>
      <w:pPr>
        <w:ind w:left="1440" w:hanging="360"/>
      </w:pPr>
    </w:lvl>
    <w:lvl w:ilvl="2" w:tplc="316C8C9E">
      <w:start w:val="1"/>
      <w:numFmt w:val="lowerRoman"/>
      <w:lvlText w:val="%3."/>
      <w:lvlJc w:val="right"/>
      <w:pPr>
        <w:ind w:left="2160" w:hanging="180"/>
      </w:pPr>
    </w:lvl>
    <w:lvl w:ilvl="3" w:tplc="F0440CDC">
      <w:start w:val="1"/>
      <w:numFmt w:val="decimal"/>
      <w:lvlText w:val="%4."/>
      <w:lvlJc w:val="left"/>
      <w:pPr>
        <w:ind w:left="2880" w:hanging="360"/>
      </w:pPr>
    </w:lvl>
    <w:lvl w:ilvl="4" w:tplc="DA22009A">
      <w:start w:val="1"/>
      <w:numFmt w:val="lowerLetter"/>
      <w:lvlText w:val="%5."/>
      <w:lvlJc w:val="left"/>
      <w:pPr>
        <w:ind w:left="3600" w:hanging="360"/>
      </w:pPr>
    </w:lvl>
    <w:lvl w:ilvl="5" w:tplc="8D1A8C74">
      <w:start w:val="1"/>
      <w:numFmt w:val="lowerRoman"/>
      <w:lvlText w:val="%6."/>
      <w:lvlJc w:val="right"/>
      <w:pPr>
        <w:ind w:left="4320" w:hanging="180"/>
      </w:pPr>
    </w:lvl>
    <w:lvl w:ilvl="6" w:tplc="CB7E2BF0">
      <w:start w:val="1"/>
      <w:numFmt w:val="decimal"/>
      <w:lvlText w:val="%7."/>
      <w:lvlJc w:val="left"/>
      <w:pPr>
        <w:ind w:left="5040" w:hanging="360"/>
      </w:pPr>
    </w:lvl>
    <w:lvl w:ilvl="7" w:tplc="F5380928">
      <w:start w:val="1"/>
      <w:numFmt w:val="lowerLetter"/>
      <w:lvlText w:val="%8."/>
      <w:lvlJc w:val="left"/>
      <w:pPr>
        <w:ind w:left="5760" w:hanging="360"/>
      </w:pPr>
    </w:lvl>
    <w:lvl w:ilvl="8" w:tplc="858CE714">
      <w:start w:val="1"/>
      <w:numFmt w:val="lowerRoman"/>
      <w:lvlText w:val="%9."/>
      <w:lvlJc w:val="right"/>
      <w:pPr>
        <w:ind w:left="6480" w:hanging="180"/>
      </w:pPr>
    </w:lvl>
  </w:abstractNum>
  <w:abstractNum w:abstractNumId="43">
    <w:nsid w:val="71202572"/>
    <w:multiLevelType w:val="hybridMultilevel"/>
    <w:tmpl w:val="6D3AA6EE"/>
    <w:lvl w:ilvl="0" w:tplc="9DF8CE5E">
      <w:start w:val="1"/>
      <w:numFmt w:val="decimal"/>
      <w:lvlText w:val="%1)"/>
      <w:lvlJc w:val="left"/>
      <w:pPr>
        <w:ind w:left="1428" w:hanging="360"/>
      </w:pPr>
    </w:lvl>
    <w:lvl w:ilvl="1" w:tplc="A058C084">
      <w:start w:val="1"/>
      <w:numFmt w:val="lowerLetter"/>
      <w:lvlText w:val="%2."/>
      <w:lvlJc w:val="left"/>
      <w:pPr>
        <w:ind w:left="2148" w:hanging="360"/>
      </w:pPr>
    </w:lvl>
    <w:lvl w:ilvl="2" w:tplc="2FE0EE24">
      <w:start w:val="1"/>
      <w:numFmt w:val="lowerRoman"/>
      <w:lvlText w:val="%3."/>
      <w:lvlJc w:val="right"/>
      <w:pPr>
        <w:ind w:left="2868" w:hanging="180"/>
      </w:pPr>
    </w:lvl>
    <w:lvl w:ilvl="3" w:tplc="8F5AD178">
      <w:start w:val="1"/>
      <w:numFmt w:val="decimal"/>
      <w:lvlText w:val="%4."/>
      <w:lvlJc w:val="left"/>
      <w:pPr>
        <w:ind w:left="3588" w:hanging="360"/>
      </w:pPr>
    </w:lvl>
    <w:lvl w:ilvl="4" w:tplc="6FBAC6BC">
      <w:start w:val="1"/>
      <w:numFmt w:val="lowerLetter"/>
      <w:lvlText w:val="%5."/>
      <w:lvlJc w:val="left"/>
      <w:pPr>
        <w:ind w:left="4308" w:hanging="360"/>
      </w:pPr>
    </w:lvl>
    <w:lvl w:ilvl="5" w:tplc="917CAB2A">
      <w:start w:val="1"/>
      <w:numFmt w:val="lowerRoman"/>
      <w:lvlText w:val="%6."/>
      <w:lvlJc w:val="right"/>
      <w:pPr>
        <w:ind w:left="5028" w:hanging="180"/>
      </w:pPr>
    </w:lvl>
    <w:lvl w:ilvl="6" w:tplc="05DE8B6A">
      <w:start w:val="1"/>
      <w:numFmt w:val="decimal"/>
      <w:lvlText w:val="%7."/>
      <w:lvlJc w:val="left"/>
      <w:pPr>
        <w:ind w:left="5748" w:hanging="360"/>
      </w:pPr>
    </w:lvl>
    <w:lvl w:ilvl="7" w:tplc="F38CE408">
      <w:start w:val="1"/>
      <w:numFmt w:val="lowerLetter"/>
      <w:lvlText w:val="%8."/>
      <w:lvlJc w:val="left"/>
      <w:pPr>
        <w:ind w:left="6468" w:hanging="360"/>
      </w:pPr>
    </w:lvl>
    <w:lvl w:ilvl="8" w:tplc="A7282532">
      <w:start w:val="1"/>
      <w:numFmt w:val="lowerRoman"/>
      <w:lvlText w:val="%9."/>
      <w:lvlJc w:val="right"/>
      <w:pPr>
        <w:ind w:left="7188" w:hanging="180"/>
      </w:pPr>
    </w:lvl>
  </w:abstractNum>
  <w:abstractNum w:abstractNumId="44">
    <w:nsid w:val="71CA2E2A"/>
    <w:multiLevelType w:val="hybridMultilevel"/>
    <w:tmpl w:val="606EFB7E"/>
    <w:lvl w:ilvl="0" w:tplc="BF3CF4C0">
      <w:start w:val="1"/>
      <w:numFmt w:val="decimal"/>
      <w:lvlText w:val="%1."/>
      <w:lvlJc w:val="left"/>
      <w:pPr>
        <w:ind w:left="1428" w:hanging="360"/>
      </w:pPr>
    </w:lvl>
    <w:lvl w:ilvl="1" w:tplc="18248EA4">
      <w:start w:val="1"/>
      <w:numFmt w:val="lowerLetter"/>
      <w:lvlText w:val="%2."/>
      <w:lvlJc w:val="left"/>
      <w:pPr>
        <w:ind w:left="2148" w:hanging="360"/>
      </w:pPr>
    </w:lvl>
    <w:lvl w:ilvl="2" w:tplc="AC6AFB1E">
      <w:start w:val="1"/>
      <w:numFmt w:val="lowerRoman"/>
      <w:lvlText w:val="%3."/>
      <w:lvlJc w:val="right"/>
      <w:pPr>
        <w:ind w:left="2868" w:hanging="180"/>
      </w:pPr>
    </w:lvl>
    <w:lvl w:ilvl="3" w:tplc="4082177A">
      <w:start w:val="1"/>
      <w:numFmt w:val="decimal"/>
      <w:lvlText w:val="%4."/>
      <w:lvlJc w:val="left"/>
      <w:pPr>
        <w:ind w:left="3588" w:hanging="360"/>
      </w:pPr>
    </w:lvl>
    <w:lvl w:ilvl="4" w:tplc="08EA7C8A">
      <w:start w:val="1"/>
      <w:numFmt w:val="lowerLetter"/>
      <w:lvlText w:val="%5."/>
      <w:lvlJc w:val="left"/>
      <w:pPr>
        <w:ind w:left="4308" w:hanging="360"/>
      </w:pPr>
    </w:lvl>
    <w:lvl w:ilvl="5" w:tplc="23ACCFAC">
      <w:start w:val="1"/>
      <w:numFmt w:val="lowerRoman"/>
      <w:lvlText w:val="%6."/>
      <w:lvlJc w:val="right"/>
      <w:pPr>
        <w:ind w:left="5028" w:hanging="180"/>
      </w:pPr>
    </w:lvl>
    <w:lvl w:ilvl="6" w:tplc="74D80D16">
      <w:start w:val="1"/>
      <w:numFmt w:val="decimal"/>
      <w:lvlText w:val="%7."/>
      <w:lvlJc w:val="left"/>
      <w:pPr>
        <w:ind w:left="5748" w:hanging="360"/>
      </w:pPr>
    </w:lvl>
    <w:lvl w:ilvl="7" w:tplc="58DEB5EC">
      <w:start w:val="1"/>
      <w:numFmt w:val="lowerLetter"/>
      <w:lvlText w:val="%8."/>
      <w:lvlJc w:val="left"/>
      <w:pPr>
        <w:ind w:left="6468" w:hanging="360"/>
      </w:pPr>
    </w:lvl>
    <w:lvl w:ilvl="8" w:tplc="D7E86670">
      <w:start w:val="1"/>
      <w:numFmt w:val="lowerRoman"/>
      <w:lvlText w:val="%9."/>
      <w:lvlJc w:val="right"/>
      <w:pPr>
        <w:ind w:left="7188" w:hanging="180"/>
      </w:pPr>
    </w:lvl>
  </w:abstractNum>
  <w:abstractNum w:abstractNumId="45">
    <w:nsid w:val="76A32726"/>
    <w:multiLevelType w:val="hybridMultilevel"/>
    <w:tmpl w:val="2E0016AE"/>
    <w:lvl w:ilvl="0" w:tplc="5DE47AE4">
      <w:start w:val="5"/>
      <w:numFmt w:val="decimal"/>
      <w:lvlText w:val="%1."/>
      <w:lvlJc w:val="left"/>
      <w:pPr>
        <w:ind w:left="1070" w:hanging="360"/>
      </w:pPr>
      <w:rPr>
        <w:rFonts w:hint="default"/>
      </w:rPr>
    </w:lvl>
    <w:lvl w:ilvl="1" w:tplc="1F7C5F30">
      <w:start w:val="1"/>
      <w:numFmt w:val="lowerLetter"/>
      <w:lvlText w:val="%2."/>
      <w:lvlJc w:val="left"/>
      <w:pPr>
        <w:ind w:left="1440" w:hanging="360"/>
      </w:pPr>
    </w:lvl>
    <w:lvl w:ilvl="2" w:tplc="176871FE">
      <w:start w:val="1"/>
      <w:numFmt w:val="lowerRoman"/>
      <w:lvlText w:val="%3."/>
      <w:lvlJc w:val="right"/>
      <w:pPr>
        <w:ind w:left="2160" w:hanging="180"/>
      </w:pPr>
    </w:lvl>
    <w:lvl w:ilvl="3" w:tplc="8F5EAC20">
      <w:start w:val="1"/>
      <w:numFmt w:val="decimal"/>
      <w:lvlText w:val="%4."/>
      <w:lvlJc w:val="left"/>
      <w:pPr>
        <w:ind w:left="2880" w:hanging="360"/>
      </w:pPr>
    </w:lvl>
    <w:lvl w:ilvl="4" w:tplc="DD4678A2">
      <w:start w:val="1"/>
      <w:numFmt w:val="lowerLetter"/>
      <w:lvlText w:val="%5."/>
      <w:lvlJc w:val="left"/>
      <w:pPr>
        <w:ind w:left="3600" w:hanging="360"/>
      </w:pPr>
    </w:lvl>
    <w:lvl w:ilvl="5" w:tplc="46B27200">
      <w:start w:val="1"/>
      <w:numFmt w:val="lowerRoman"/>
      <w:lvlText w:val="%6."/>
      <w:lvlJc w:val="right"/>
      <w:pPr>
        <w:ind w:left="4320" w:hanging="180"/>
      </w:pPr>
    </w:lvl>
    <w:lvl w:ilvl="6" w:tplc="E934291E">
      <w:start w:val="1"/>
      <w:numFmt w:val="decimal"/>
      <w:lvlText w:val="%7."/>
      <w:lvlJc w:val="left"/>
      <w:pPr>
        <w:ind w:left="5040" w:hanging="360"/>
      </w:pPr>
    </w:lvl>
    <w:lvl w:ilvl="7" w:tplc="D572FCB0">
      <w:start w:val="1"/>
      <w:numFmt w:val="lowerLetter"/>
      <w:lvlText w:val="%8."/>
      <w:lvlJc w:val="left"/>
      <w:pPr>
        <w:ind w:left="5760" w:hanging="360"/>
      </w:pPr>
    </w:lvl>
    <w:lvl w:ilvl="8" w:tplc="A54A9402">
      <w:start w:val="1"/>
      <w:numFmt w:val="lowerRoman"/>
      <w:lvlText w:val="%9."/>
      <w:lvlJc w:val="right"/>
      <w:pPr>
        <w:ind w:left="6480" w:hanging="180"/>
      </w:pPr>
    </w:lvl>
  </w:abstractNum>
  <w:abstractNum w:abstractNumId="46">
    <w:nsid w:val="770540DA"/>
    <w:multiLevelType w:val="hybridMultilevel"/>
    <w:tmpl w:val="605AC2AE"/>
    <w:lvl w:ilvl="0" w:tplc="0C58D2EA">
      <w:start w:val="3"/>
      <w:numFmt w:val="decimal"/>
      <w:lvlText w:val="%1."/>
      <w:lvlJc w:val="left"/>
      <w:pPr>
        <w:ind w:left="1725" w:hanging="360"/>
      </w:pPr>
      <w:rPr>
        <w:rFonts w:hint="default"/>
      </w:rPr>
    </w:lvl>
    <w:lvl w:ilvl="1" w:tplc="0E227238">
      <w:start w:val="1"/>
      <w:numFmt w:val="lowerLetter"/>
      <w:lvlText w:val="%2."/>
      <w:lvlJc w:val="left"/>
      <w:pPr>
        <w:ind w:left="2445" w:hanging="360"/>
      </w:pPr>
    </w:lvl>
    <w:lvl w:ilvl="2" w:tplc="4D541D6C">
      <w:start w:val="1"/>
      <w:numFmt w:val="lowerRoman"/>
      <w:lvlText w:val="%3."/>
      <w:lvlJc w:val="right"/>
      <w:pPr>
        <w:ind w:left="3165" w:hanging="180"/>
      </w:pPr>
    </w:lvl>
    <w:lvl w:ilvl="3" w:tplc="07720D1C">
      <w:start w:val="1"/>
      <w:numFmt w:val="decimal"/>
      <w:lvlText w:val="%4."/>
      <w:lvlJc w:val="left"/>
      <w:pPr>
        <w:ind w:left="3885" w:hanging="360"/>
      </w:pPr>
    </w:lvl>
    <w:lvl w:ilvl="4" w:tplc="3732E7FC">
      <w:start w:val="1"/>
      <w:numFmt w:val="lowerLetter"/>
      <w:lvlText w:val="%5."/>
      <w:lvlJc w:val="left"/>
      <w:pPr>
        <w:ind w:left="4605" w:hanging="360"/>
      </w:pPr>
    </w:lvl>
    <w:lvl w:ilvl="5" w:tplc="40402FF8">
      <w:start w:val="1"/>
      <w:numFmt w:val="lowerRoman"/>
      <w:lvlText w:val="%6."/>
      <w:lvlJc w:val="right"/>
      <w:pPr>
        <w:ind w:left="5325" w:hanging="180"/>
      </w:pPr>
    </w:lvl>
    <w:lvl w:ilvl="6" w:tplc="89621C1E">
      <w:start w:val="1"/>
      <w:numFmt w:val="decimal"/>
      <w:lvlText w:val="%7."/>
      <w:lvlJc w:val="left"/>
      <w:pPr>
        <w:ind w:left="6045" w:hanging="360"/>
      </w:pPr>
    </w:lvl>
    <w:lvl w:ilvl="7" w:tplc="362459AC">
      <w:start w:val="1"/>
      <w:numFmt w:val="lowerLetter"/>
      <w:lvlText w:val="%8."/>
      <w:lvlJc w:val="left"/>
      <w:pPr>
        <w:ind w:left="6765" w:hanging="360"/>
      </w:pPr>
    </w:lvl>
    <w:lvl w:ilvl="8" w:tplc="80605DB2">
      <w:start w:val="1"/>
      <w:numFmt w:val="lowerRoman"/>
      <w:lvlText w:val="%9."/>
      <w:lvlJc w:val="right"/>
      <w:pPr>
        <w:ind w:left="7485" w:hanging="180"/>
      </w:pPr>
    </w:lvl>
  </w:abstractNum>
  <w:abstractNum w:abstractNumId="47">
    <w:nsid w:val="7E3C2582"/>
    <w:multiLevelType w:val="hybridMultilevel"/>
    <w:tmpl w:val="4B3A66F0"/>
    <w:lvl w:ilvl="0" w:tplc="8DDA5DC2">
      <w:start w:val="9"/>
      <w:numFmt w:val="decimal"/>
      <w:lvlText w:val="%1."/>
      <w:lvlJc w:val="left"/>
      <w:pPr>
        <w:ind w:left="1070" w:hanging="360"/>
      </w:pPr>
      <w:rPr>
        <w:rFonts w:hint="default"/>
      </w:rPr>
    </w:lvl>
    <w:lvl w:ilvl="1" w:tplc="39FC03C0">
      <w:start w:val="1"/>
      <w:numFmt w:val="lowerLetter"/>
      <w:lvlText w:val="%2."/>
      <w:lvlJc w:val="left"/>
      <w:pPr>
        <w:ind w:left="1790" w:hanging="360"/>
      </w:pPr>
    </w:lvl>
    <w:lvl w:ilvl="2" w:tplc="2DC09744">
      <w:start w:val="1"/>
      <w:numFmt w:val="lowerRoman"/>
      <w:lvlText w:val="%3."/>
      <w:lvlJc w:val="right"/>
      <w:pPr>
        <w:ind w:left="2510" w:hanging="180"/>
      </w:pPr>
    </w:lvl>
    <w:lvl w:ilvl="3" w:tplc="7CA40140">
      <w:start w:val="1"/>
      <w:numFmt w:val="decimal"/>
      <w:lvlText w:val="%4."/>
      <w:lvlJc w:val="left"/>
      <w:pPr>
        <w:ind w:left="3230" w:hanging="360"/>
      </w:pPr>
    </w:lvl>
    <w:lvl w:ilvl="4" w:tplc="66B82D8E">
      <w:start w:val="1"/>
      <w:numFmt w:val="lowerLetter"/>
      <w:lvlText w:val="%5."/>
      <w:lvlJc w:val="left"/>
      <w:pPr>
        <w:ind w:left="3950" w:hanging="360"/>
      </w:pPr>
    </w:lvl>
    <w:lvl w:ilvl="5" w:tplc="EBAE0C28">
      <w:start w:val="1"/>
      <w:numFmt w:val="lowerRoman"/>
      <w:lvlText w:val="%6."/>
      <w:lvlJc w:val="right"/>
      <w:pPr>
        <w:ind w:left="4670" w:hanging="180"/>
      </w:pPr>
    </w:lvl>
    <w:lvl w:ilvl="6" w:tplc="94D8876E">
      <w:start w:val="1"/>
      <w:numFmt w:val="decimal"/>
      <w:lvlText w:val="%7."/>
      <w:lvlJc w:val="left"/>
      <w:pPr>
        <w:ind w:left="5390" w:hanging="360"/>
      </w:pPr>
    </w:lvl>
    <w:lvl w:ilvl="7" w:tplc="1CBE0684">
      <w:start w:val="1"/>
      <w:numFmt w:val="lowerLetter"/>
      <w:lvlText w:val="%8."/>
      <w:lvlJc w:val="left"/>
      <w:pPr>
        <w:ind w:left="6110" w:hanging="360"/>
      </w:pPr>
    </w:lvl>
    <w:lvl w:ilvl="8" w:tplc="356CD44A">
      <w:start w:val="1"/>
      <w:numFmt w:val="lowerRoman"/>
      <w:lvlText w:val="%9."/>
      <w:lvlJc w:val="right"/>
      <w:pPr>
        <w:ind w:left="6830" w:hanging="180"/>
      </w:pPr>
    </w:lvl>
  </w:abstractNum>
  <w:abstractNum w:abstractNumId="48">
    <w:nsid w:val="7F3B4700"/>
    <w:multiLevelType w:val="hybridMultilevel"/>
    <w:tmpl w:val="0868FA0A"/>
    <w:lvl w:ilvl="0" w:tplc="00B20F2C">
      <w:start w:val="6"/>
      <w:numFmt w:val="decimal"/>
      <w:lvlText w:val="%1."/>
      <w:lvlJc w:val="left"/>
      <w:pPr>
        <w:ind w:left="1070" w:hanging="360"/>
      </w:pPr>
      <w:rPr>
        <w:rFonts w:hint="default"/>
      </w:rPr>
    </w:lvl>
    <w:lvl w:ilvl="1" w:tplc="56768894">
      <w:start w:val="1"/>
      <w:numFmt w:val="lowerLetter"/>
      <w:lvlText w:val="%2."/>
      <w:lvlJc w:val="left"/>
      <w:pPr>
        <w:ind w:left="1440" w:hanging="360"/>
      </w:pPr>
    </w:lvl>
    <w:lvl w:ilvl="2" w:tplc="39F4C712">
      <w:start w:val="1"/>
      <w:numFmt w:val="lowerRoman"/>
      <w:lvlText w:val="%3."/>
      <w:lvlJc w:val="right"/>
      <w:pPr>
        <w:ind w:left="2160" w:hanging="180"/>
      </w:pPr>
    </w:lvl>
    <w:lvl w:ilvl="3" w:tplc="7EE46054">
      <w:start w:val="1"/>
      <w:numFmt w:val="decimal"/>
      <w:lvlText w:val="%4."/>
      <w:lvlJc w:val="left"/>
      <w:pPr>
        <w:ind w:left="2880" w:hanging="360"/>
      </w:pPr>
    </w:lvl>
    <w:lvl w:ilvl="4" w:tplc="D5A24B78">
      <w:start w:val="1"/>
      <w:numFmt w:val="lowerLetter"/>
      <w:lvlText w:val="%5."/>
      <w:lvlJc w:val="left"/>
      <w:pPr>
        <w:ind w:left="3600" w:hanging="360"/>
      </w:pPr>
    </w:lvl>
    <w:lvl w:ilvl="5" w:tplc="91340E36">
      <w:start w:val="1"/>
      <w:numFmt w:val="lowerRoman"/>
      <w:lvlText w:val="%6."/>
      <w:lvlJc w:val="right"/>
      <w:pPr>
        <w:ind w:left="4320" w:hanging="180"/>
      </w:pPr>
    </w:lvl>
    <w:lvl w:ilvl="6" w:tplc="69FECA5E">
      <w:start w:val="1"/>
      <w:numFmt w:val="decimal"/>
      <w:lvlText w:val="%7."/>
      <w:lvlJc w:val="left"/>
      <w:pPr>
        <w:ind w:left="5040" w:hanging="360"/>
      </w:pPr>
    </w:lvl>
    <w:lvl w:ilvl="7" w:tplc="34A067B0">
      <w:start w:val="1"/>
      <w:numFmt w:val="lowerLetter"/>
      <w:lvlText w:val="%8."/>
      <w:lvlJc w:val="left"/>
      <w:pPr>
        <w:ind w:left="5760" w:hanging="360"/>
      </w:pPr>
    </w:lvl>
    <w:lvl w:ilvl="8" w:tplc="304AD922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42"/>
  </w:num>
  <w:num w:numId="3">
    <w:abstractNumId w:val="29"/>
  </w:num>
  <w:num w:numId="4">
    <w:abstractNumId w:val="39"/>
  </w:num>
  <w:num w:numId="5">
    <w:abstractNumId w:val="41"/>
  </w:num>
  <w:num w:numId="6">
    <w:abstractNumId w:val="40"/>
  </w:num>
  <w:num w:numId="7">
    <w:abstractNumId w:val="37"/>
  </w:num>
  <w:num w:numId="8">
    <w:abstractNumId w:val="36"/>
  </w:num>
  <w:num w:numId="9">
    <w:abstractNumId w:val="18"/>
  </w:num>
  <w:num w:numId="10">
    <w:abstractNumId w:val="6"/>
  </w:num>
  <w:num w:numId="11">
    <w:abstractNumId w:val="27"/>
  </w:num>
  <w:num w:numId="12">
    <w:abstractNumId w:val="32"/>
  </w:num>
  <w:num w:numId="13">
    <w:abstractNumId w:val="43"/>
  </w:num>
  <w:num w:numId="14">
    <w:abstractNumId w:val="12"/>
  </w:num>
  <w:num w:numId="15">
    <w:abstractNumId w:val="19"/>
  </w:num>
  <w:num w:numId="16">
    <w:abstractNumId w:val="1"/>
  </w:num>
  <w:num w:numId="17">
    <w:abstractNumId w:val="45"/>
  </w:num>
  <w:num w:numId="18">
    <w:abstractNumId w:val="48"/>
  </w:num>
  <w:num w:numId="19">
    <w:abstractNumId w:val="26"/>
  </w:num>
  <w:num w:numId="20">
    <w:abstractNumId w:val="28"/>
  </w:num>
  <w:num w:numId="21">
    <w:abstractNumId w:val="11"/>
  </w:num>
  <w:num w:numId="22">
    <w:abstractNumId w:val="24"/>
  </w:num>
  <w:num w:numId="23">
    <w:abstractNumId w:val="35"/>
  </w:num>
  <w:num w:numId="24">
    <w:abstractNumId w:val="34"/>
  </w:num>
  <w:num w:numId="25">
    <w:abstractNumId w:val="47"/>
  </w:num>
  <w:num w:numId="26">
    <w:abstractNumId w:val="13"/>
  </w:num>
  <w:num w:numId="27">
    <w:abstractNumId w:val="46"/>
  </w:num>
  <w:num w:numId="28">
    <w:abstractNumId w:val="14"/>
  </w:num>
  <w:num w:numId="29">
    <w:abstractNumId w:val="15"/>
  </w:num>
  <w:num w:numId="30">
    <w:abstractNumId w:val="25"/>
  </w:num>
  <w:num w:numId="31">
    <w:abstractNumId w:val="44"/>
  </w:num>
  <w:num w:numId="32">
    <w:abstractNumId w:val="31"/>
  </w:num>
  <w:num w:numId="33">
    <w:abstractNumId w:val="2"/>
  </w:num>
  <w:num w:numId="34">
    <w:abstractNumId w:val="16"/>
  </w:num>
  <w:num w:numId="35">
    <w:abstractNumId w:val="3"/>
  </w:num>
  <w:num w:numId="36">
    <w:abstractNumId w:val="10"/>
  </w:num>
  <w:num w:numId="37">
    <w:abstractNumId w:val="8"/>
  </w:num>
  <w:num w:numId="38">
    <w:abstractNumId w:val="38"/>
  </w:num>
  <w:num w:numId="39">
    <w:abstractNumId w:val="9"/>
  </w:num>
  <w:num w:numId="40">
    <w:abstractNumId w:val="17"/>
  </w:num>
  <w:num w:numId="41">
    <w:abstractNumId w:val="21"/>
  </w:num>
  <w:num w:numId="42">
    <w:abstractNumId w:val="23"/>
  </w:num>
  <w:num w:numId="43">
    <w:abstractNumId w:val="5"/>
  </w:num>
  <w:num w:numId="44">
    <w:abstractNumId w:val="20"/>
  </w:num>
  <w:num w:numId="45">
    <w:abstractNumId w:val="33"/>
  </w:num>
  <w:num w:numId="46">
    <w:abstractNumId w:val="22"/>
  </w:num>
  <w:num w:numId="47">
    <w:abstractNumId w:val="4"/>
  </w:num>
  <w:num w:numId="48">
    <w:abstractNumId w:val="7"/>
  </w:num>
  <w:num w:numId="49">
    <w:abstractNumId w:val="3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E6AC3"/>
    <w:rsid w:val="00013ED8"/>
    <w:rsid w:val="00014A50"/>
    <w:rsid w:val="00017D1D"/>
    <w:rsid w:val="00046748"/>
    <w:rsid w:val="00085CCA"/>
    <w:rsid w:val="00091A95"/>
    <w:rsid w:val="000D7586"/>
    <w:rsid w:val="000E2A2D"/>
    <w:rsid w:val="000F4B6A"/>
    <w:rsid w:val="00100197"/>
    <w:rsid w:val="00110024"/>
    <w:rsid w:val="0013793F"/>
    <w:rsid w:val="00143626"/>
    <w:rsid w:val="00181DD4"/>
    <w:rsid w:val="001932B2"/>
    <w:rsid w:val="00197BA6"/>
    <w:rsid w:val="001A00EB"/>
    <w:rsid w:val="001E3CA4"/>
    <w:rsid w:val="001F3817"/>
    <w:rsid w:val="001F79A3"/>
    <w:rsid w:val="00217184"/>
    <w:rsid w:val="00261A84"/>
    <w:rsid w:val="00271198"/>
    <w:rsid w:val="002B7B0F"/>
    <w:rsid w:val="00326444"/>
    <w:rsid w:val="0034278C"/>
    <w:rsid w:val="00343732"/>
    <w:rsid w:val="00346195"/>
    <w:rsid w:val="00353B84"/>
    <w:rsid w:val="00390356"/>
    <w:rsid w:val="003A359B"/>
    <w:rsid w:val="003C3EB0"/>
    <w:rsid w:val="003C7E9D"/>
    <w:rsid w:val="003D3ED1"/>
    <w:rsid w:val="003E6AC3"/>
    <w:rsid w:val="003F28F3"/>
    <w:rsid w:val="004519A0"/>
    <w:rsid w:val="00485B6D"/>
    <w:rsid w:val="004A0B16"/>
    <w:rsid w:val="004A446F"/>
    <w:rsid w:val="004A732D"/>
    <w:rsid w:val="004C79C2"/>
    <w:rsid w:val="004E1D7C"/>
    <w:rsid w:val="00500419"/>
    <w:rsid w:val="00531C43"/>
    <w:rsid w:val="005611EB"/>
    <w:rsid w:val="00577A0D"/>
    <w:rsid w:val="005B2FE0"/>
    <w:rsid w:val="005B3982"/>
    <w:rsid w:val="005D1650"/>
    <w:rsid w:val="005D4774"/>
    <w:rsid w:val="0062037F"/>
    <w:rsid w:val="00630F12"/>
    <w:rsid w:val="006623C6"/>
    <w:rsid w:val="00693E03"/>
    <w:rsid w:val="006B7337"/>
    <w:rsid w:val="006C0304"/>
    <w:rsid w:val="006E1BA5"/>
    <w:rsid w:val="006E7645"/>
    <w:rsid w:val="006F25C3"/>
    <w:rsid w:val="006F2FEB"/>
    <w:rsid w:val="007117B3"/>
    <w:rsid w:val="00716B8E"/>
    <w:rsid w:val="00720D59"/>
    <w:rsid w:val="0077653F"/>
    <w:rsid w:val="00794822"/>
    <w:rsid w:val="007B654C"/>
    <w:rsid w:val="007B69E0"/>
    <w:rsid w:val="007C6010"/>
    <w:rsid w:val="007E004C"/>
    <w:rsid w:val="007E1881"/>
    <w:rsid w:val="00817D29"/>
    <w:rsid w:val="00833E2C"/>
    <w:rsid w:val="00856184"/>
    <w:rsid w:val="0088246E"/>
    <w:rsid w:val="0088454C"/>
    <w:rsid w:val="00885164"/>
    <w:rsid w:val="00893E64"/>
    <w:rsid w:val="008C4EB1"/>
    <w:rsid w:val="00931328"/>
    <w:rsid w:val="0093382C"/>
    <w:rsid w:val="00940F68"/>
    <w:rsid w:val="00952540"/>
    <w:rsid w:val="00980912"/>
    <w:rsid w:val="00984E00"/>
    <w:rsid w:val="00987B30"/>
    <w:rsid w:val="009D73F5"/>
    <w:rsid w:val="00A20633"/>
    <w:rsid w:val="00A30837"/>
    <w:rsid w:val="00A54532"/>
    <w:rsid w:val="00A55AA9"/>
    <w:rsid w:val="00A57562"/>
    <w:rsid w:val="00A67DB4"/>
    <w:rsid w:val="00A824C5"/>
    <w:rsid w:val="00AE5836"/>
    <w:rsid w:val="00AF36DD"/>
    <w:rsid w:val="00B35FE8"/>
    <w:rsid w:val="00B82E82"/>
    <w:rsid w:val="00B838CD"/>
    <w:rsid w:val="00B85639"/>
    <w:rsid w:val="00B93F9C"/>
    <w:rsid w:val="00BB023B"/>
    <w:rsid w:val="00C448E0"/>
    <w:rsid w:val="00C53E93"/>
    <w:rsid w:val="00C72EFC"/>
    <w:rsid w:val="00C829C9"/>
    <w:rsid w:val="00CA0BC2"/>
    <w:rsid w:val="00CE007A"/>
    <w:rsid w:val="00CF3AE2"/>
    <w:rsid w:val="00D15AA2"/>
    <w:rsid w:val="00D55782"/>
    <w:rsid w:val="00D66DFC"/>
    <w:rsid w:val="00D713E4"/>
    <w:rsid w:val="00D77449"/>
    <w:rsid w:val="00D97E9A"/>
    <w:rsid w:val="00E40E85"/>
    <w:rsid w:val="00E51CD8"/>
    <w:rsid w:val="00E531F1"/>
    <w:rsid w:val="00E5625B"/>
    <w:rsid w:val="00E667EA"/>
    <w:rsid w:val="00E70E4E"/>
    <w:rsid w:val="00E87359"/>
    <w:rsid w:val="00EA24DB"/>
    <w:rsid w:val="00EC0DBF"/>
    <w:rsid w:val="00EC638D"/>
    <w:rsid w:val="00EE503F"/>
    <w:rsid w:val="00EF7C04"/>
    <w:rsid w:val="00F079A8"/>
    <w:rsid w:val="00F15705"/>
    <w:rsid w:val="00F17356"/>
    <w:rsid w:val="00F37D07"/>
    <w:rsid w:val="00FA4250"/>
    <w:rsid w:val="00FB1D14"/>
    <w:rsid w:val="00FE4D5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D819927D-6E5D-48C8-BA40-15C5BFBF36B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Calibr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1A00EB"/>
  </w:style>
  <w:style w:type="paragraph" w:styleId="1">
    <w:name w:val="heading 1"/>
    <w:basedOn w:val="a"/>
    <w:next w:val="a"/>
    <w:link w:val="10"/>
    <w:uiPriority w:val="9"/>
    <w:qFormat/>
    <w:rsid w:val="001A00EB"/>
    <w:pPr>
      <w:keepNext/>
      <w:spacing w:after="0" w:line="240" w:lineRule="auto"/>
      <w:outlineLvl w:val="0"/>
    </w:pPr>
    <w:rPr>
      <w:rFonts w:ascii="Times New Roman" w:eastAsia="Times New Roman" w:hAnsi="Times New Roman" w:cs="Times New Roman"/>
      <w:b/>
      <w:bCs/>
      <w:sz w:val="32"/>
      <w:szCs w:val="32"/>
      <w:lang w:val="en-US" w:eastAsia="ru-RU"/>
    </w:rPr>
  </w:style>
  <w:style w:type="paragraph" w:styleId="2">
    <w:name w:val="heading 2"/>
    <w:basedOn w:val="a"/>
    <w:next w:val="a"/>
    <w:link w:val="20"/>
    <w:uiPriority w:val="9"/>
    <w:qFormat/>
    <w:rsid w:val="001A00EB"/>
    <w:pPr>
      <w:keepNext/>
      <w:spacing w:after="0" w:line="240" w:lineRule="auto"/>
      <w:outlineLvl w:val="1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3">
    <w:name w:val="heading 3"/>
    <w:basedOn w:val="a"/>
    <w:next w:val="a"/>
    <w:link w:val="30"/>
    <w:uiPriority w:val="9"/>
    <w:unhideWhenUsed/>
    <w:qFormat/>
    <w:rsid w:val="001A00EB"/>
    <w:pPr>
      <w:keepNext/>
      <w:keepLines/>
      <w:spacing w:before="40" w:after="0"/>
      <w:outlineLvl w:val="2"/>
    </w:pPr>
    <w:rPr>
      <w:rFonts w:ascii="Cambria" w:eastAsia="Cambria" w:hAnsi="Cambria" w:cs="Cambria"/>
      <w:color w:val="243F60" w:themeColor="accent1" w:themeShade="7F"/>
      <w:sz w:val="24"/>
      <w:szCs w:val="24"/>
    </w:rPr>
  </w:style>
  <w:style w:type="paragraph" w:styleId="4">
    <w:name w:val="heading 4"/>
    <w:basedOn w:val="a"/>
    <w:next w:val="a"/>
    <w:link w:val="40"/>
    <w:uiPriority w:val="9"/>
    <w:unhideWhenUsed/>
    <w:qFormat/>
    <w:rsid w:val="001A00EB"/>
    <w:pPr>
      <w:keepNext/>
      <w:keepLines/>
      <w:spacing w:before="320"/>
      <w:outlineLvl w:val="3"/>
    </w:pPr>
    <w:rPr>
      <w:rFonts w:ascii="Arial" w:eastAsia="Arial" w:hAnsi="Arial" w:cs="Arial"/>
      <w:b/>
      <w:bCs/>
      <w:sz w:val="26"/>
      <w:szCs w:val="26"/>
    </w:rPr>
  </w:style>
  <w:style w:type="paragraph" w:styleId="5">
    <w:name w:val="heading 5"/>
    <w:basedOn w:val="a"/>
    <w:next w:val="a"/>
    <w:link w:val="50"/>
    <w:uiPriority w:val="9"/>
    <w:unhideWhenUsed/>
    <w:qFormat/>
    <w:rsid w:val="001A00EB"/>
    <w:pPr>
      <w:keepNext/>
      <w:keepLines/>
      <w:spacing w:before="320"/>
      <w:outlineLvl w:val="4"/>
    </w:pPr>
    <w:rPr>
      <w:rFonts w:ascii="Arial" w:eastAsia="Arial" w:hAnsi="Arial" w:cs="Arial"/>
      <w:b/>
      <w:bCs/>
      <w:sz w:val="24"/>
      <w:szCs w:val="24"/>
    </w:rPr>
  </w:style>
  <w:style w:type="paragraph" w:styleId="6">
    <w:name w:val="heading 6"/>
    <w:basedOn w:val="a"/>
    <w:next w:val="a"/>
    <w:link w:val="60"/>
    <w:uiPriority w:val="9"/>
    <w:unhideWhenUsed/>
    <w:qFormat/>
    <w:rsid w:val="001A00EB"/>
    <w:pPr>
      <w:keepNext/>
      <w:keepLines/>
      <w:spacing w:before="320"/>
      <w:outlineLvl w:val="5"/>
    </w:pPr>
    <w:rPr>
      <w:rFonts w:ascii="Arial" w:eastAsia="Arial" w:hAnsi="Arial" w:cs="Arial"/>
      <w:b/>
      <w:bCs/>
    </w:rPr>
  </w:style>
  <w:style w:type="paragraph" w:styleId="7">
    <w:name w:val="heading 7"/>
    <w:basedOn w:val="a"/>
    <w:next w:val="a"/>
    <w:link w:val="70"/>
    <w:uiPriority w:val="9"/>
    <w:unhideWhenUsed/>
    <w:qFormat/>
    <w:rsid w:val="001A00EB"/>
    <w:pPr>
      <w:keepNext/>
      <w:keepLines/>
      <w:spacing w:before="320"/>
      <w:outlineLvl w:val="6"/>
    </w:pPr>
    <w:rPr>
      <w:rFonts w:ascii="Arial" w:eastAsia="Arial" w:hAnsi="Arial" w:cs="Arial"/>
      <w:b/>
      <w:bCs/>
      <w:i/>
      <w:iCs/>
    </w:rPr>
  </w:style>
  <w:style w:type="paragraph" w:styleId="8">
    <w:name w:val="heading 8"/>
    <w:basedOn w:val="a"/>
    <w:next w:val="a"/>
    <w:link w:val="80"/>
    <w:uiPriority w:val="9"/>
    <w:unhideWhenUsed/>
    <w:qFormat/>
    <w:rsid w:val="001A00EB"/>
    <w:pPr>
      <w:keepNext/>
      <w:keepLines/>
      <w:spacing w:before="320"/>
      <w:outlineLvl w:val="7"/>
    </w:pPr>
    <w:rPr>
      <w:rFonts w:ascii="Arial" w:eastAsia="Arial" w:hAnsi="Arial" w:cs="Arial"/>
      <w:i/>
      <w:iCs/>
    </w:rPr>
  </w:style>
  <w:style w:type="paragraph" w:styleId="9">
    <w:name w:val="heading 9"/>
    <w:basedOn w:val="a"/>
    <w:next w:val="a"/>
    <w:link w:val="90"/>
    <w:uiPriority w:val="9"/>
    <w:unhideWhenUsed/>
    <w:qFormat/>
    <w:rsid w:val="001A00EB"/>
    <w:pPr>
      <w:keepNext/>
      <w:keepLines/>
      <w:spacing w:before="320"/>
      <w:outlineLvl w:val="8"/>
    </w:pPr>
    <w:rPr>
      <w:rFonts w:ascii="Arial" w:eastAsia="Arial" w:hAnsi="Arial" w:cs="Arial"/>
      <w:i/>
      <w:iCs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Heading1Char">
    <w:name w:val="Heading 1 Char"/>
    <w:basedOn w:val="a0"/>
    <w:uiPriority w:val="9"/>
    <w:rsid w:val="001A00EB"/>
    <w:rPr>
      <w:rFonts w:ascii="Arial" w:eastAsia="Arial" w:hAnsi="Arial" w:cs="Arial"/>
      <w:sz w:val="40"/>
      <w:szCs w:val="40"/>
    </w:rPr>
  </w:style>
  <w:style w:type="character" w:customStyle="1" w:styleId="Heading2Char">
    <w:name w:val="Heading 2 Char"/>
    <w:basedOn w:val="a0"/>
    <w:uiPriority w:val="9"/>
    <w:rsid w:val="001A00EB"/>
    <w:rPr>
      <w:rFonts w:ascii="Arial" w:eastAsia="Arial" w:hAnsi="Arial" w:cs="Arial"/>
      <w:sz w:val="34"/>
    </w:rPr>
  </w:style>
  <w:style w:type="character" w:customStyle="1" w:styleId="Heading3Char">
    <w:name w:val="Heading 3 Char"/>
    <w:basedOn w:val="a0"/>
    <w:uiPriority w:val="9"/>
    <w:rsid w:val="001A00EB"/>
    <w:rPr>
      <w:rFonts w:ascii="Arial" w:eastAsia="Arial" w:hAnsi="Arial" w:cs="Arial"/>
      <w:sz w:val="30"/>
      <w:szCs w:val="30"/>
    </w:rPr>
  </w:style>
  <w:style w:type="character" w:customStyle="1" w:styleId="40">
    <w:name w:val="Заголовок 4 Знак"/>
    <w:basedOn w:val="a0"/>
    <w:link w:val="4"/>
    <w:uiPriority w:val="9"/>
    <w:rsid w:val="001A00EB"/>
    <w:rPr>
      <w:rFonts w:ascii="Arial" w:eastAsia="Arial" w:hAnsi="Arial" w:cs="Arial"/>
      <w:b/>
      <w:bCs/>
      <w:sz w:val="26"/>
      <w:szCs w:val="26"/>
    </w:rPr>
  </w:style>
  <w:style w:type="character" w:customStyle="1" w:styleId="50">
    <w:name w:val="Заголовок 5 Знак"/>
    <w:basedOn w:val="a0"/>
    <w:link w:val="5"/>
    <w:uiPriority w:val="9"/>
    <w:rsid w:val="001A00EB"/>
    <w:rPr>
      <w:rFonts w:ascii="Arial" w:eastAsia="Arial" w:hAnsi="Arial" w:cs="Arial"/>
      <w:b/>
      <w:bCs/>
      <w:sz w:val="24"/>
      <w:szCs w:val="24"/>
    </w:rPr>
  </w:style>
  <w:style w:type="character" w:customStyle="1" w:styleId="60">
    <w:name w:val="Заголовок 6 Знак"/>
    <w:basedOn w:val="a0"/>
    <w:link w:val="6"/>
    <w:uiPriority w:val="9"/>
    <w:rsid w:val="001A00EB"/>
    <w:rPr>
      <w:rFonts w:ascii="Arial" w:eastAsia="Arial" w:hAnsi="Arial" w:cs="Arial"/>
      <w:b/>
      <w:bCs/>
      <w:sz w:val="22"/>
      <w:szCs w:val="22"/>
    </w:rPr>
  </w:style>
  <w:style w:type="character" w:customStyle="1" w:styleId="70">
    <w:name w:val="Заголовок 7 Знак"/>
    <w:basedOn w:val="a0"/>
    <w:link w:val="7"/>
    <w:uiPriority w:val="9"/>
    <w:rsid w:val="001A00EB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80">
    <w:name w:val="Заголовок 8 Знак"/>
    <w:basedOn w:val="a0"/>
    <w:link w:val="8"/>
    <w:uiPriority w:val="9"/>
    <w:rsid w:val="001A00EB"/>
    <w:rPr>
      <w:rFonts w:ascii="Arial" w:eastAsia="Arial" w:hAnsi="Arial" w:cs="Arial"/>
      <w:i/>
      <w:iCs/>
      <w:sz w:val="22"/>
      <w:szCs w:val="22"/>
    </w:rPr>
  </w:style>
  <w:style w:type="character" w:customStyle="1" w:styleId="90">
    <w:name w:val="Заголовок 9 Знак"/>
    <w:basedOn w:val="a0"/>
    <w:link w:val="9"/>
    <w:uiPriority w:val="9"/>
    <w:rsid w:val="001A00EB"/>
    <w:rPr>
      <w:rFonts w:ascii="Arial" w:eastAsia="Arial" w:hAnsi="Arial" w:cs="Arial"/>
      <w:i/>
      <w:iCs/>
      <w:sz w:val="21"/>
      <w:szCs w:val="21"/>
    </w:rPr>
  </w:style>
  <w:style w:type="paragraph" w:styleId="a3">
    <w:name w:val="No Spacing"/>
    <w:uiPriority w:val="1"/>
    <w:qFormat/>
    <w:rsid w:val="001A00EB"/>
    <w:pPr>
      <w:spacing w:after="0" w:line="240" w:lineRule="auto"/>
    </w:pPr>
  </w:style>
  <w:style w:type="paragraph" w:styleId="a4">
    <w:name w:val="Title"/>
    <w:basedOn w:val="a"/>
    <w:next w:val="a"/>
    <w:link w:val="a5"/>
    <w:uiPriority w:val="10"/>
    <w:qFormat/>
    <w:rsid w:val="001A00EB"/>
    <w:pPr>
      <w:spacing w:before="300"/>
      <w:contextualSpacing/>
    </w:pPr>
    <w:rPr>
      <w:sz w:val="48"/>
      <w:szCs w:val="48"/>
    </w:rPr>
  </w:style>
  <w:style w:type="character" w:customStyle="1" w:styleId="a5">
    <w:name w:val="Название Знак"/>
    <w:basedOn w:val="a0"/>
    <w:link w:val="a4"/>
    <w:uiPriority w:val="10"/>
    <w:rsid w:val="001A00EB"/>
    <w:rPr>
      <w:sz w:val="48"/>
      <w:szCs w:val="48"/>
    </w:rPr>
  </w:style>
  <w:style w:type="paragraph" w:styleId="a6">
    <w:name w:val="Subtitle"/>
    <w:basedOn w:val="a"/>
    <w:next w:val="a"/>
    <w:link w:val="a7"/>
    <w:uiPriority w:val="11"/>
    <w:qFormat/>
    <w:rsid w:val="001A00EB"/>
    <w:pPr>
      <w:spacing w:before="200"/>
    </w:pPr>
    <w:rPr>
      <w:sz w:val="24"/>
      <w:szCs w:val="24"/>
    </w:rPr>
  </w:style>
  <w:style w:type="character" w:customStyle="1" w:styleId="a7">
    <w:name w:val="Подзаголовок Знак"/>
    <w:basedOn w:val="a0"/>
    <w:link w:val="a6"/>
    <w:uiPriority w:val="11"/>
    <w:rsid w:val="001A00EB"/>
    <w:rPr>
      <w:sz w:val="24"/>
      <w:szCs w:val="24"/>
    </w:rPr>
  </w:style>
  <w:style w:type="paragraph" w:styleId="21">
    <w:name w:val="Quote"/>
    <w:basedOn w:val="a"/>
    <w:next w:val="a"/>
    <w:link w:val="22"/>
    <w:uiPriority w:val="29"/>
    <w:qFormat/>
    <w:rsid w:val="001A00EB"/>
    <w:pPr>
      <w:ind w:left="720" w:right="720"/>
    </w:pPr>
    <w:rPr>
      <w:i/>
    </w:rPr>
  </w:style>
  <w:style w:type="character" w:customStyle="1" w:styleId="22">
    <w:name w:val="Цитата 2 Знак"/>
    <w:link w:val="21"/>
    <w:uiPriority w:val="29"/>
    <w:rsid w:val="001A00EB"/>
    <w:rPr>
      <w:i/>
    </w:rPr>
  </w:style>
  <w:style w:type="paragraph" w:styleId="a8">
    <w:name w:val="Intense Quote"/>
    <w:basedOn w:val="a"/>
    <w:next w:val="a"/>
    <w:link w:val="a9"/>
    <w:uiPriority w:val="30"/>
    <w:qFormat/>
    <w:rsid w:val="001A00EB"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</w:pBdr>
      <w:shd w:val="clear" w:color="F2F2F2" w:fill="F2F2F2"/>
      <w:ind w:left="720" w:right="720"/>
    </w:pPr>
    <w:rPr>
      <w:i/>
    </w:rPr>
  </w:style>
  <w:style w:type="character" w:customStyle="1" w:styleId="a9">
    <w:name w:val="Выделенная цитата Знак"/>
    <w:link w:val="a8"/>
    <w:uiPriority w:val="30"/>
    <w:rsid w:val="001A00EB"/>
    <w:rPr>
      <w:i/>
    </w:rPr>
  </w:style>
  <w:style w:type="character" w:customStyle="1" w:styleId="HeaderChar">
    <w:name w:val="Header Char"/>
    <w:basedOn w:val="a0"/>
    <w:uiPriority w:val="99"/>
    <w:rsid w:val="001A00EB"/>
  </w:style>
  <w:style w:type="character" w:customStyle="1" w:styleId="FooterChar">
    <w:name w:val="Footer Char"/>
    <w:basedOn w:val="a0"/>
    <w:uiPriority w:val="99"/>
    <w:rsid w:val="001A00EB"/>
  </w:style>
  <w:style w:type="paragraph" w:styleId="aa">
    <w:name w:val="caption"/>
    <w:basedOn w:val="a"/>
    <w:next w:val="a"/>
    <w:uiPriority w:val="35"/>
    <w:semiHidden/>
    <w:unhideWhenUsed/>
    <w:qFormat/>
    <w:rsid w:val="001A00EB"/>
    <w:rPr>
      <w:b/>
      <w:bCs/>
      <w:color w:val="4F81BD" w:themeColor="accent1"/>
      <w:sz w:val="18"/>
      <w:szCs w:val="18"/>
    </w:rPr>
  </w:style>
  <w:style w:type="character" w:customStyle="1" w:styleId="CaptionChar">
    <w:name w:val="Caption Char"/>
    <w:uiPriority w:val="99"/>
    <w:rsid w:val="001A00EB"/>
  </w:style>
  <w:style w:type="table" w:customStyle="1" w:styleId="TableGridLight">
    <w:name w:val="Table Grid Light"/>
    <w:basedOn w:val="a1"/>
    <w:uiPriority w:val="59"/>
    <w:rsid w:val="001A00EB"/>
    <w:pPr>
      <w:spacing w:after="0" w:line="240" w:lineRule="auto"/>
    </w:pPr>
    <w:tblPr>
      <w:tblInd w:w="0" w:type="dxa"/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1">
    <w:name w:val="Таблица простая 11"/>
    <w:basedOn w:val="a1"/>
    <w:uiPriority w:val="59"/>
    <w:rsid w:val="001A00EB"/>
    <w:pPr>
      <w:spacing w:after="0" w:line="240" w:lineRule="auto"/>
    </w:pPr>
    <w:tblPr>
      <w:tblInd w:w="0" w:type="dxa"/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shd w:val="clear" w:color="FFFFFF" w:fill="F2F2F2" w:themeFill="text1" w:themeFillTint="0D"/>
      </w:tcPr>
    </w:tblStylePr>
    <w:tblStylePr w:type="band1Horz">
      <w:tblPr/>
      <w:tcPr>
        <w:shd w:val="clear" w:color="FFFFFF" w:fill="F2F2F2" w:themeFill="text1" w:themeFillTint="0D"/>
      </w:tcPr>
    </w:tblStylePr>
  </w:style>
  <w:style w:type="table" w:customStyle="1" w:styleId="210">
    <w:name w:val="Таблица простая 21"/>
    <w:basedOn w:val="a1"/>
    <w:uiPriority w:val="59"/>
    <w:rsid w:val="001A00EB"/>
    <w:pPr>
      <w:spacing w:after="0" w:line="240" w:lineRule="auto"/>
    </w:pPr>
    <w:tblPr>
      <w:tblInd w:w="0" w:type="dxa"/>
      <w:tblBorders>
        <w:top w:val="single" w:sz="4" w:space="0" w:color="000000" w:themeColor="text1"/>
        <w:left w:val="none" w:sz="4" w:space="0" w:color="000000" w:themeColor="text1"/>
        <w:bottom w:val="single" w:sz="4" w:space="0" w:color="000000" w:themeColor="text1"/>
        <w:right w:val="non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2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31">
    <w:name w:val="Таблица простая 31"/>
    <w:basedOn w:val="a1"/>
    <w:uiPriority w:val="99"/>
    <w:rsid w:val="001A00EB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04040"/>
          <w:right w:val="none" w:sz="4" w:space="0" w:color="000000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0404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F2F2F2" w:themeFill="text1" w:themeFillTint="0D"/>
      </w:tcPr>
    </w:tblStylePr>
  </w:style>
  <w:style w:type="table" w:customStyle="1" w:styleId="41">
    <w:name w:val="Таблица простая 41"/>
    <w:basedOn w:val="a1"/>
    <w:uiPriority w:val="99"/>
    <w:rsid w:val="001A00EB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F2F2F2" w:themeFill="text1" w:themeFillTint="0D"/>
      </w:tcPr>
    </w:tblStylePr>
  </w:style>
  <w:style w:type="table" w:customStyle="1" w:styleId="51">
    <w:name w:val="Таблица простая 51"/>
    <w:basedOn w:val="a1"/>
    <w:uiPriority w:val="99"/>
    <w:rsid w:val="001A00EB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i/>
        <w:color w:val="404040"/>
      </w:rPr>
      <w:tblPr/>
      <w:tcPr>
        <w:tcBorders>
          <w:left w:val="none" w:sz="4" w:space="0" w:color="000000"/>
          <w:bottom w:val="single" w:sz="4" w:space="0" w:color="404040"/>
          <w:right w:val="none" w:sz="4" w:space="0" w:color="000000"/>
        </w:tcBorders>
        <w:shd w:val="clear" w:color="FFFFFF" w:fill="FFFFFF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left w:val="none" w:sz="4" w:space="0" w:color="000000"/>
          <w:right w:val="none" w:sz="4" w:space="0" w:color="000000"/>
        </w:tcBorders>
        <w:shd w:val="clear" w:color="FFFFFF" w:fill="FFFFFF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sz="4" w:space="0" w:color="404040"/>
        </w:tcBorders>
        <w:shd w:val="clear" w:color="FFFFFF" w:fill="FFFFFF"/>
      </w:tcPr>
    </w:tblStylePr>
    <w:tblStylePr w:type="lastCol">
      <w:rPr>
        <w:i/>
        <w:color w:val="404040"/>
      </w:rPr>
      <w:tblPr/>
      <w:tcPr>
        <w:tcBorders>
          <w:left w:val="single" w:sz="4" w:space="0" w:color="404040"/>
        </w:tcBorders>
        <w:shd w:val="clear" w:color="FFFFFF" w:fill="FFFFFF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F2F2F2" w:themeFill="text1" w:themeFillTint="0D"/>
      </w:tcPr>
    </w:tblStylePr>
  </w:style>
  <w:style w:type="table" w:customStyle="1" w:styleId="-11">
    <w:name w:val="Таблица-сетка 1 светлая1"/>
    <w:basedOn w:val="a1"/>
    <w:uiPriority w:val="99"/>
    <w:rsid w:val="001A00EB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89898" w:themeColor="text1" w:themeTint="67"/>
        <w:left w:val="single" w:sz="4" w:space="0" w:color="989898" w:themeColor="text1" w:themeTint="67"/>
        <w:bottom w:val="single" w:sz="4" w:space="0" w:color="989898" w:themeColor="text1" w:themeTint="67"/>
        <w:right w:val="single" w:sz="4" w:space="0" w:color="989898" w:themeColor="text1" w:themeTint="67"/>
        <w:insideH w:val="single" w:sz="4" w:space="0" w:color="989898" w:themeColor="text1" w:themeTint="67"/>
        <w:insideV w:val="single" w:sz="4" w:space="0" w:color="989898" w:themeColor="text1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6A6A6A" w:themeColor="tex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89898" w:themeColor="text1" w:themeTint="67"/>
          <w:left w:val="single" w:sz="4" w:space="0" w:color="989898" w:themeColor="text1" w:themeTint="67"/>
          <w:bottom w:val="single" w:sz="4" w:space="0" w:color="989898" w:themeColor="text1" w:themeTint="67"/>
          <w:right w:val="single" w:sz="4" w:space="0" w:color="989898" w:themeColor="text1" w:themeTint="67"/>
        </w:tcBorders>
      </w:tcPr>
    </w:tblStylePr>
  </w:style>
  <w:style w:type="table" w:customStyle="1" w:styleId="GridTable1Light-Accent1">
    <w:name w:val="Grid Table 1 Light - Accent 1"/>
    <w:basedOn w:val="a1"/>
    <w:uiPriority w:val="99"/>
    <w:rsid w:val="001A00EB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97B4D8" w:themeColor="accen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GridTable1Light-Accent2">
    <w:name w:val="Grid Table 1 Light - Accent 2"/>
    <w:basedOn w:val="a1"/>
    <w:uiPriority w:val="99"/>
    <w:rsid w:val="001A00EB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DA9896" w:themeColor="accent2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GridTable1Light-Accent3">
    <w:name w:val="Grid Table 1 Light - Accent 3"/>
    <w:basedOn w:val="a1"/>
    <w:uiPriority w:val="99"/>
    <w:rsid w:val="001A00EB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C4D79D" w:themeColor="accent3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GridTable1Light-Accent4">
    <w:name w:val="Grid Table 1 Light - Accent 4"/>
    <w:basedOn w:val="a1"/>
    <w:uiPriority w:val="99"/>
    <w:rsid w:val="001A00EB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B4A4C8" w:themeColor="accent4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GridTable1Light-Accent5">
    <w:name w:val="Grid Table 1 Light - Accent 5"/>
    <w:basedOn w:val="a1"/>
    <w:uiPriority w:val="99"/>
    <w:rsid w:val="001A00EB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95CEDD" w:themeColor="accent5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GridTable1Light-Accent6">
    <w:name w:val="Grid Table 1 Light - Accent 6"/>
    <w:basedOn w:val="a1"/>
    <w:uiPriority w:val="99"/>
    <w:rsid w:val="001A00EB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FAC192" w:themeColor="accent6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table" w:customStyle="1" w:styleId="-21">
    <w:name w:val="Таблица-сетка 21"/>
    <w:basedOn w:val="a1"/>
    <w:uiPriority w:val="99"/>
    <w:rsid w:val="001A00EB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A6A6A" w:themeColor="text1" w:themeTint="95"/>
          <w:right w:val="none" w:sz="4" w:space="0" w:color="000000"/>
        </w:tcBorders>
        <w:shd w:val="clear" w:color="FFFFFF" w:fill="FFFFFF"/>
      </w:tcPr>
    </w:tblStylePr>
    <w:tblStylePr w:type="lastRow">
      <w:rPr>
        <w:b/>
        <w:color w:val="404040"/>
      </w:rPr>
      <w:tblPr/>
      <w:tcPr>
        <w:tcBorders>
          <w:top w:val="single" w:sz="4" w:space="0" w:color="6A6A6A" w:themeColor="text1" w:themeTint="9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CBCBCB" w:themeFill="text1" w:themeFillTint="34"/>
      </w:tcPr>
    </w:tblStylePr>
  </w:style>
  <w:style w:type="table" w:customStyle="1" w:styleId="GridTable2-Accent1">
    <w:name w:val="Grid Table 2 - Accent 1"/>
    <w:basedOn w:val="a1"/>
    <w:uiPriority w:val="99"/>
    <w:rsid w:val="001A00EB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5D8AC2" w:themeColor="accent1" w:themeTint="EA"/>
          <w:right w:val="none" w:sz="4" w:space="0" w:color="000000"/>
        </w:tcBorders>
        <w:shd w:val="clear" w:color="FFFFFF" w:fill="FFFFFF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DAE5F1" w:themeFill="accent1" w:themeFillTint="34"/>
      </w:tcPr>
    </w:tblStylePr>
  </w:style>
  <w:style w:type="table" w:customStyle="1" w:styleId="GridTable2-Accent2">
    <w:name w:val="Grid Table 2 - Accent 2"/>
    <w:basedOn w:val="a1"/>
    <w:uiPriority w:val="99"/>
    <w:rsid w:val="001A00EB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D99695" w:themeColor="accent2" w:themeTint="97"/>
          <w:right w:val="none" w:sz="4" w:space="0" w:color="000000"/>
        </w:tcBorders>
        <w:shd w:val="clear" w:color="FFFFFF" w:fill="FFFFFF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F2DCDC" w:themeFill="accent2" w:themeFillTint="32"/>
      </w:tcPr>
    </w:tblStylePr>
  </w:style>
  <w:style w:type="table" w:customStyle="1" w:styleId="GridTable2-Accent3">
    <w:name w:val="Grid Table 2 - Accent 3"/>
    <w:basedOn w:val="a1"/>
    <w:uiPriority w:val="99"/>
    <w:rsid w:val="001A00EB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9ABB59" w:themeColor="accent3" w:themeTint="FE"/>
          <w:right w:val="none" w:sz="4" w:space="0" w:color="000000"/>
        </w:tcBorders>
        <w:shd w:val="clear" w:color="FFFFFF" w:fill="FFFFFF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EAF1DC" w:themeFill="accent3" w:themeFillTint="34"/>
      </w:tcPr>
    </w:tblStylePr>
  </w:style>
  <w:style w:type="table" w:customStyle="1" w:styleId="GridTable2-Accent4">
    <w:name w:val="Grid Table 2 - Accent 4"/>
    <w:basedOn w:val="a1"/>
    <w:uiPriority w:val="99"/>
    <w:rsid w:val="001A00EB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B2A1C6" w:themeColor="accent4" w:themeTint="9A"/>
          <w:right w:val="none" w:sz="4" w:space="0" w:color="000000"/>
        </w:tcBorders>
        <w:shd w:val="clear" w:color="FFFFFF" w:fill="FFFFFF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E5DFEC" w:themeFill="accent4" w:themeFillTint="34"/>
      </w:tcPr>
    </w:tblStylePr>
  </w:style>
  <w:style w:type="table" w:customStyle="1" w:styleId="GridTable2-Accent5">
    <w:name w:val="Grid Table 2 - Accent 5"/>
    <w:basedOn w:val="a1"/>
    <w:uiPriority w:val="99"/>
    <w:rsid w:val="001A00EB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4BACC6" w:themeColor="accent5"/>
          <w:right w:val="none" w:sz="4" w:space="0" w:color="000000"/>
        </w:tcBorders>
        <w:shd w:val="clear" w:color="FFFFFF" w:fill="FFFFFF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DAEEF3" w:themeFill="accent5" w:themeFillTint="34"/>
      </w:tcPr>
    </w:tblStylePr>
  </w:style>
  <w:style w:type="table" w:customStyle="1" w:styleId="GridTable2-Accent6">
    <w:name w:val="Grid Table 2 - Accent 6"/>
    <w:basedOn w:val="a1"/>
    <w:uiPriority w:val="99"/>
    <w:rsid w:val="001A00EB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F79646" w:themeColor="accent6"/>
          <w:right w:val="none" w:sz="4" w:space="0" w:color="000000"/>
        </w:tcBorders>
        <w:shd w:val="clear" w:color="FFFFFF" w:fill="FFFFFF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FDE9D8" w:themeFill="accent6" w:themeFillTint="34"/>
      </w:tcPr>
    </w:tblStylePr>
  </w:style>
  <w:style w:type="table" w:customStyle="1" w:styleId="-31">
    <w:name w:val="Таблица-сетка 31"/>
    <w:basedOn w:val="a1"/>
    <w:uiPriority w:val="99"/>
    <w:rsid w:val="001A00EB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CBCBCB" w:themeFill="text1" w:themeFillTint="34"/>
      </w:tcPr>
    </w:tblStylePr>
  </w:style>
  <w:style w:type="table" w:customStyle="1" w:styleId="GridTable3-Accent1">
    <w:name w:val="Grid Table 3 - Accent 1"/>
    <w:basedOn w:val="a1"/>
    <w:uiPriority w:val="99"/>
    <w:rsid w:val="001A00EB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DAE5F1" w:themeFill="accent1" w:themeFillTint="34"/>
      </w:tcPr>
    </w:tblStylePr>
  </w:style>
  <w:style w:type="table" w:customStyle="1" w:styleId="GridTable3-Accent2">
    <w:name w:val="Grid Table 3 - Accent 2"/>
    <w:basedOn w:val="a1"/>
    <w:uiPriority w:val="99"/>
    <w:rsid w:val="001A00EB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F2DCDC" w:themeFill="accent2" w:themeFillTint="32"/>
      </w:tcPr>
    </w:tblStylePr>
  </w:style>
  <w:style w:type="table" w:customStyle="1" w:styleId="GridTable3-Accent3">
    <w:name w:val="Grid Table 3 - Accent 3"/>
    <w:basedOn w:val="a1"/>
    <w:uiPriority w:val="99"/>
    <w:rsid w:val="001A00EB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EAF1DC" w:themeFill="accent3" w:themeFillTint="34"/>
      </w:tcPr>
    </w:tblStylePr>
  </w:style>
  <w:style w:type="table" w:customStyle="1" w:styleId="GridTable3-Accent4">
    <w:name w:val="Grid Table 3 - Accent 4"/>
    <w:basedOn w:val="a1"/>
    <w:uiPriority w:val="99"/>
    <w:rsid w:val="001A00EB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E5DFEC" w:themeFill="accent4" w:themeFillTint="34"/>
      </w:tcPr>
    </w:tblStylePr>
  </w:style>
  <w:style w:type="table" w:customStyle="1" w:styleId="GridTable3-Accent5">
    <w:name w:val="Grid Table 3 - Accent 5"/>
    <w:basedOn w:val="a1"/>
    <w:uiPriority w:val="99"/>
    <w:rsid w:val="001A00EB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DAEEF3" w:themeFill="accent5" w:themeFillTint="34"/>
      </w:tcPr>
    </w:tblStylePr>
  </w:style>
  <w:style w:type="table" w:customStyle="1" w:styleId="GridTable3-Accent6">
    <w:name w:val="Grid Table 3 - Accent 6"/>
    <w:basedOn w:val="a1"/>
    <w:uiPriority w:val="99"/>
    <w:rsid w:val="001A00EB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FDE9D8" w:themeFill="accent6" w:themeFillTint="34"/>
      </w:tcPr>
    </w:tblStylePr>
  </w:style>
  <w:style w:type="table" w:customStyle="1" w:styleId="-41">
    <w:name w:val="Таблица-сетка 41"/>
    <w:basedOn w:val="a1"/>
    <w:uiPriority w:val="59"/>
    <w:rsid w:val="001A00EB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6F6F6F" w:themeColor="text1" w:themeTint="90"/>
        <w:left w:val="single" w:sz="4" w:space="0" w:color="6F6F6F" w:themeColor="text1" w:themeTint="90"/>
        <w:bottom w:val="single" w:sz="4" w:space="0" w:color="6F6F6F" w:themeColor="text1" w:themeTint="90"/>
        <w:right w:val="single" w:sz="4" w:space="0" w:color="6F6F6F" w:themeColor="text1" w:themeTint="90"/>
        <w:insideH w:val="single" w:sz="4" w:space="0" w:color="6F6F6F" w:themeColor="text1" w:themeTint="90"/>
        <w:insideV w:val="single" w:sz="4" w:space="0" w:color="6F6F6F" w:themeColor="tex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  <w:shd w:val="clear" w:color="FFFFFF" w:fill="000000" w:themeFill="text1"/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CBCBCB" w:themeFill="text1" w:themeFillTint="34"/>
      </w:tcPr>
    </w:tblStylePr>
  </w:style>
  <w:style w:type="table" w:customStyle="1" w:styleId="GridTable4-Accent1">
    <w:name w:val="Grid Table 4 - Accent 1"/>
    <w:basedOn w:val="a1"/>
    <w:uiPriority w:val="59"/>
    <w:rsid w:val="001A00EB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  <w:insideV w:val="single" w:sz="4" w:space="0" w:color="9BB7D9" w:themeColor="accen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5D8AC2" w:themeColor="accent1" w:themeTint="EA"/>
          <w:left w:val="single" w:sz="4" w:space="0" w:color="5D8AC2" w:themeColor="accent1" w:themeTint="EA"/>
          <w:bottom w:val="single" w:sz="4" w:space="0" w:color="5D8AC2" w:themeColor="accent1" w:themeTint="EA"/>
          <w:right w:val="single" w:sz="4" w:space="0" w:color="5D8AC2" w:themeColor="accent1" w:themeTint="EA"/>
        </w:tcBorders>
        <w:shd w:val="clear" w:color="FFFFFF" w:fill="5D8AC2" w:themeFill="accent1" w:themeFillTint="EA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DCE6F2" w:themeFill="accent1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DCE6F2" w:themeFill="accent1" w:themeFillTint="32"/>
      </w:tcPr>
    </w:tblStylePr>
  </w:style>
  <w:style w:type="table" w:customStyle="1" w:styleId="GridTable4-Accent2">
    <w:name w:val="Grid Table 4 - Accent 2"/>
    <w:basedOn w:val="a1"/>
    <w:uiPriority w:val="59"/>
    <w:rsid w:val="001A00EB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  <w:insideV w:val="single" w:sz="4" w:space="0" w:color="DB9B9A" w:themeColor="accent2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D99695" w:themeColor="accent2" w:themeTint="97"/>
          <w:left w:val="single" w:sz="4" w:space="0" w:color="D99695" w:themeColor="accent2" w:themeTint="97"/>
          <w:bottom w:val="single" w:sz="4" w:space="0" w:color="D99695" w:themeColor="accent2" w:themeTint="97"/>
          <w:right w:val="single" w:sz="4" w:space="0" w:color="D99695" w:themeColor="accent2" w:themeTint="97"/>
        </w:tcBorders>
        <w:shd w:val="clear" w:color="FFFFFF" w:fill="D99695" w:themeFill="accent2" w:themeFillTint="97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F2DCDC" w:themeFill="accent2" w:themeFillTint="32"/>
      </w:tcPr>
    </w:tblStylePr>
  </w:style>
  <w:style w:type="table" w:customStyle="1" w:styleId="GridTable4-Accent3">
    <w:name w:val="Grid Table 4 - Accent 3"/>
    <w:basedOn w:val="a1"/>
    <w:uiPriority w:val="59"/>
    <w:rsid w:val="001A00EB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  <w:insideV w:val="single" w:sz="4" w:space="0" w:color="C6D8A1" w:themeColor="accent3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9ABB59" w:themeColor="accent3" w:themeTint="FE"/>
          <w:left w:val="single" w:sz="4" w:space="0" w:color="9ABB59" w:themeColor="accent3" w:themeTint="FE"/>
          <w:bottom w:val="single" w:sz="4" w:space="0" w:color="9ABB59" w:themeColor="accent3" w:themeTint="FE"/>
          <w:right w:val="single" w:sz="4" w:space="0" w:color="9ABB59" w:themeColor="accent3" w:themeTint="FE"/>
        </w:tcBorders>
        <w:shd w:val="clear" w:color="FFFFFF" w:fill="9ABB59" w:themeFill="accent3" w:themeFillTint="FE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EAF1DC" w:themeFill="accent3" w:themeFillTint="34"/>
      </w:tcPr>
    </w:tblStylePr>
  </w:style>
  <w:style w:type="table" w:customStyle="1" w:styleId="GridTable4-Accent4">
    <w:name w:val="Grid Table 4 - Accent 4"/>
    <w:basedOn w:val="a1"/>
    <w:uiPriority w:val="59"/>
    <w:rsid w:val="001A00EB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  <w:insideV w:val="single" w:sz="4" w:space="0" w:color="B7A7CA" w:themeColor="accent4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B2A1C6" w:themeColor="accent4" w:themeTint="9A"/>
          <w:left w:val="single" w:sz="4" w:space="0" w:color="B2A1C6" w:themeColor="accent4" w:themeTint="9A"/>
          <w:bottom w:val="single" w:sz="4" w:space="0" w:color="B2A1C6" w:themeColor="accent4" w:themeTint="9A"/>
          <w:right w:val="single" w:sz="4" w:space="0" w:color="B2A1C6" w:themeColor="accent4" w:themeTint="9A"/>
        </w:tcBorders>
        <w:shd w:val="clear" w:color="FFFFFF" w:fill="B2A1C6" w:themeFill="accent4" w:themeFillTint="9A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E5DFEC" w:themeFill="accent4" w:themeFillTint="34"/>
      </w:tcPr>
    </w:tblStylePr>
  </w:style>
  <w:style w:type="table" w:customStyle="1" w:styleId="GridTable4-Accent5">
    <w:name w:val="Grid Table 4 - Accent 5"/>
    <w:basedOn w:val="a1"/>
    <w:uiPriority w:val="59"/>
    <w:rsid w:val="001A00EB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4BACC6" w:themeColor="accent5"/>
          <w:left w:val="single" w:sz="4" w:space="0" w:color="4BACC6" w:themeColor="accent5"/>
          <w:bottom w:val="single" w:sz="4" w:space="0" w:color="4BACC6" w:themeColor="accent5"/>
          <w:right w:val="single" w:sz="4" w:space="0" w:color="4BACC6" w:themeColor="accent5"/>
        </w:tcBorders>
        <w:shd w:val="clear" w:color="FFFFFF" w:fill="4BACC6" w:themeFill="accent5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DAEEF3" w:themeFill="accent5" w:themeFillTint="34"/>
      </w:tcPr>
    </w:tblStylePr>
  </w:style>
  <w:style w:type="table" w:customStyle="1" w:styleId="GridTable4-Accent6">
    <w:name w:val="Grid Table 4 - Accent 6"/>
    <w:basedOn w:val="a1"/>
    <w:uiPriority w:val="59"/>
    <w:rsid w:val="001A00EB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79646" w:themeColor="accent6"/>
          <w:left w:val="single" w:sz="4" w:space="0" w:color="F79646" w:themeColor="accent6"/>
          <w:bottom w:val="single" w:sz="4" w:space="0" w:color="F79646" w:themeColor="accent6"/>
          <w:right w:val="single" w:sz="4" w:space="0" w:color="F79646" w:themeColor="accent6"/>
        </w:tcBorders>
        <w:shd w:val="clear" w:color="FFFFFF" w:fill="F79646" w:themeFill="accent6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FDE9D8" w:themeFill="accent6" w:themeFillTint="34"/>
      </w:tcPr>
    </w:tblStylePr>
  </w:style>
  <w:style w:type="table" w:customStyle="1" w:styleId="-51">
    <w:name w:val="Таблица-сетка 5 темная1"/>
    <w:basedOn w:val="a1"/>
    <w:uiPriority w:val="99"/>
    <w:rsid w:val="001A00EB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FFFFF" w:fill="BFBFBF" w:themeFill="text1" w:themeFillTint="40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FFFF" w:fill="000000" w:themeFill="tex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FFFFFF" w:fill="000000" w:themeFill="tex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FFFFFF" w:fill="000000" w:themeFill="tex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FFFFFF" w:fill="000000" w:themeFill="text1"/>
      </w:tcPr>
    </w:tblStylePr>
    <w:tblStylePr w:type="band1Vert">
      <w:tblPr/>
      <w:tcPr>
        <w:shd w:val="clear" w:color="FFFFFF" w:fill="8A8A8A" w:themeFill="text1" w:themeFillTint="75"/>
      </w:tcPr>
    </w:tblStylePr>
    <w:tblStylePr w:type="band1Horz">
      <w:tblPr/>
      <w:tcPr>
        <w:shd w:val="clear" w:color="FFFFFF" w:fill="8A8A8A" w:themeFill="text1" w:themeFillTint="75"/>
      </w:tcPr>
    </w:tblStylePr>
  </w:style>
  <w:style w:type="table" w:customStyle="1" w:styleId="GridTable5Dark-Accent1">
    <w:name w:val="Grid Table 5 Dark- Accent 1"/>
    <w:basedOn w:val="a1"/>
    <w:uiPriority w:val="99"/>
    <w:rsid w:val="001A00EB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FFFFF" w:fill="DAE5F1" w:themeFill="accent1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FFFF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FFFFFF" w:fill="4F81BD" w:themeFill="accen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FFFFFF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FFFFFF" w:fill="4F81BD" w:themeFill="accent1"/>
      </w:tcPr>
    </w:tblStylePr>
    <w:tblStylePr w:type="band1Vert">
      <w:tblPr/>
      <w:tcPr>
        <w:shd w:val="clear" w:color="FFFFFF" w:fill="AEC4E0" w:themeFill="accent1" w:themeFillTint="75"/>
      </w:tcPr>
    </w:tblStylePr>
    <w:tblStylePr w:type="band1Horz">
      <w:tblPr/>
      <w:tcPr>
        <w:shd w:val="clear" w:color="FFFFFF" w:fill="AEC4E0" w:themeFill="accent1" w:themeFillTint="75"/>
      </w:tcPr>
    </w:tblStylePr>
  </w:style>
  <w:style w:type="table" w:customStyle="1" w:styleId="GridTable5Dark-Accent2">
    <w:name w:val="Grid Table 5 Dark - Accent 2"/>
    <w:basedOn w:val="a1"/>
    <w:uiPriority w:val="99"/>
    <w:rsid w:val="001A00EB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FFFFF" w:fill="F2DCDC" w:themeFill="accent2" w:themeFillTint="32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FFFF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FFFFFF" w:fill="C0504D" w:themeFill="accent2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FFFFFF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FFFFFF" w:fill="C0504D" w:themeFill="accent2"/>
      </w:tcPr>
    </w:tblStylePr>
    <w:tblStylePr w:type="band1Vert">
      <w:tblPr/>
      <w:tcPr>
        <w:shd w:val="clear" w:color="FFFFFF" w:fill="E2AEAD" w:themeFill="accent2" w:themeFillTint="75"/>
      </w:tcPr>
    </w:tblStylePr>
    <w:tblStylePr w:type="band1Horz">
      <w:tblPr/>
      <w:tcPr>
        <w:shd w:val="clear" w:color="FFFFFF" w:fill="E2AEAD" w:themeFill="accent2" w:themeFillTint="75"/>
      </w:tcPr>
    </w:tblStylePr>
  </w:style>
  <w:style w:type="table" w:customStyle="1" w:styleId="GridTable5Dark-Accent3">
    <w:name w:val="Grid Table 5 Dark - Accent 3"/>
    <w:basedOn w:val="a1"/>
    <w:uiPriority w:val="99"/>
    <w:rsid w:val="001A00EB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FFFFF" w:fill="EAF1DC" w:themeFill="accent3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FFFF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FFFFFF" w:fill="9BBB59" w:themeFill="accent3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FFFFFF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FFFFFF" w:fill="9BBB59" w:themeFill="accent3"/>
      </w:tcPr>
    </w:tblStylePr>
    <w:tblStylePr w:type="band1Vert">
      <w:tblPr/>
      <w:tcPr>
        <w:shd w:val="clear" w:color="FFFFFF" w:fill="D0DFB2" w:themeFill="accent3" w:themeFillTint="75"/>
      </w:tcPr>
    </w:tblStylePr>
    <w:tblStylePr w:type="band1Horz">
      <w:tblPr/>
      <w:tcPr>
        <w:shd w:val="clear" w:color="FFFFFF" w:fill="D0DFB2" w:themeFill="accent3" w:themeFillTint="75"/>
      </w:tcPr>
    </w:tblStylePr>
  </w:style>
  <w:style w:type="table" w:customStyle="1" w:styleId="GridTable5Dark-Accent4">
    <w:name w:val="Grid Table 5 Dark- Accent 4"/>
    <w:basedOn w:val="a1"/>
    <w:uiPriority w:val="99"/>
    <w:rsid w:val="001A00EB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FFFFF" w:fill="E5DFEC" w:themeFill="accent4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FFFF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FFFFFF" w:fill="8064A2" w:themeFill="accent4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FFFFFF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FFFFFF" w:fill="8064A2" w:themeFill="accent4"/>
      </w:tcPr>
    </w:tblStylePr>
    <w:tblStylePr w:type="band1Vert">
      <w:tblPr/>
      <w:tcPr>
        <w:shd w:val="clear" w:color="FFFFFF" w:fill="C4B7D4" w:themeFill="accent4" w:themeFillTint="75"/>
      </w:tcPr>
    </w:tblStylePr>
    <w:tblStylePr w:type="band1Horz">
      <w:tblPr/>
      <w:tcPr>
        <w:shd w:val="clear" w:color="FFFFFF" w:fill="C4B7D4" w:themeFill="accent4" w:themeFillTint="75"/>
      </w:tcPr>
    </w:tblStylePr>
  </w:style>
  <w:style w:type="table" w:customStyle="1" w:styleId="GridTable5Dark-Accent5">
    <w:name w:val="Grid Table 5 Dark - Accent 5"/>
    <w:basedOn w:val="a1"/>
    <w:uiPriority w:val="99"/>
    <w:rsid w:val="001A00EB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FFFFF" w:fill="DAEEF3" w:themeFill="accent5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FFFF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FFFFFF" w:fill="4BACC6" w:themeFill="accent5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FFFFFF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FFFFFF" w:fill="4BACC6" w:themeFill="accent5"/>
      </w:tcPr>
    </w:tblStylePr>
    <w:tblStylePr w:type="band1Vert">
      <w:tblPr/>
      <w:tcPr>
        <w:shd w:val="clear" w:color="FFFFFF" w:fill="ACD8E4" w:themeFill="accent5" w:themeFillTint="75"/>
      </w:tcPr>
    </w:tblStylePr>
    <w:tblStylePr w:type="band1Horz">
      <w:tblPr/>
      <w:tcPr>
        <w:shd w:val="clear" w:color="FFFFFF" w:fill="ACD8E4" w:themeFill="accent5" w:themeFillTint="75"/>
      </w:tcPr>
    </w:tblStylePr>
  </w:style>
  <w:style w:type="table" w:customStyle="1" w:styleId="GridTable5Dark-Accent6">
    <w:name w:val="Grid Table 5 Dark - Accent 6"/>
    <w:basedOn w:val="a1"/>
    <w:uiPriority w:val="99"/>
    <w:rsid w:val="001A00EB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FFFFF" w:fill="FDE9D8" w:themeFill="accent6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FFFF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FFFFFF" w:fill="F79646" w:themeFill="accent6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FFFFFF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FFFFFF" w:fill="F79646" w:themeFill="accent6"/>
      </w:tcPr>
    </w:tblStylePr>
    <w:tblStylePr w:type="band1Vert">
      <w:tblPr/>
      <w:tcPr>
        <w:shd w:val="clear" w:color="FFFFFF" w:fill="FBCEAA" w:themeFill="accent6" w:themeFillTint="75"/>
      </w:tcPr>
    </w:tblStylePr>
    <w:tblStylePr w:type="band1Horz">
      <w:tblPr/>
      <w:tcPr>
        <w:shd w:val="clear" w:color="FFFFFF" w:fill="FBCEAA" w:themeFill="accent6" w:themeFillTint="75"/>
      </w:tcPr>
    </w:tblStylePr>
  </w:style>
  <w:style w:type="table" w:customStyle="1" w:styleId="-61">
    <w:name w:val="Таблица-сетка 6 цветная1"/>
    <w:basedOn w:val="a1"/>
    <w:uiPriority w:val="99"/>
    <w:rsid w:val="001A00EB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7F7F7F" w:themeColor="text1" w:themeTint="80"/>
        <w:left w:val="single" w:sz="4" w:space="0" w:color="7F7F7F" w:themeColor="text1" w:themeTint="80"/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7F7F7F" w:themeColor="text1" w:themeTint="80" w:themeShade="95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b/>
        <w:color w:val="7F7F7F" w:themeColor="text1" w:themeTint="80" w:themeShade="95"/>
      </w:rPr>
    </w:tblStylePr>
    <w:tblStylePr w:type="firstCol">
      <w:rPr>
        <w:b/>
        <w:color w:val="7F7F7F" w:themeColor="text1" w:themeTint="80" w:themeShade="95"/>
      </w:rPr>
    </w:tblStylePr>
    <w:tblStylePr w:type="lastCol">
      <w:rPr>
        <w:b/>
        <w:color w:val="7F7F7F" w:themeColor="text1" w:themeTint="80" w:themeShade="95"/>
      </w:rPr>
    </w:tblStylePr>
    <w:tblStylePr w:type="band1Vert">
      <w:tblPr/>
      <w:tcPr>
        <w:shd w:val="clear" w:color="FFFFFF" w:fill="CBCBCB" w:themeFill="text1" w:themeFillTint="34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FFFFFF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6Colorful-Accent1">
    <w:name w:val="Grid Table 6 Colorful - Accent 1"/>
    <w:basedOn w:val="a1"/>
    <w:uiPriority w:val="99"/>
    <w:rsid w:val="001A00EB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A6BFDD" w:themeColor="accent1" w:themeTint="80"/>
        <w:left w:val="single" w:sz="4" w:space="0" w:color="A6BFDD" w:themeColor="accent1" w:themeTint="80"/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A6BFDD" w:themeColor="accent1" w:themeTint="80" w:themeShade="95"/>
      </w:rPr>
      <w:tblPr/>
      <w:tcPr>
        <w:tcBorders>
          <w:bottom w:val="single" w:sz="12" w:space="0" w:color="A6BFDD" w:themeColor="accent1" w:themeTint="80"/>
        </w:tcBorders>
      </w:tcPr>
    </w:tblStylePr>
    <w:tblStylePr w:type="lastRow">
      <w:rPr>
        <w:b/>
        <w:color w:val="A6BFDD" w:themeColor="accent1" w:themeTint="80" w:themeShade="95"/>
      </w:rPr>
    </w:tblStylePr>
    <w:tblStylePr w:type="firstCol">
      <w:rPr>
        <w:b/>
        <w:color w:val="A6BFDD" w:themeColor="accent1" w:themeTint="80" w:themeShade="95"/>
      </w:rPr>
    </w:tblStylePr>
    <w:tblStylePr w:type="lastCol">
      <w:rPr>
        <w:b/>
        <w:color w:val="A6BFDD" w:themeColor="accent1" w:themeTint="80" w:themeShade="95"/>
      </w:rPr>
    </w:tblStylePr>
    <w:tblStylePr w:type="band1Vert">
      <w:tblPr/>
      <w:tcPr>
        <w:shd w:val="clear" w:color="FFFFFF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FFFFFF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6Colorful-Accent2">
    <w:name w:val="Grid Table 6 Colorful - Accent 2"/>
    <w:basedOn w:val="a1"/>
    <w:uiPriority w:val="99"/>
    <w:rsid w:val="001A00EB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FFFFFF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FFFFF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6Colorful-Accent3">
    <w:name w:val="Grid Table 6 Colorful - Accent 3"/>
    <w:basedOn w:val="a1"/>
    <w:uiPriority w:val="99"/>
    <w:rsid w:val="001A00EB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ABB59" w:themeColor="accent3" w:themeTint="FE"/>
        <w:left w:val="single" w:sz="4" w:space="0" w:color="9ABB59" w:themeColor="accent3" w:themeTint="FE"/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9ABB59" w:themeColor="accent3" w:themeTint="FE" w:themeShade="95"/>
      </w:rPr>
      <w:tblPr/>
      <w:tcPr>
        <w:tcBorders>
          <w:bottom w:val="single" w:sz="12" w:space="0" w:color="9ABB59" w:themeColor="accent3" w:themeTint="FE"/>
        </w:tcBorders>
      </w:tcPr>
    </w:tblStylePr>
    <w:tblStylePr w:type="lastRow">
      <w:rPr>
        <w:b/>
        <w:color w:val="9ABB59" w:themeColor="accent3" w:themeTint="FE" w:themeShade="95"/>
      </w:rPr>
    </w:tblStylePr>
    <w:tblStylePr w:type="firstCol">
      <w:rPr>
        <w:b/>
        <w:color w:val="9ABB59" w:themeColor="accent3" w:themeTint="FE" w:themeShade="95"/>
      </w:rPr>
    </w:tblStylePr>
    <w:tblStylePr w:type="lastCol">
      <w:rPr>
        <w:b/>
        <w:color w:val="9ABB59" w:themeColor="accent3" w:themeTint="FE" w:themeShade="95"/>
      </w:rPr>
    </w:tblStylePr>
    <w:tblStylePr w:type="band1Vert">
      <w:tblPr/>
      <w:tcPr>
        <w:shd w:val="clear" w:color="FFFFFF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FFFFFF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6Colorful-Accent4">
    <w:name w:val="Grid Table 6 Colorful - Accent 4"/>
    <w:basedOn w:val="a1"/>
    <w:uiPriority w:val="99"/>
    <w:rsid w:val="001A00EB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FFFFFF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FFFFFF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6Colorful-Accent5">
    <w:name w:val="Grid Table 6 Colorful - Accent 5"/>
    <w:basedOn w:val="a1"/>
    <w:uiPriority w:val="99"/>
    <w:rsid w:val="001A00EB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4BACC6" w:themeColor="accent5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4BACC6" w:themeColor="accent5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FFFFFF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FFFFFF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6Colorful-Accent6">
    <w:name w:val="Grid Table 6 Colorful - Accent 6"/>
    <w:basedOn w:val="a1"/>
    <w:uiPriority w:val="99"/>
    <w:rsid w:val="001A00EB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79646" w:themeColor="accent6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F79646" w:themeColor="accent6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FFFFFF" w:fill="FDE9D8" w:themeFill="accent6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FFFFFF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-71">
    <w:name w:val="Таблица-сетка 7 цветная1"/>
    <w:basedOn w:val="a1"/>
    <w:uiPriority w:val="99"/>
    <w:rsid w:val="001A00EB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7F7F7F" w:themeColor="text1" w:themeTint="80"/>
          <w:right w:val="none" w:sz="0" w:space="0" w:color="auto"/>
        </w:tcBorders>
        <w:shd w:val="clear" w:color="FFFFFF" w:fill="FFFFFF" w:themeFill="light1"/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7F7F7F" w:themeColor="text1" w:themeTint="80"/>
        </w:tcBorders>
        <w:shd w:val="clear" w:color="FFFFFF" w:fill="FFFFFF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single" w:sz="4" w:space="0" w:color="7F7F7F" w:themeColor="text1" w:themeTint="80"/>
          <w:bottom w:val="none" w:sz="0" w:space="0" w:color="auto"/>
          <w:right w:val="none" w:sz="0" w:space="0" w:color="auto"/>
        </w:tcBorders>
        <w:shd w:val="clear" w:color="FFFFFF" w:fill="FFFFFF"/>
      </w:tcPr>
    </w:tblStylePr>
    <w:tblStylePr w:type="band1Vert">
      <w:tblPr/>
      <w:tcPr>
        <w:shd w:val="clear" w:color="FFFFFF" w:fill="F2F2F2" w:themeFill="text1" w:themeFillTint="0D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FFFFFF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7Colorful-Accent1">
    <w:name w:val="Grid Table 7 Colorful - Accent 1"/>
    <w:basedOn w:val="a1"/>
    <w:uiPriority w:val="99"/>
    <w:rsid w:val="001A00EB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A6BFDD" w:themeColor="accent1" w:themeTint="80"/>
          <w:right w:val="none" w:sz="0" w:space="0" w:color="auto"/>
        </w:tcBorders>
        <w:shd w:val="clear" w:color="FFFFFF" w:fill="FFFFFF" w:themeFill="light1"/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single" w:sz="4" w:space="0" w:color="A6BFDD" w:themeColor="accent1" w:themeTint="8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fill="FFFFFF" w:themeFill="light1"/>
      </w:tcPr>
    </w:tblStylePr>
    <w:tblStylePr w:type="firstCol">
      <w:pPr>
        <w:jc w:val="right"/>
      </w:pPr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A6BFDD" w:themeColor="accent1" w:themeTint="80"/>
        </w:tcBorders>
        <w:shd w:val="clear" w:color="FFFFFF" w:fill="FFFFFF"/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0" w:space="0" w:color="auto"/>
          <w:left w:val="single" w:sz="4" w:space="0" w:color="A6BFDD" w:themeColor="accent1" w:themeTint="80"/>
          <w:bottom w:val="none" w:sz="0" w:space="0" w:color="auto"/>
          <w:right w:val="none" w:sz="0" w:space="0" w:color="auto"/>
        </w:tcBorders>
        <w:shd w:val="clear" w:color="FFFFFF" w:fill="FFFFFF"/>
      </w:tcPr>
    </w:tblStylePr>
    <w:tblStylePr w:type="band1Vert">
      <w:tblPr/>
      <w:tcPr>
        <w:shd w:val="clear" w:color="FFFFFF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FFFFFF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7Colorful-Accent2">
    <w:name w:val="Grid Table 7 Colorful - Accent 2"/>
    <w:basedOn w:val="a1"/>
    <w:uiPriority w:val="99"/>
    <w:rsid w:val="001A00EB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D99695" w:themeColor="accent2" w:themeTint="97"/>
          <w:right w:val="none" w:sz="0" w:space="0" w:color="auto"/>
        </w:tcBorders>
        <w:shd w:val="clear" w:color="FFFFFF" w:fill="FFFFFF" w:themeFill="light1"/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D99695" w:themeColor="accent2" w:themeTint="97"/>
        </w:tcBorders>
        <w:shd w:val="clear" w:color="FFFFFF" w:fill="FFFFFF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single" w:sz="4" w:space="0" w:color="D99695" w:themeColor="accent2" w:themeTint="97"/>
          <w:bottom w:val="none" w:sz="0" w:space="0" w:color="auto"/>
          <w:right w:val="none" w:sz="0" w:space="0" w:color="auto"/>
        </w:tcBorders>
        <w:shd w:val="clear" w:color="FFFFFF" w:fill="FFFFFF"/>
      </w:tcPr>
    </w:tblStylePr>
    <w:tblStylePr w:type="band1Vert">
      <w:tblPr/>
      <w:tcPr>
        <w:shd w:val="clear" w:color="FFFFFF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FFFFF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7Colorful-Accent3">
    <w:name w:val="Grid Table 7 Colorful - Accent 3"/>
    <w:basedOn w:val="a1"/>
    <w:uiPriority w:val="99"/>
    <w:rsid w:val="001A00EB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9ABB59" w:themeColor="accent3" w:themeTint="FE"/>
          <w:right w:val="none" w:sz="0" w:space="0" w:color="auto"/>
        </w:tcBorders>
        <w:shd w:val="clear" w:color="FFFFFF" w:fill="FFFFFF" w:themeFill="light1"/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single" w:sz="4" w:space="0" w:color="9ABB59" w:themeColor="accent3" w:themeTint="FE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fill="FFFFFF" w:themeFill="light1"/>
      </w:tcPr>
    </w:tblStylePr>
    <w:tblStylePr w:type="firstCol">
      <w:pPr>
        <w:jc w:val="right"/>
      </w:pPr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9ABB59" w:themeColor="accent3" w:themeTint="FE"/>
        </w:tcBorders>
        <w:shd w:val="clear" w:color="FFFFFF" w:fill="FFFFFF"/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0" w:space="0" w:color="auto"/>
          <w:left w:val="single" w:sz="4" w:space="0" w:color="9ABB59" w:themeColor="accent3" w:themeTint="FE"/>
          <w:bottom w:val="none" w:sz="0" w:space="0" w:color="auto"/>
          <w:right w:val="none" w:sz="0" w:space="0" w:color="auto"/>
        </w:tcBorders>
        <w:shd w:val="clear" w:color="FFFFFF" w:fill="FFFFFF"/>
      </w:tcPr>
    </w:tblStylePr>
    <w:tblStylePr w:type="band1Vert">
      <w:tblPr/>
      <w:tcPr>
        <w:shd w:val="clear" w:color="FFFFFF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FFFFFF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7Colorful-Accent4">
    <w:name w:val="Grid Table 7 Colorful - Accent 4"/>
    <w:basedOn w:val="a1"/>
    <w:uiPriority w:val="99"/>
    <w:rsid w:val="001A00EB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B2A1C6" w:themeColor="accent4" w:themeTint="9A"/>
          <w:right w:val="none" w:sz="0" w:space="0" w:color="auto"/>
        </w:tcBorders>
        <w:shd w:val="clear" w:color="FFFFFF" w:fill="FFFFFF" w:themeFill="light1"/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B2A1C6" w:themeColor="accent4" w:themeTint="9A"/>
        </w:tcBorders>
        <w:shd w:val="clear" w:color="FFFFFF" w:fill="FFFFFF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single" w:sz="4" w:space="0" w:color="B2A1C6" w:themeColor="accent4" w:themeTint="9A"/>
          <w:bottom w:val="none" w:sz="0" w:space="0" w:color="auto"/>
          <w:right w:val="none" w:sz="0" w:space="0" w:color="auto"/>
        </w:tcBorders>
        <w:shd w:val="clear" w:color="FFFFFF" w:fill="FFFFFF"/>
      </w:tcPr>
    </w:tblStylePr>
    <w:tblStylePr w:type="band1Vert">
      <w:tblPr/>
      <w:tcPr>
        <w:shd w:val="clear" w:color="FFFFFF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FFFFFF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7Colorful-Accent5">
    <w:name w:val="Grid Table 7 Colorful - Accent 5"/>
    <w:basedOn w:val="a1"/>
    <w:uiPriority w:val="99"/>
    <w:rsid w:val="001A00EB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99D0DE" w:themeColor="accent5" w:themeTint="90"/>
          <w:right w:val="none" w:sz="0" w:space="0" w:color="auto"/>
        </w:tcBorders>
        <w:shd w:val="clear" w:color="FFFFFF" w:fill="FFFFFF" w:themeFill="light1"/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single" w:sz="4" w:space="0" w:color="99D0DE" w:themeColor="accent5" w:themeTint="9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fill="FFFFFF" w:themeFill="light1"/>
      </w:tcPr>
    </w:tblStylePr>
    <w:tblStylePr w:type="firstCol">
      <w:pPr>
        <w:jc w:val="right"/>
      </w:pPr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99D0DE" w:themeColor="accent5" w:themeTint="90"/>
        </w:tcBorders>
        <w:shd w:val="clear" w:color="FFFFFF" w:fill="FFFFFF"/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0" w:space="0" w:color="auto"/>
          <w:left w:val="single" w:sz="4" w:space="0" w:color="99D0DE" w:themeColor="accent5" w:themeTint="90"/>
          <w:bottom w:val="none" w:sz="0" w:space="0" w:color="auto"/>
          <w:right w:val="none" w:sz="0" w:space="0" w:color="auto"/>
        </w:tcBorders>
        <w:shd w:val="clear" w:color="FFFFFF" w:fill="FFFFFF"/>
      </w:tcPr>
    </w:tblStylePr>
    <w:tblStylePr w:type="band1Vert">
      <w:tblPr/>
      <w:tcPr>
        <w:shd w:val="clear" w:color="FFFFFF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FFFFFF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7Colorful-Accent6">
    <w:name w:val="Grid Table 7 Colorful - Accent 6"/>
    <w:basedOn w:val="a1"/>
    <w:uiPriority w:val="99"/>
    <w:rsid w:val="001A00EB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FAC396" w:themeColor="accent6" w:themeTint="90"/>
          <w:right w:val="none" w:sz="0" w:space="0" w:color="auto"/>
        </w:tcBorders>
        <w:shd w:val="clear" w:color="FFFFFF" w:fill="FFFFFF" w:themeFill="light1"/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single" w:sz="4" w:space="0" w:color="FAC396" w:themeColor="accent6" w:themeTint="9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fill="FFFFFF" w:themeFill="light1"/>
      </w:tcPr>
    </w:tblStylePr>
    <w:tblStylePr w:type="firstCol">
      <w:pPr>
        <w:jc w:val="right"/>
      </w:pPr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FAC396" w:themeColor="accent6" w:themeTint="90"/>
        </w:tcBorders>
        <w:shd w:val="clear" w:color="FFFFFF" w:fill="FFFFFF"/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0" w:space="0" w:color="auto"/>
          <w:left w:val="single" w:sz="4" w:space="0" w:color="FAC396" w:themeColor="accent6" w:themeTint="90"/>
          <w:bottom w:val="none" w:sz="0" w:space="0" w:color="auto"/>
          <w:right w:val="none" w:sz="0" w:space="0" w:color="auto"/>
        </w:tcBorders>
        <w:shd w:val="clear" w:color="FFFFFF" w:fill="FFFFFF"/>
      </w:tcPr>
    </w:tblStylePr>
    <w:tblStylePr w:type="band1Vert">
      <w:tblPr/>
      <w:tcPr>
        <w:shd w:val="clear" w:color="FFFFFF" w:fill="FDE9D8" w:themeFill="accent6" w:themeFillTint="34"/>
      </w:tcPr>
    </w:tblStylePr>
    <w:tblStylePr w:type="band1Horz">
      <w:rPr>
        <w:rFonts w:ascii="Arial" w:hAnsi="Arial"/>
        <w:color w:val="B15407" w:themeColor="accent6" w:themeShade="95"/>
        <w:sz w:val="22"/>
      </w:rPr>
      <w:tblPr/>
      <w:tcPr>
        <w:shd w:val="clear" w:color="FFFFFF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</w:style>
  <w:style w:type="table" w:customStyle="1" w:styleId="-110">
    <w:name w:val="Список-таблица 1 светлая1"/>
    <w:basedOn w:val="a1"/>
    <w:uiPriority w:val="99"/>
    <w:rsid w:val="001A00EB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000000" w:themeColor="tex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FFFFF" w:fill="BFBFBF" w:themeFill="text1" w:themeFillTint="40"/>
      </w:tcPr>
    </w:tblStylePr>
    <w:tblStylePr w:type="band1Horz">
      <w:tblPr/>
      <w:tcPr>
        <w:shd w:val="clear" w:color="FFFFFF" w:fill="BFBFBF" w:themeFill="text1" w:themeFillTint="40"/>
      </w:tcPr>
    </w:tblStylePr>
  </w:style>
  <w:style w:type="table" w:customStyle="1" w:styleId="ListTable1Light-Accent1">
    <w:name w:val="List Table 1 Light - Accent 1"/>
    <w:basedOn w:val="a1"/>
    <w:uiPriority w:val="99"/>
    <w:rsid w:val="001A00EB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F81BD" w:themeColor="accen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F81BD" w:themeColor="accen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FFFFF" w:fill="D2DFEE" w:themeFill="accent1" w:themeFillTint="40"/>
      </w:tcPr>
    </w:tblStylePr>
    <w:tblStylePr w:type="band1Horz">
      <w:tblPr/>
      <w:tcPr>
        <w:shd w:val="clear" w:color="FFFFFF" w:fill="D2DFEE" w:themeFill="accent1" w:themeFillTint="40"/>
      </w:tcPr>
    </w:tblStylePr>
  </w:style>
  <w:style w:type="table" w:customStyle="1" w:styleId="ListTable1Light-Accent2">
    <w:name w:val="List Table 1 Light - Accent 2"/>
    <w:basedOn w:val="a1"/>
    <w:uiPriority w:val="99"/>
    <w:rsid w:val="001A00EB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C0504D" w:themeColor="accent2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C0504D" w:themeColor="accent2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FFFFF" w:fill="EFD2D2" w:themeFill="accent2" w:themeFillTint="40"/>
      </w:tcPr>
    </w:tblStylePr>
    <w:tblStylePr w:type="band1Horz">
      <w:tblPr/>
      <w:tcPr>
        <w:shd w:val="clear" w:color="FFFFFF" w:fill="EFD2D2" w:themeFill="accent2" w:themeFillTint="40"/>
      </w:tcPr>
    </w:tblStylePr>
  </w:style>
  <w:style w:type="table" w:customStyle="1" w:styleId="ListTable1Light-Accent3">
    <w:name w:val="List Table 1 Light - Accent 3"/>
    <w:basedOn w:val="a1"/>
    <w:uiPriority w:val="99"/>
    <w:rsid w:val="001A00EB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BBB59" w:themeColor="accent3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9BBB59" w:themeColor="accent3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FFFFF" w:fill="E5EED5" w:themeFill="accent3" w:themeFillTint="40"/>
      </w:tcPr>
    </w:tblStylePr>
    <w:tblStylePr w:type="band1Horz">
      <w:tblPr/>
      <w:tcPr>
        <w:shd w:val="clear" w:color="FFFFFF" w:fill="E5EED5" w:themeFill="accent3" w:themeFillTint="40"/>
      </w:tcPr>
    </w:tblStylePr>
  </w:style>
  <w:style w:type="table" w:customStyle="1" w:styleId="ListTable1Light-Accent4">
    <w:name w:val="List Table 1 Light - Accent 4"/>
    <w:basedOn w:val="a1"/>
    <w:uiPriority w:val="99"/>
    <w:rsid w:val="001A00EB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8064A2" w:themeColor="accent4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8064A2" w:themeColor="accent4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FFFFF" w:fill="DFD8E7" w:themeFill="accent4" w:themeFillTint="40"/>
      </w:tcPr>
    </w:tblStylePr>
    <w:tblStylePr w:type="band1Horz">
      <w:tblPr/>
      <w:tcPr>
        <w:shd w:val="clear" w:color="FFFFFF" w:fill="DFD8E7" w:themeFill="accent4" w:themeFillTint="40"/>
      </w:tcPr>
    </w:tblStylePr>
  </w:style>
  <w:style w:type="table" w:customStyle="1" w:styleId="ListTable1Light-Accent5">
    <w:name w:val="List Table 1 Light - Accent 5"/>
    <w:basedOn w:val="a1"/>
    <w:uiPriority w:val="99"/>
    <w:rsid w:val="001A00EB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BACC6" w:themeColor="accent5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FFFFF" w:fill="D1EAF0" w:themeFill="accent5" w:themeFillTint="40"/>
      </w:tcPr>
    </w:tblStylePr>
    <w:tblStylePr w:type="band1Horz">
      <w:tblPr/>
      <w:tcPr>
        <w:shd w:val="clear" w:color="FFFFFF" w:fill="D1EAF0" w:themeFill="accent5" w:themeFillTint="40"/>
      </w:tcPr>
    </w:tblStylePr>
  </w:style>
  <w:style w:type="table" w:customStyle="1" w:styleId="ListTable1Light-Accent6">
    <w:name w:val="List Table 1 Light - Accent 6"/>
    <w:basedOn w:val="a1"/>
    <w:uiPriority w:val="99"/>
    <w:rsid w:val="001A00EB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79646" w:themeColor="accent6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FFFFF" w:fill="FDE4D0" w:themeFill="accent6" w:themeFillTint="40"/>
      </w:tcPr>
    </w:tblStylePr>
    <w:tblStylePr w:type="band1Horz">
      <w:tblPr/>
      <w:tcPr>
        <w:shd w:val="clear" w:color="FFFFFF" w:fill="FDE4D0" w:themeFill="accent6" w:themeFillTint="40"/>
      </w:tcPr>
    </w:tblStylePr>
  </w:style>
  <w:style w:type="table" w:customStyle="1" w:styleId="-210">
    <w:name w:val="Список-таблица 21"/>
    <w:basedOn w:val="a1"/>
    <w:uiPriority w:val="99"/>
    <w:rsid w:val="001A00EB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6F6F6F" w:themeColor="text1" w:themeTint="90"/>
        <w:bottom w:val="single" w:sz="4" w:space="0" w:color="6F6F6F" w:themeColor="text1" w:themeTint="90"/>
        <w:insideH w:val="single" w:sz="4" w:space="0" w:color="6F6F6F" w:themeColor="tex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BFBFBF" w:themeFill="text1" w:themeFillTint="40"/>
      </w:tcPr>
    </w:tblStylePr>
  </w:style>
  <w:style w:type="table" w:customStyle="1" w:styleId="ListTable2-Accent1">
    <w:name w:val="List Table 2 - Accent 1"/>
    <w:basedOn w:val="a1"/>
    <w:uiPriority w:val="99"/>
    <w:rsid w:val="001A00EB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BB7D9" w:themeColor="accent1" w:themeTint="90"/>
        <w:bottom w:val="single" w:sz="4" w:space="0" w:color="9BB7D9" w:themeColor="accent1" w:themeTint="90"/>
        <w:insideH w:val="single" w:sz="4" w:space="0" w:color="9BB7D9" w:themeColor="accen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D2DFEE" w:themeFill="accent1" w:themeFillTint="40"/>
      </w:tcPr>
    </w:tblStylePr>
  </w:style>
  <w:style w:type="table" w:customStyle="1" w:styleId="ListTable2-Accent2">
    <w:name w:val="List Table 2 - Accent 2"/>
    <w:basedOn w:val="a1"/>
    <w:uiPriority w:val="99"/>
    <w:rsid w:val="001A00EB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B9B9A" w:themeColor="accent2" w:themeTint="90"/>
        <w:bottom w:val="single" w:sz="4" w:space="0" w:color="DB9B9A" w:themeColor="accent2" w:themeTint="90"/>
        <w:insideH w:val="single" w:sz="4" w:space="0" w:color="DB9B9A" w:themeColor="accent2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EFD2D2" w:themeFill="accent2" w:themeFillTint="40"/>
      </w:tcPr>
    </w:tblStylePr>
  </w:style>
  <w:style w:type="table" w:customStyle="1" w:styleId="ListTable2-Accent3">
    <w:name w:val="List Table 2 - Accent 3"/>
    <w:basedOn w:val="a1"/>
    <w:uiPriority w:val="99"/>
    <w:rsid w:val="001A00EB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6D8A1" w:themeColor="accent3" w:themeTint="90"/>
        <w:bottom w:val="single" w:sz="4" w:space="0" w:color="C6D8A1" w:themeColor="accent3" w:themeTint="90"/>
        <w:insideH w:val="single" w:sz="4" w:space="0" w:color="C6D8A1" w:themeColor="accent3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E5EED5" w:themeFill="accent3" w:themeFillTint="40"/>
      </w:tcPr>
    </w:tblStylePr>
  </w:style>
  <w:style w:type="table" w:customStyle="1" w:styleId="ListTable2-Accent4">
    <w:name w:val="List Table 2 - Accent 4"/>
    <w:basedOn w:val="a1"/>
    <w:uiPriority w:val="99"/>
    <w:rsid w:val="001A00EB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7A7CA" w:themeColor="accent4" w:themeTint="90"/>
        <w:bottom w:val="single" w:sz="4" w:space="0" w:color="B7A7CA" w:themeColor="accent4" w:themeTint="90"/>
        <w:insideH w:val="single" w:sz="4" w:space="0" w:color="B7A7CA" w:themeColor="accent4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DFD8E7" w:themeFill="accent4" w:themeFillTint="40"/>
      </w:tcPr>
    </w:tblStylePr>
  </w:style>
  <w:style w:type="table" w:customStyle="1" w:styleId="ListTable2-Accent5">
    <w:name w:val="List Table 2 - Accent 5"/>
    <w:basedOn w:val="a1"/>
    <w:uiPriority w:val="99"/>
    <w:rsid w:val="001A00EB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9D0DE" w:themeColor="accent5" w:themeTint="90"/>
        <w:bottom w:val="single" w:sz="4" w:space="0" w:color="99D0DE" w:themeColor="accent5" w:themeTint="90"/>
        <w:insideH w:val="single" w:sz="4" w:space="0" w:color="99D0DE" w:themeColor="accent5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D1EAF0" w:themeFill="accent5" w:themeFillTint="40"/>
      </w:tcPr>
    </w:tblStylePr>
  </w:style>
  <w:style w:type="table" w:customStyle="1" w:styleId="ListTable2-Accent6">
    <w:name w:val="List Table 2 - Accent 6"/>
    <w:basedOn w:val="a1"/>
    <w:uiPriority w:val="99"/>
    <w:rsid w:val="001A00EB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AC396" w:themeColor="accent6" w:themeTint="90"/>
        <w:bottom w:val="single" w:sz="4" w:space="0" w:color="FAC396" w:themeColor="accent6" w:themeTint="90"/>
        <w:insideH w:val="single" w:sz="4" w:space="0" w:color="FAC396" w:themeColor="accent6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FDE4D0" w:themeFill="accent6" w:themeFillTint="40"/>
      </w:tcPr>
    </w:tblStylePr>
  </w:style>
  <w:style w:type="table" w:customStyle="1" w:styleId="-310">
    <w:name w:val="Список-таблица 31"/>
    <w:basedOn w:val="a1"/>
    <w:uiPriority w:val="99"/>
    <w:rsid w:val="001A00EB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FFFF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ListTable3-Accent1">
    <w:name w:val="List Table 3 - Accent 1"/>
    <w:basedOn w:val="a1"/>
    <w:uiPriority w:val="99"/>
    <w:rsid w:val="001A00EB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4F81BD" w:themeColor="accent1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FFFF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4F81BD" w:themeColor="accent1"/>
          <w:right w:val="single" w:sz="4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4F81BD" w:themeColor="accent1"/>
          <w:bottom w:val="single" w:sz="4" w:space="0" w:color="4F81BD" w:themeColor="accent1"/>
        </w:tcBorders>
      </w:tcPr>
    </w:tblStylePr>
  </w:style>
  <w:style w:type="table" w:customStyle="1" w:styleId="ListTable3-Accent2">
    <w:name w:val="List Table 3 - Accent 2"/>
    <w:basedOn w:val="a1"/>
    <w:uiPriority w:val="99"/>
    <w:rsid w:val="001A00EB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FFFF" w:fill="D99695" w:themeFill="accent2" w:themeFillTint="97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D99695" w:themeColor="accent2" w:themeTint="97"/>
          <w:right w:val="single" w:sz="4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9695" w:themeColor="accent2" w:themeTint="97"/>
          <w:bottom w:val="single" w:sz="4" w:space="0" w:color="D99695" w:themeColor="accent2" w:themeTint="97"/>
        </w:tcBorders>
      </w:tcPr>
    </w:tblStylePr>
  </w:style>
  <w:style w:type="table" w:customStyle="1" w:styleId="ListTable3-Accent3">
    <w:name w:val="List Table 3 - Accent 3"/>
    <w:basedOn w:val="a1"/>
    <w:uiPriority w:val="99"/>
    <w:rsid w:val="001A00EB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3D69B" w:themeColor="accent3" w:themeTint="98"/>
        <w:left w:val="single" w:sz="4" w:space="0" w:color="C3D69B" w:themeColor="accent3" w:themeTint="98"/>
        <w:bottom w:val="single" w:sz="4" w:space="0" w:color="C3D69B" w:themeColor="accent3" w:themeTint="98"/>
        <w:right w:val="single" w:sz="4" w:space="0" w:color="C3D69B" w:themeColor="accent3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FFFF" w:fill="C3D69B" w:themeFill="accent3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C3D69B" w:themeColor="accent3" w:themeTint="98"/>
          <w:right w:val="single" w:sz="4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3D69B" w:themeColor="accent3" w:themeTint="98"/>
          <w:bottom w:val="single" w:sz="4" w:space="0" w:color="C3D69B" w:themeColor="accent3" w:themeTint="98"/>
        </w:tcBorders>
      </w:tcPr>
    </w:tblStylePr>
  </w:style>
  <w:style w:type="table" w:customStyle="1" w:styleId="ListTable3-Accent4">
    <w:name w:val="List Table 3 - Accent 4"/>
    <w:basedOn w:val="a1"/>
    <w:uiPriority w:val="99"/>
    <w:rsid w:val="001A00EB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FFFF" w:fill="B2A1C6" w:themeFill="accent4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B2A1C6" w:themeColor="accent4" w:themeTint="9A"/>
          <w:right w:val="single" w:sz="4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2A1C6" w:themeColor="accent4" w:themeTint="9A"/>
          <w:bottom w:val="single" w:sz="4" w:space="0" w:color="B2A1C6" w:themeColor="accent4" w:themeTint="9A"/>
        </w:tcBorders>
      </w:tcPr>
    </w:tblStylePr>
  </w:style>
  <w:style w:type="table" w:customStyle="1" w:styleId="ListTable3-Accent5">
    <w:name w:val="List Table 3 - Accent 5"/>
    <w:basedOn w:val="a1"/>
    <w:uiPriority w:val="99"/>
    <w:rsid w:val="001A00EB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2CCDC" w:themeColor="accent5" w:themeTint="9A"/>
        <w:left w:val="single" w:sz="4" w:space="0" w:color="92CCDC" w:themeColor="accent5" w:themeTint="9A"/>
        <w:bottom w:val="single" w:sz="4" w:space="0" w:color="92CCDC" w:themeColor="accent5" w:themeTint="9A"/>
        <w:right w:val="single" w:sz="4" w:space="0" w:color="92CCDC" w:themeColor="accent5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FFFF" w:fill="92CCDC" w:themeFill="accent5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92CCDC" w:themeColor="accent5" w:themeTint="9A"/>
          <w:right w:val="single" w:sz="4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2CCDC" w:themeColor="accent5" w:themeTint="9A"/>
          <w:bottom w:val="single" w:sz="4" w:space="0" w:color="92CCDC" w:themeColor="accent5" w:themeTint="9A"/>
        </w:tcBorders>
      </w:tcPr>
    </w:tblStylePr>
  </w:style>
  <w:style w:type="table" w:customStyle="1" w:styleId="ListTable3-Accent6">
    <w:name w:val="List Table 3 - Accent 6"/>
    <w:basedOn w:val="a1"/>
    <w:uiPriority w:val="99"/>
    <w:rsid w:val="001A00EB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AC090" w:themeColor="accent6" w:themeTint="98"/>
        <w:left w:val="single" w:sz="4" w:space="0" w:color="FAC090" w:themeColor="accent6" w:themeTint="98"/>
        <w:bottom w:val="single" w:sz="4" w:space="0" w:color="FAC090" w:themeColor="accent6" w:themeTint="98"/>
        <w:right w:val="single" w:sz="4" w:space="0" w:color="FAC090" w:themeColor="accent6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FFFF" w:fill="FAC090" w:themeFill="accent6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FAC090" w:themeColor="accent6" w:themeTint="98"/>
          <w:right w:val="single" w:sz="4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AC090" w:themeColor="accent6" w:themeTint="98"/>
          <w:bottom w:val="single" w:sz="4" w:space="0" w:color="FAC090" w:themeColor="accent6" w:themeTint="98"/>
        </w:tcBorders>
      </w:tcPr>
    </w:tblStylePr>
  </w:style>
  <w:style w:type="table" w:customStyle="1" w:styleId="-410">
    <w:name w:val="Список-таблица 41"/>
    <w:basedOn w:val="a1"/>
    <w:uiPriority w:val="99"/>
    <w:rsid w:val="001A00EB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FFFF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BFBFBF" w:themeFill="text1" w:themeFillTint="40"/>
      </w:tcPr>
    </w:tblStylePr>
  </w:style>
  <w:style w:type="table" w:customStyle="1" w:styleId="ListTable4-Accent1">
    <w:name w:val="List Table 4 - Accent 1"/>
    <w:basedOn w:val="a1"/>
    <w:uiPriority w:val="99"/>
    <w:rsid w:val="001A00EB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FFFF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D2DFEE" w:themeFill="accent1" w:themeFillTint="40"/>
      </w:tcPr>
    </w:tblStylePr>
  </w:style>
  <w:style w:type="table" w:customStyle="1" w:styleId="ListTable4-Accent2">
    <w:name w:val="List Table 4 - Accent 2"/>
    <w:basedOn w:val="a1"/>
    <w:uiPriority w:val="99"/>
    <w:rsid w:val="001A00EB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FFFF" w:fill="C0504D" w:themeFill="accent2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EFD2D2" w:themeFill="accent2" w:themeFillTint="40"/>
      </w:tcPr>
    </w:tblStylePr>
  </w:style>
  <w:style w:type="table" w:customStyle="1" w:styleId="ListTable4-Accent3">
    <w:name w:val="List Table 4 - Accent 3"/>
    <w:basedOn w:val="a1"/>
    <w:uiPriority w:val="99"/>
    <w:rsid w:val="001A00EB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FFFF" w:fill="9BBB59" w:themeFill="accent3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E5EED5" w:themeFill="accent3" w:themeFillTint="40"/>
      </w:tcPr>
    </w:tblStylePr>
  </w:style>
  <w:style w:type="table" w:customStyle="1" w:styleId="ListTable4-Accent4">
    <w:name w:val="List Table 4 - Accent 4"/>
    <w:basedOn w:val="a1"/>
    <w:uiPriority w:val="99"/>
    <w:rsid w:val="001A00EB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FFFF" w:fill="8064A2" w:themeFill="accent4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DFD8E7" w:themeFill="accent4" w:themeFillTint="40"/>
      </w:tcPr>
    </w:tblStylePr>
  </w:style>
  <w:style w:type="table" w:customStyle="1" w:styleId="ListTable4-Accent5">
    <w:name w:val="List Table 4 - Accent 5"/>
    <w:basedOn w:val="a1"/>
    <w:uiPriority w:val="99"/>
    <w:rsid w:val="001A00EB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FFFF" w:fill="4BACC6" w:themeFill="accent5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D1EAF0" w:themeFill="accent5" w:themeFillTint="40"/>
      </w:tcPr>
    </w:tblStylePr>
  </w:style>
  <w:style w:type="table" w:customStyle="1" w:styleId="ListTable4-Accent6">
    <w:name w:val="List Table 4 - Accent 6"/>
    <w:basedOn w:val="a1"/>
    <w:uiPriority w:val="99"/>
    <w:rsid w:val="001A00EB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FFFF" w:fill="F79646" w:themeFill="accent6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FDE4D0" w:themeFill="accent6" w:themeFillTint="40"/>
      </w:tcPr>
    </w:tblStylePr>
  </w:style>
  <w:style w:type="table" w:customStyle="1" w:styleId="-510">
    <w:name w:val="Список-таблица 5 темная1"/>
    <w:basedOn w:val="a1"/>
    <w:uiPriority w:val="99"/>
    <w:rsid w:val="001A00EB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7F7F7F" w:themeColor="text1" w:themeTint="80"/>
        <w:left w:val="single" w:sz="32" w:space="0" w:color="7F7F7F" w:themeColor="text1" w:themeTint="80"/>
        <w:bottom w:val="single" w:sz="32" w:space="0" w:color="7F7F7F" w:themeColor="text1" w:themeTint="80"/>
        <w:right w:val="single" w:sz="32" w:space="0" w:color="7F7F7F" w:themeColor="text1" w:themeTint="80"/>
      </w:tblBorders>
      <w:shd w:val="clear" w:color="FFFFFF" w:fill="7F7F7F" w:themeFill="text1" w:themeFillTint="80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7F7F7F" w:themeColor="text1" w:themeTint="80"/>
          <w:bottom w:val="single" w:sz="12" w:space="0" w:color="FFFFFF" w:themeColor="light1"/>
        </w:tcBorders>
        <w:shd w:val="clear" w:color="FFFFFF" w:fill="7F7F7F" w:themeFill="text1" w:themeFillTint="80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7F7F7F" w:themeColor="text1" w:themeTint="80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7F7F7F" w:themeColor="text1" w:themeTint="80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FFFFF" w:fill="7F7F7F" w:themeFill="text1" w:themeFillTint="80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FFFFF" w:fill="7F7F7F" w:themeFill="text1" w:themeFillTint="80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FFFFF" w:fill="7F7F7F" w:themeFill="text1" w:themeFillTint="80"/>
      </w:tcPr>
    </w:tblStylePr>
  </w:style>
  <w:style w:type="table" w:customStyle="1" w:styleId="ListTable5Dark-Accent1">
    <w:name w:val="List Table 5 Dark - Accent 1"/>
    <w:basedOn w:val="a1"/>
    <w:uiPriority w:val="99"/>
    <w:rsid w:val="001A00EB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4F81BD" w:themeColor="accent1"/>
        <w:left w:val="single" w:sz="32" w:space="0" w:color="4F81BD" w:themeColor="accent1"/>
        <w:bottom w:val="single" w:sz="32" w:space="0" w:color="4F81BD" w:themeColor="accent1"/>
        <w:right w:val="single" w:sz="32" w:space="0" w:color="4F81BD" w:themeColor="accent1"/>
      </w:tblBorders>
      <w:shd w:val="clear" w:color="FFFFFF" w:fill="4F81BD" w:themeFill="accent1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4F81BD" w:themeColor="accent1"/>
          <w:bottom w:val="single" w:sz="12" w:space="0" w:color="FFFFFF" w:themeColor="light1"/>
        </w:tcBorders>
        <w:shd w:val="clear" w:color="FFFFFF" w:fill="4F81BD" w:themeFill="accent1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4F81BD" w:themeColor="accent1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4F81BD" w:themeColor="accent1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FFFFF" w:fill="4F81BD" w:themeFill="accent1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FFFFF" w:fill="4F81BD" w:themeFill="accent1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FFFFF" w:fill="4F81BD" w:themeFill="accent1"/>
      </w:tcPr>
    </w:tblStylePr>
  </w:style>
  <w:style w:type="table" w:customStyle="1" w:styleId="ListTable5Dark-Accent2">
    <w:name w:val="List Table 5 Dark - Accent 2"/>
    <w:basedOn w:val="a1"/>
    <w:uiPriority w:val="99"/>
    <w:rsid w:val="001A00EB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D99695" w:themeColor="accent2" w:themeTint="97"/>
        <w:left w:val="single" w:sz="32" w:space="0" w:color="D99695" w:themeColor="accent2" w:themeTint="97"/>
        <w:bottom w:val="single" w:sz="32" w:space="0" w:color="D99695" w:themeColor="accent2" w:themeTint="97"/>
        <w:right w:val="single" w:sz="32" w:space="0" w:color="D99695" w:themeColor="accent2" w:themeTint="97"/>
      </w:tblBorders>
      <w:shd w:val="clear" w:color="FFFFFF" w:fill="D99695" w:themeFill="accent2" w:themeFillTint="97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D99695" w:themeColor="accent2" w:themeTint="97"/>
          <w:bottom w:val="single" w:sz="12" w:space="0" w:color="FFFFFF" w:themeColor="light1"/>
        </w:tcBorders>
        <w:shd w:val="clear" w:color="FFFFFF" w:fill="D99695" w:themeFill="accent2" w:themeFillTint="97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D99695" w:themeColor="accent2" w:themeTint="97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D99695" w:themeColor="accent2" w:themeTint="97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FFFFF" w:fill="D99695" w:themeFill="accent2" w:themeFillTint="97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FFFFF" w:fill="D99695" w:themeFill="accent2" w:themeFillTint="97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FFFFF" w:fill="D99695" w:themeFill="accent2" w:themeFillTint="97"/>
      </w:tcPr>
    </w:tblStylePr>
  </w:style>
  <w:style w:type="table" w:customStyle="1" w:styleId="ListTable5Dark-Accent3">
    <w:name w:val="List Table 5 Dark - Accent 3"/>
    <w:basedOn w:val="a1"/>
    <w:uiPriority w:val="99"/>
    <w:rsid w:val="001A00EB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C3D69B" w:themeColor="accent3" w:themeTint="98"/>
        <w:left w:val="single" w:sz="32" w:space="0" w:color="C3D69B" w:themeColor="accent3" w:themeTint="98"/>
        <w:bottom w:val="single" w:sz="32" w:space="0" w:color="C3D69B" w:themeColor="accent3" w:themeTint="98"/>
        <w:right w:val="single" w:sz="32" w:space="0" w:color="C3D69B" w:themeColor="accent3" w:themeTint="98"/>
      </w:tblBorders>
      <w:shd w:val="clear" w:color="FFFFFF" w:fill="C3D69B" w:themeFill="accent3" w:themeFillTint="98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C3D69B" w:themeColor="accent3" w:themeTint="98"/>
          <w:bottom w:val="single" w:sz="12" w:space="0" w:color="FFFFFF" w:themeColor="light1"/>
        </w:tcBorders>
        <w:shd w:val="clear" w:color="FFFFFF" w:fill="C3D69B" w:themeFill="accent3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C3D69B" w:themeColor="accent3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C3D69B" w:themeColor="accent3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FFFFF" w:fill="C3D69B" w:themeFill="accent3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FFFFF" w:fill="C3D69B" w:themeFill="accent3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FFFFF" w:fill="C3D69B" w:themeFill="accent3" w:themeFillTint="98"/>
      </w:tcPr>
    </w:tblStylePr>
  </w:style>
  <w:style w:type="table" w:customStyle="1" w:styleId="ListTable5Dark-Accent4">
    <w:name w:val="List Table 5 Dark - Accent 4"/>
    <w:basedOn w:val="a1"/>
    <w:uiPriority w:val="99"/>
    <w:rsid w:val="001A00EB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B2A1C6" w:themeColor="accent4" w:themeTint="9A"/>
        <w:left w:val="single" w:sz="32" w:space="0" w:color="B2A1C6" w:themeColor="accent4" w:themeTint="9A"/>
        <w:bottom w:val="single" w:sz="32" w:space="0" w:color="B2A1C6" w:themeColor="accent4" w:themeTint="9A"/>
        <w:right w:val="single" w:sz="32" w:space="0" w:color="B2A1C6" w:themeColor="accent4" w:themeTint="9A"/>
      </w:tblBorders>
      <w:shd w:val="clear" w:color="FFFFFF" w:fill="B2A1C6" w:themeFill="accent4" w:themeFillTint="9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B2A1C6" w:themeColor="accent4" w:themeTint="9A"/>
          <w:bottom w:val="single" w:sz="12" w:space="0" w:color="FFFFFF" w:themeColor="light1"/>
        </w:tcBorders>
        <w:shd w:val="clear" w:color="FFFFFF" w:fill="B2A1C6" w:themeFill="accent4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B2A1C6" w:themeColor="accent4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B2A1C6" w:themeColor="accent4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FFFFF" w:fill="B2A1C6" w:themeFill="accent4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FFFFF" w:fill="B2A1C6" w:themeFill="accent4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FFFFF" w:fill="B2A1C6" w:themeFill="accent4" w:themeFillTint="9A"/>
      </w:tcPr>
    </w:tblStylePr>
  </w:style>
  <w:style w:type="table" w:customStyle="1" w:styleId="ListTable5Dark-Accent5">
    <w:name w:val="List Table 5 Dark - Accent 5"/>
    <w:basedOn w:val="a1"/>
    <w:uiPriority w:val="99"/>
    <w:rsid w:val="001A00EB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92CCDC" w:themeColor="accent5" w:themeTint="9A"/>
        <w:left w:val="single" w:sz="32" w:space="0" w:color="92CCDC" w:themeColor="accent5" w:themeTint="9A"/>
        <w:bottom w:val="single" w:sz="32" w:space="0" w:color="92CCDC" w:themeColor="accent5" w:themeTint="9A"/>
        <w:right w:val="single" w:sz="32" w:space="0" w:color="92CCDC" w:themeColor="accent5" w:themeTint="9A"/>
      </w:tblBorders>
      <w:shd w:val="clear" w:color="FFFFFF" w:fill="92CCDC" w:themeFill="accent5" w:themeFillTint="9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92CCDC" w:themeColor="accent5" w:themeTint="9A"/>
          <w:bottom w:val="single" w:sz="12" w:space="0" w:color="FFFFFF" w:themeColor="light1"/>
        </w:tcBorders>
        <w:shd w:val="clear" w:color="FFFFFF" w:fill="92CCDC" w:themeFill="accent5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92CCDC" w:themeColor="accent5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92CCDC" w:themeColor="accent5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FFFFF" w:fill="92CCDC" w:themeFill="accent5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FFFFF" w:fill="92CCDC" w:themeFill="accent5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FFFFF" w:fill="92CCDC" w:themeFill="accent5" w:themeFillTint="9A"/>
      </w:tcPr>
    </w:tblStylePr>
  </w:style>
  <w:style w:type="table" w:customStyle="1" w:styleId="ListTable5Dark-Accent6">
    <w:name w:val="List Table 5 Dark - Accent 6"/>
    <w:basedOn w:val="a1"/>
    <w:uiPriority w:val="99"/>
    <w:rsid w:val="001A00EB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FAC090" w:themeColor="accent6" w:themeTint="98"/>
        <w:left w:val="single" w:sz="32" w:space="0" w:color="FAC090" w:themeColor="accent6" w:themeTint="98"/>
        <w:bottom w:val="single" w:sz="32" w:space="0" w:color="FAC090" w:themeColor="accent6" w:themeTint="98"/>
        <w:right w:val="single" w:sz="32" w:space="0" w:color="FAC090" w:themeColor="accent6" w:themeTint="98"/>
      </w:tblBorders>
      <w:shd w:val="clear" w:color="FFFFFF" w:fill="FAC090" w:themeFill="accent6" w:themeFillTint="98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FAC090" w:themeColor="accent6" w:themeTint="98"/>
          <w:bottom w:val="single" w:sz="12" w:space="0" w:color="FFFFFF" w:themeColor="light1"/>
        </w:tcBorders>
        <w:shd w:val="clear" w:color="FFFFFF" w:fill="FAC090" w:themeFill="accent6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FAC090" w:themeColor="accent6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FAC090" w:themeColor="accent6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FFFFF" w:fill="FAC090" w:themeFill="accent6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FFFFF" w:fill="FAC090" w:themeFill="accent6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FFFFF" w:fill="FAC090" w:themeFill="accent6" w:themeFillTint="98"/>
      </w:tcPr>
    </w:tblStylePr>
  </w:style>
  <w:style w:type="table" w:customStyle="1" w:styleId="-610">
    <w:name w:val="Список-таблица 6 цветная1"/>
    <w:basedOn w:val="a1"/>
    <w:uiPriority w:val="99"/>
    <w:rsid w:val="001A00EB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7F7F7F" w:themeColor="text1" w:themeTint="80"/>
        <w:bottom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000000" w:themeColor="text1"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color w:val="000000" w:themeColor="text1"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color w:val="000000" w:themeColor="text1"/>
      </w:rPr>
    </w:tblStylePr>
    <w:tblStylePr w:type="lastCol">
      <w:rPr>
        <w:b/>
        <w:color w:val="000000" w:themeColor="text1"/>
      </w:rPr>
    </w:tblStylePr>
    <w:tblStylePr w:type="band1Vert">
      <w:tblPr/>
      <w:tcPr>
        <w:shd w:val="clear" w:color="FFFFFF" w:fill="BFBFBF" w:themeFill="text1" w:themeFillTint="40"/>
      </w:tcPr>
    </w:tblStylePr>
    <w:tblStylePr w:type="band1Horz">
      <w:rPr>
        <w:rFonts w:ascii="Arial" w:hAnsi="Arial"/>
        <w:color w:val="000000" w:themeColor="text1"/>
        <w:sz w:val="22"/>
      </w:rPr>
      <w:tblPr/>
      <w:tcPr>
        <w:shd w:val="clear" w:color="FFFFFF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</w:style>
  <w:style w:type="table" w:customStyle="1" w:styleId="ListTable6Colorful-Accent1">
    <w:name w:val="List Table 6 Colorful - Accent 1"/>
    <w:basedOn w:val="a1"/>
    <w:uiPriority w:val="99"/>
    <w:rsid w:val="001A00EB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4F81BD" w:themeColor="accent1"/>
        <w:bottom w:val="single" w:sz="4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2A4A71" w:themeColor="accent1" w:themeShade="95"/>
      </w:rPr>
      <w:tblPr/>
      <w:tcPr>
        <w:tcBorders>
          <w:bottom w:val="single" w:sz="4" w:space="0" w:color="4F81BD" w:themeColor="accent1"/>
        </w:tcBorders>
      </w:tcPr>
    </w:tblStylePr>
    <w:tblStylePr w:type="lastRow">
      <w:rPr>
        <w:b/>
        <w:color w:val="2A4A71" w:themeColor="accent1" w:themeShade="95"/>
      </w:rPr>
      <w:tblPr/>
      <w:tcPr>
        <w:tcBorders>
          <w:top w:val="single" w:sz="4" w:space="0" w:color="4F81BD" w:themeColor="accent1"/>
        </w:tcBorders>
      </w:tcPr>
    </w:tblStylePr>
    <w:tblStylePr w:type="firstCol">
      <w:rPr>
        <w:b/>
        <w:color w:val="2A4A71" w:themeColor="accent1" w:themeShade="95"/>
      </w:rPr>
    </w:tblStylePr>
    <w:tblStylePr w:type="lastCol">
      <w:rPr>
        <w:b/>
        <w:color w:val="2A4A71" w:themeColor="accent1" w:themeShade="95"/>
      </w:rPr>
    </w:tblStylePr>
    <w:tblStylePr w:type="band1Vert">
      <w:tblPr/>
      <w:tcPr>
        <w:shd w:val="clear" w:color="FFFFFF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FFFFFF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6Colorful-Accent2">
    <w:name w:val="List Table 6 Colorful - Accent 2"/>
    <w:basedOn w:val="a1"/>
    <w:uiPriority w:val="99"/>
    <w:rsid w:val="001A00EB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99695" w:themeColor="accent2" w:themeTint="97"/>
        <w:bottom w:val="single" w:sz="4" w:space="0" w:color="D99695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4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FFFFFF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FFFFF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6Colorful-Accent3">
    <w:name w:val="List Table 6 Colorful - Accent 3"/>
    <w:basedOn w:val="a1"/>
    <w:uiPriority w:val="99"/>
    <w:rsid w:val="001A00EB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3D69B" w:themeColor="accent3" w:themeTint="98"/>
        <w:bottom w:val="single" w:sz="4" w:space="0" w:color="C3D69B" w:themeColor="accent3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C3D69B" w:themeColor="accent3" w:themeTint="98" w:themeShade="95"/>
      </w:rPr>
      <w:tblPr/>
      <w:tcPr>
        <w:tcBorders>
          <w:bottom w:val="single" w:sz="4" w:space="0" w:color="C3D69B" w:themeColor="accent3" w:themeTint="98"/>
        </w:tcBorders>
      </w:tcPr>
    </w:tblStylePr>
    <w:tblStylePr w:type="lastRow">
      <w:rPr>
        <w:b/>
        <w:color w:val="C3D69B" w:themeColor="accent3" w:themeTint="98" w:themeShade="95"/>
      </w:rPr>
      <w:tblPr/>
      <w:tcPr>
        <w:tcBorders>
          <w:top w:val="single" w:sz="4" w:space="0" w:color="C3D69B" w:themeColor="accent3" w:themeTint="98"/>
        </w:tcBorders>
      </w:tcPr>
    </w:tblStylePr>
    <w:tblStylePr w:type="firstCol">
      <w:rPr>
        <w:b/>
        <w:color w:val="C3D69B" w:themeColor="accent3" w:themeTint="98" w:themeShade="95"/>
      </w:rPr>
    </w:tblStylePr>
    <w:tblStylePr w:type="lastCol">
      <w:rPr>
        <w:b/>
        <w:color w:val="C3D69B" w:themeColor="accent3" w:themeTint="98" w:themeShade="95"/>
      </w:rPr>
    </w:tblStylePr>
    <w:tblStylePr w:type="band1Vert">
      <w:tblPr/>
      <w:tcPr>
        <w:shd w:val="clear" w:color="FFFFFF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FFFFFF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6Colorful-Accent4">
    <w:name w:val="List Table 6 Colorful - Accent 4"/>
    <w:basedOn w:val="a1"/>
    <w:uiPriority w:val="99"/>
    <w:rsid w:val="001A00EB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2A1C6" w:themeColor="accent4" w:themeTint="9A"/>
        <w:bottom w:val="single" w:sz="4" w:space="0" w:color="B2A1C6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4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FFFFFF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FFFFFF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6Colorful-Accent5">
    <w:name w:val="List Table 6 Colorful - Accent 5"/>
    <w:basedOn w:val="a1"/>
    <w:uiPriority w:val="99"/>
    <w:rsid w:val="001A00EB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2CCDC" w:themeColor="accent5" w:themeTint="9A"/>
        <w:bottom w:val="single" w:sz="4" w:space="0" w:color="92CCDC" w:themeColor="accent5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92CCDC" w:themeColor="accent5" w:themeTint="9A" w:themeShade="95"/>
      </w:rPr>
      <w:tblPr/>
      <w:tcPr>
        <w:tcBorders>
          <w:bottom w:val="single" w:sz="4" w:space="0" w:color="92CCDC" w:themeColor="accent5" w:themeTint="9A"/>
        </w:tcBorders>
      </w:tcPr>
    </w:tblStylePr>
    <w:tblStylePr w:type="lastRow">
      <w:rPr>
        <w:b/>
        <w:color w:val="92CCDC" w:themeColor="accent5" w:themeTint="9A" w:themeShade="95"/>
      </w:rPr>
      <w:tblPr/>
      <w:tcPr>
        <w:tcBorders>
          <w:top w:val="single" w:sz="4" w:space="0" w:color="92CCDC" w:themeColor="accent5" w:themeTint="9A"/>
        </w:tcBorders>
      </w:tcPr>
    </w:tblStylePr>
    <w:tblStylePr w:type="firstCol">
      <w:rPr>
        <w:b/>
        <w:color w:val="92CCDC" w:themeColor="accent5" w:themeTint="9A" w:themeShade="95"/>
      </w:rPr>
    </w:tblStylePr>
    <w:tblStylePr w:type="lastCol">
      <w:rPr>
        <w:b/>
        <w:color w:val="92CCDC" w:themeColor="accent5" w:themeTint="9A" w:themeShade="95"/>
      </w:rPr>
    </w:tblStylePr>
    <w:tblStylePr w:type="band1Vert">
      <w:tblPr/>
      <w:tcPr>
        <w:shd w:val="clear" w:color="FFFFFF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FFFFFF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6Colorful-Accent6">
    <w:name w:val="List Table 6 Colorful - Accent 6"/>
    <w:basedOn w:val="a1"/>
    <w:uiPriority w:val="99"/>
    <w:rsid w:val="001A00EB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AC090" w:themeColor="accent6" w:themeTint="98"/>
        <w:bottom w:val="single" w:sz="4" w:space="0" w:color="FAC090" w:themeColor="accent6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FAC090" w:themeColor="accent6" w:themeTint="98" w:themeShade="95"/>
      </w:rPr>
      <w:tblPr/>
      <w:tcPr>
        <w:tcBorders>
          <w:bottom w:val="single" w:sz="4" w:space="0" w:color="FAC090" w:themeColor="accent6" w:themeTint="98"/>
        </w:tcBorders>
      </w:tcPr>
    </w:tblStylePr>
    <w:tblStylePr w:type="lastRow">
      <w:rPr>
        <w:b/>
        <w:color w:val="FAC090" w:themeColor="accent6" w:themeTint="98" w:themeShade="95"/>
      </w:rPr>
      <w:tblPr/>
      <w:tcPr>
        <w:tcBorders>
          <w:top w:val="single" w:sz="4" w:space="0" w:color="FAC090" w:themeColor="accent6" w:themeTint="98"/>
        </w:tcBorders>
      </w:tcPr>
    </w:tblStylePr>
    <w:tblStylePr w:type="firstCol">
      <w:rPr>
        <w:b/>
        <w:color w:val="FAC090" w:themeColor="accent6" w:themeTint="98" w:themeShade="95"/>
      </w:rPr>
    </w:tblStylePr>
    <w:tblStylePr w:type="lastCol">
      <w:rPr>
        <w:b/>
        <w:color w:val="FAC090" w:themeColor="accent6" w:themeTint="98" w:themeShade="95"/>
      </w:rPr>
    </w:tblStylePr>
    <w:tblStylePr w:type="band1Vert">
      <w:tblPr/>
      <w:tcPr>
        <w:shd w:val="clear" w:color="FFFFFF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FFFFFF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customStyle="1" w:styleId="-710">
    <w:name w:val="Список-таблица 7 цветная1"/>
    <w:basedOn w:val="a1"/>
    <w:uiPriority w:val="99"/>
    <w:rsid w:val="001A00EB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7F7F7F" w:themeColor="text1" w:themeTint="80"/>
          <w:right w:val="none" w:sz="0" w:space="0" w:color="auto"/>
        </w:tcBorders>
        <w:shd w:val="clear" w:color="FFFFFF" w:fill="FFFFFF" w:themeFill="light1"/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7F7F7F" w:themeColor="text1" w:themeTint="80"/>
        </w:tcBorders>
        <w:shd w:val="clear" w:color="FFFFFF" w:fill="FFFFFF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single" w:sz="4" w:space="0" w:color="7F7F7F" w:themeColor="text1" w:themeTint="80"/>
          <w:bottom w:val="none" w:sz="0" w:space="0" w:color="auto"/>
          <w:right w:val="none" w:sz="0" w:space="0" w:color="auto"/>
        </w:tcBorders>
        <w:shd w:val="clear" w:color="FFFFFF" w:fill="FFFFFF"/>
      </w:tcPr>
    </w:tblStylePr>
    <w:tblStylePr w:type="band1Vert">
      <w:tblPr/>
      <w:tcPr>
        <w:shd w:val="clear" w:color="FFFFFF" w:fill="BFBFBF" w:themeFill="text1" w:themeFillTint="40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FFFFFF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ListTable7Colorful-Accent1">
    <w:name w:val="List Table 7 Colorful - Accent 1"/>
    <w:basedOn w:val="a1"/>
    <w:uiPriority w:val="99"/>
    <w:rsid w:val="001A00EB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4F81BD" w:themeColor="accent1"/>
          <w:right w:val="none" w:sz="0" w:space="0" w:color="auto"/>
        </w:tcBorders>
        <w:shd w:val="clear" w:color="FFFFFF" w:fill="FFFFFF" w:themeFill="light1"/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single" w:sz="4" w:space="0" w:color="4F81BD" w:themeColor="accent1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fill="FFFFFF" w:themeFill="light1"/>
      </w:tcPr>
    </w:tblStylePr>
    <w:tblStylePr w:type="firstCol">
      <w:pPr>
        <w:jc w:val="right"/>
      </w:pPr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4F81BD" w:themeColor="accent1"/>
        </w:tcBorders>
        <w:shd w:val="clear" w:color="FFFFFF" w:fill="FFFFFF"/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0" w:space="0" w:color="auto"/>
          <w:left w:val="single" w:sz="4" w:space="0" w:color="4F81BD" w:themeColor="accent1"/>
          <w:bottom w:val="none" w:sz="0" w:space="0" w:color="auto"/>
          <w:right w:val="none" w:sz="0" w:space="0" w:color="auto"/>
        </w:tcBorders>
        <w:shd w:val="clear" w:color="FFFFFF" w:fill="FFFFFF"/>
      </w:tcPr>
    </w:tblStylePr>
    <w:tblStylePr w:type="band1Vert">
      <w:tblPr/>
      <w:tcPr>
        <w:shd w:val="clear" w:color="FFFFFF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FFFFFF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7Colorful-Accent2">
    <w:name w:val="List Table 7 Colorful - Accent 2"/>
    <w:basedOn w:val="a1"/>
    <w:uiPriority w:val="99"/>
    <w:rsid w:val="001A00EB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D99695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D99695" w:themeColor="accent2" w:themeTint="97"/>
          <w:right w:val="none" w:sz="0" w:space="0" w:color="auto"/>
        </w:tcBorders>
        <w:shd w:val="clear" w:color="FFFFFF" w:fill="FFFFFF" w:themeFill="light1"/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D99695" w:themeColor="accent2" w:themeTint="97"/>
        </w:tcBorders>
        <w:shd w:val="clear" w:color="FFFFFF" w:fill="FFFFFF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single" w:sz="4" w:space="0" w:color="D99695" w:themeColor="accent2" w:themeTint="97"/>
          <w:bottom w:val="none" w:sz="0" w:space="0" w:color="auto"/>
          <w:right w:val="none" w:sz="0" w:space="0" w:color="auto"/>
        </w:tcBorders>
        <w:shd w:val="clear" w:color="FFFFFF" w:fill="FFFFFF"/>
      </w:tcPr>
    </w:tblStylePr>
    <w:tblStylePr w:type="band1Vert">
      <w:tblPr/>
      <w:tcPr>
        <w:shd w:val="clear" w:color="FFFFFF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FFFFF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7Colorful-Accent3">
    <w:name w:val="List Table 7 Colorful - Accent 3"/>
    <w:basedOn w:val="a1"/>
    <w:uiPriority w:val="99"/>
    <w:rsid w:val="001A00EB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C3D69B" w:themeColor="accent3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C3D69B" w:themeColor="accent3" w:themeTint="98"/>
          <w:right w:val="none" w:sz="0" w:space="0" w:color="auto"/>
        </w:tcBorders>
        <w:shd w:val="clear" w:color="FFFFFF" w:fill="FFFFFF" w:themeFill="light1"/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single" w:sz="4" w:space="0" w:color="C3D69B" w:themeColor="accent3" w:themeTint="98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fill="FFFFFF" w:themeFill="light1"/>
      </w:tcPr>
    </w:tblStylePr>
    <w:tblStylePr w:type="firstCol">
      <w:pPr>
        <w:jc w:val="right"/>
      </w:pPr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C3D69B" w:themeColor="accent3" w:themeTint="98"/>
        </w:tcBorders>
        <w:shd w:val="clear" w:color="FFFFFF" w:fill="FFFFFF"/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0" w:space="0" w:color="auto"/>
          <w:left w:val="single" w:sz="4" w:space="0" w:color="C3D69B" w:themeColor="accent3" w:themeTint="98"/>
          <w:bottom w:val="none" w:sz="0" w:space="0" w:color="auto"/>
          <w:right w:val="none" w:sz="0" w:space="0" w:color="auto"/>
        </w:tcBorders>
        <w:shd w:val="clear" w:color="FFFFFF" w:fill="FFFFFF"/>
      </w:tcPr>
    </w:tblStylePr>
    <w:tblStylePr w:type="band1Vert">
      <w:tblPr/>
      <w:tcPr>
        <w:shd w:val="clear" w:color="FFFFFF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FFFFFF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7Colorful-Accent4">
    <w:name w:val="List Table 7 Colorful - Accent 4"/>
    <w:basedOn w:val="a1"/>
    <w:uiPriority w:val="99"/>
    <w:rsid w:val="001A00EB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B2A1C6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B2A1C6" w:themeColor="accent4" w:themeTint="9A"/>
          <w:right w:val="none" w:sz="0" w:space="0" w:color="auto"/>
        </w:tcBorders>
        <w:shd w:val="clear" w:color="FFFFFF" w:fill="FFFFFF" w:themeFill="light1"/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B2A1C6" w:themeColor="accent4" w:themeTint="9A"/>
        </w:tcBorders>
        <w:shd w:val="clear" w:color="FFFFFF" w:fill="FFFFFF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single" w:sz="4" w:space="0" w:color="B2A1C6" w:themeColor="accent4" w:themeTint="9A"/>
          <w:bottom w:val="none" w:sz="0" w:space="0" w:color="auto"/>
          <w:right w:val="none" w:sz="0" w:space="0" w:color="auto"/>
        </w:tcBorders>
        <w:shd w:val="clear" w:color="FFFFFF" w:fill="FFFFFF"/>
      </w:tcPr>
    </w:tblStylePr>
    <w:tblStylePr w:type="band1Vert">
      <w:tblPr/>
      <w:tcPr>
        <w:shd w:val="clear" w:color="FFFFFF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FFFFFF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7Colorful-Accent5">
    <w:name w:val="List Table 7 Colorful - Accent 5"/>
    <w:basedOn w:val="a1"/>
    <w:uiPriority w:val="99"/>
    <w:rsid w:val="001A00EB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92CCDC" w:themeColor="accent5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92CCDC" w:themeColor="accent5" w:themeTint="9A"/>
          <w:right w:val="none" w:sz="0" w:space="0" w:color="auto"/>
        </w:tcBorders>
        <w:shd w:val="clear" w:color="FFFFFF" w:fill="FFFFFF" w:themeFill="light1"/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single" w:sz="4" w:space="0" w:color="92CCDC" w:themeColor="accent5" w:themeTint="9A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fill="FFFFFF" w:themeFill="light1"/>
      </w:tcPr>
    </w:tblStylePr>
    <w:tblStylePr w:type="firstCol">
      <w:pPr>
        <w:jc w:val="right"/>
      </w:pPr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92CCDC" w:themeColor="accent5" w:themeTint="9A"/>
        </w:tcBorders>
        <w:shd w:val="clear" w:color="FFFFFF" w:fill="FFFFFF"/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0" w:space="0" w:color="auto"/>
          <w:left w:val="single" w:sz="4" w:space="0" w:color="92CCDC" w:themeColor="accent5" w:themeTint="9A"/>
          <w:bottom w:val="none" w:sz="0" w:space="0" w:color="auto"/>
          <w:right w:val="none" w:sz="0" w:space="0" w:color="auto"/>
        </w:tcBorders>
        <w:shd w:val="clear" w:color="FFFFFF" w:fill="FFFFFF"/>
      </w:tcPr>
    </w:tblStylePr>
    <w:tblStylePr w:type="band1Vert">
      <w:tblPr/>
      <w:tcPr>
        <w:shd w:val="clear" w:color="FFFFFF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FFFFFF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7Colorful-Accent6">
    <w:name w:val="List Table 7 Colorful - Accent 6"/>
    <w:basedOn w:val="a1"/>
    <w:uiPriority w:val="99"/>
    <w:rsid w:val="001A00EB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FAC090" w:themeColor="accent6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FAC090" w:themeColor="accent6" w:themeTint="98"/>
          <w:right w:val="none" w:sz="0" w:space="0" w:color="auto"/>
        </w:tcBorders>
        <w:shd w:val="clear" w:color="FFFFFF" w:fill="FFFFFF" w:themeFill="light1"/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single" w:sz="4" w:space="0" w:color="FAC090" w:themeColor="accent6" w:themeTint="98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fill="FFFFFF" w:themeFill="light1"/>
      </w:tcPr>
    </w:tblStylePr>
    <w:tblStylePr w:type="firstCol">
      <w:pPr>
        <w:jc w:val="right"/>
      </w:pPr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FAC090" w:themeColor="accent6" w:themeTint="98"/>
        </w:tcBorders>
        <w:shd w:val="clear" w:color="FFFFFF" w:fill="FFFFFF"/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0" w:space="0" w:color="auto"/>
          <w:left w:val="single" w:sz="4" w:space="0" w:color="FAC090" w:themeColor="accent6" w:themeTint="98"/>
          <w:bottom w:val="none" w:sz="0" w:space="0" w:color="auto"/>
          <w:right w:val="none" w:sz="0" w:space="0" w:color="auto"/>
        </w:tcBorders>
        <w:shd w:val="clear" w:color="FFFFFF" w:fill="FFFFFF"/>
      </w:tcPr>
    </w:tblStylePr>
    <w:tblStylePr w:type="band1Vert">
      <w:tblPr/>
      <w:tcPr>
        <w:shd w:val="clear" w:color="FFFFFF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FFFFFF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customStyle="1" w:styleId="Lined-Accent">
    <w:name w:val="Lined - Accent"/>
    <w:basedOn w:val="a1"/>
    <w:uiPriority w:val="99"/>
    <w:rsid w:val="001A00EB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FFFFFF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FFFFF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FFFFF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FFFFF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FFFFF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FFFFF" w:fill="F2F2F2" w:themeFill="text1" w:themeFillTint="0D"/>
      </w:tcPr>
    </w:tblStylePr>
  </w:style>
  <w:style w:type="table" w:customStyle="1" w:styleId="Lined-Accent1">
    <w:name w:val="Lined - Accent 1"/>
    <w:basedOn w:val="a1"/>
    <w:uiPriority w:val="99"/>
    <w:rsid w:val="001A00EB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FFFFFF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FFFFF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FFFFF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FFFFF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FFFFF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FFFFF" w:fill="C7D7EA" w:themeFill="accent1" w:themeFillTint="50"/>
      </w:tcPr>
    </w:tblStylePr>
  </w:style>
  <w:style w:type="table" w:customStyle="1" w:styleId="Lined-Accent2">
    <w:name w:val="Lined - Accent 2"/>
    <w:basedOn w:val="a1"/>
    <w:uiPriority w:val="99"/>
    <w:rsid w:val="001A00EB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FFFFFF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FFFFF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FFFFF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FFFFF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FFFFF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FFFFF" w:fill="F2DCDC" w:themeFill="accent2" w:themeFillTint="32"/>
      </w:tcPr>
    </w:tblStylePr>
  </w:style>
  <w:style w:type="table" w:customStyle="1" w:styleId="Lined-Accent3">
    <w:name w:val="Lined - Accent 3"/>
    <w:basedOn w:val="a1"/>
    <w:uiPriority w:val="99"/>
    <w:rsid w:val="001A00EB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FFFFFF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FFFFF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FFFFF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FFFFF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FFFFF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FFFFF" w:fill="EAF1DC" w:themeFill="accent3" w:themeFillTint="34"/>
      </w:tcPr>
    </w:tblStylePr>
  </w:style>
  <w:style w:type="table" w:customStyle="1" w:styleId="Lined-Accent4">
    <w:name w:val="Lined - Accent 4"/>
    <w:basedOn w:val="a1"/>
    <w:uiPriority w:val="99"/>
    <w:rsid w:val="001A00EB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FFFFFF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FFFFF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FFFFF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FFFFF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FFFFF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FFFFF" w:fill="E5DFEC" w:themeFill="accent4" w:themeFillTint="34"/>
      </w:tcPr>
    </w:tblStylePr>
  </w:style>
  <w:style w:type="table" w:customStyle="1" w:styleId="Lined-Accent5">
    <w:name w:val="Lined - Accent 5"/>
    <w:basedOn w:val="a1"/>
    <w:uiPriority w:val="99"/>
    <w:rsid w:val="001A00EB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FFFFFF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FFFFF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FFFFF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FFFFF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FFFFF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FFFFF" w:fill="DAEEF3" w:themeFill="accent5" w:themeFillTint="34"/>
      </w:tcPr>
    </w:tblStylePr>
  </w:style>
  <w:style w:type="table" w:customStyle="1" w:styleId="Lined-Accent6">
    <w:name w:val="Lined - Accent 6"/>
    <w:basedOn w:val="a1"/>
    <w:uiPriority w:val="99"/>
    <w:rsid w:val="001A00EB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FFFFFF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FFFFF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FFFFF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FFFFF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FFFFF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FFFFF" w:fill="FDE9D8" w:themeFill="accent6" w:themeFillTint="34"/>
      </w:tcPr>
    </w:tblStylePr>
  </w:style>
  <w:style w:type="table" w:customStyle="1" w:styleId="BorderedLined-Accent">
    <w:name w:val="Bordered &amp; Lined - Accent"/>
    <w:basedOn w:val="a1"/>
    <w:uiPriority w:val="99"/>
    <w:rsid w:val="001A00EB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595959" w:themeColor="text1" w:themeTint="A6"/>
        <w:left w:val="single" w:sz="4" w:space="0" w:color="595959" w:themeColor="text1" w:themeTint="A6"/>
        <w:bottom w:val="single" w:sz="4" w:space="0" w:color="595959" w:themeColor="text1" w:themeTint="A6"/>
        <w:right w:val="single" w:sz="4" w:space="0" w:color="595959" w:themeColor="text1" w:themeTint="A6"/>
        <w:insideH w:val="single" w:sz="4" w:space="0" w:color="595959" w:themeColor="text1" w:themeTint="A6"/>
        <w:insideV w:val="single" w:sz="4" w:space="0" w:color="595959" w:themeColor="text1" w:themeTint="A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FFFFFF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FFFFF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FFFFF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FFFFF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FFFFF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FFFFF" w:fill="F2F2F2" w:themeFill="text1" w:themeFillTint="0D"/>
      </w:tcPr>
    </w:tblStylePr>
  </w:style>
  <w:style w:type="table" w:customStyle="1" w:styleId="BorderedLined-Accent1">
    <w:name w:val="Bordered &amp; Lined - Accent 1"/>
    <w:basedOn w:val="a1"/>
    <w:uiPriority w:val="99"/>
    <w:rsid w:val="001A00EB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2A4A71" w:themeColor="accent1" w:themeShade="95"/>
        <w:left w:val="single" w:sz="4" w:space="0" w:color="2A4A71" w:themeColor="accent1" w:themeShade="95"/>
        <w:bottom w:val="single" w:sz="4" w:space="0" w:color="2A4A71" w:themeColor="accent1" w:themeShade="95"/>
        <w:right w:val="single" w:sz="4" w:space="0" w:color="2A4A71" w:themeColor="accent1" w:themeShade="95"/>
        <w:insideH w:val="single" w:sz="4" w:space="0" w:color="2A4A71" w:themeColor="accent1" w:themeShade="95"/>
        <w:insideV w:val="single" w:sz="4" w:space="0" w:color="2A4A71" w:themeColor="accent1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FFFFFF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FFFFF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FFFFF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FFFFF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FFFFF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FFFFF" w:fill="C7D7EA" w:themeFill="accent1" w:themeFillTint="50"/>
      </w:tcPr>
    </w:tblStylePr>
  </w:style>
  <w:style w:type="table" w:customStyle="1" w:styleId="BorderedLined-Accent2">
    <w:name w:val="Bordered &amp; Lined - Accent 2"/>
    <w:basedOn w:val="a1"/>
    <w:uiPriority w:val="99"/>
    <w:rsid w:val="001A00EB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732A29" w:themeColor="accent2" w:themeShade="95"/>
        <w:left w:val="single" w:sz="4" w:space="0" w:color="732A29" w:themeColor="accent2" w:themeShade="95"/>
        <w:bottom w:val="single" w:sz="4" w:space="0" w:color="732A29" w:themeColor="accent2" w:themeShade="95"/>
        <w:right w:val="single" w:sz="4" w:space="0" w:color="732A29" w:themeColor="accent2" w:themeShade="95"/>
        <w:insideH w:val="single" w:sz="4" w:space="0" w:color="732A29" w:themeColor="accent2" w:themeShade="95"/>
        <w:insideV w:val="single" w:sz="4" w:space="0" w:color="732A29" w:themeColor="accent2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FFFFFF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FFFFF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FFFFF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FFFFF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FFFFF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FFFFF" w:fill="F2DCDC" w:themeFill="accent2" w:themeFillTint="32"/>
      </w:tcPr>
    </w:tblStylePr>
  </w:style>
  <w:style w:type="table" w:customStyle="1" w:styleId="BorderedLined-Accent3">
    <w:name w:val="Bordered &amp; Lined - Accent 3"/>
    <w:basedOn w:val="a1"/>
    <w:uiPriority w:val="99"/>
    <w:rsid w:val="001A00EB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5B722E" w:themeColor="accent3" w:themeShade="95"/>
        <w:left w:val="single" w:sz="4" w:space="0" w:color="5B722E" w:themeColor="accent3" w:themeShade="95"/>
        <w:bottom w:val="single" w:sz="4" w:space="0" w:color="5B722E" w:themeColor="accent3" w:themeShade="95"/>
        <w:right w:val="single" w:sz="4" w:space="0" w:color="5B722E" w:themeColor="accent3" w:themeShade="95"/>
        <w:insideH w:val="single" w:sz="4" w:space="0" w:color="5B722E" w:themeColor="accent3" w:themeShade="95"/>
        <w:insideV w:val="single" w:sz="4" w:space="0" w:color="5B722E" w:themeColor="accent3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FFFFFF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FFFFF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FFFFF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FFFFF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FFFFF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FFFFF" w:fill="EAF1DC" w:themeFill="accent3" w:themeFillTint="34"/>
      </w:tcPr>
    </w:tblStylePr>
  </w:style>
  <w:style w:type="table" w:customStyle="1" w:styleId="BorderedLined-Accent4">
    <w:name w:val="Bordered &amp; Lined - Accent 4"/>
    <w:basedOn w:val="a1"/>
    <w:uiPriority w:val="99"/>
    <w:rsid w:val="001A00EB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4A395F" w:themeColor="accent4" w:themeShade="95"/>
        <w:left w:val="single" w:sz="4" w:space="0" w:color="4A395F" w:themeColor="accent4" w:themeShade="95"/>
        <w:bottom w:val="single" w:sz="4" w:space="0" w:color="4A395F" w:themeColor="accent4" w:themeShade="95"/>
        <w:right w:val="single" w:sz="4" w:space="0" w:color="4A395F" w:themeColor="accent4" w:themeShade="95"/>
        <w:insideH w:val="single" w:sz="4" w:space="0" w:color="4A395F" w:themeColor="accent4" w:themeShade="95"/>
        <w:insideV w:val="single" w:sz="4" w:space="0" w:color="4A395F" w:themeColor="accent4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FFFFFF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FFFFF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FFFFF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FFFFF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FFFFF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FFFFF" w:fill="E5DFEC" w:themeFill="accent4" w:themeFillTint="34"/>
      </w:tcPr>
    </w:tblStylePr>
  </w:style>
  <w:style w:type="table" w:customStyle="1" w:styleId="BorderedLined-Accent5">
    <w:name w:val="Bordered &amp; Lined - Accent 5"/>
    <w:basedOn w:val="a1"/>
    <w:uiPriority w:val="99"/>
    <w:rsid w:val="001A00EB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266779" w:themeColor="accent5" w:themeShade="95"/>
        <w:left w:val="single" w:sz="4" w:space="0" w:color="266779" w:themeColor="accent5" w:themeShade="95"/>
        <w:bottom w:val="single" w:sz="4" w:space="0" w:color="266779" w:themeColor="accent5" w:themeShade="95"/>
        <w:right w:val="single" w:sz="4" w:space="0" w:color="266779" w:themeColor="accent5" w:themeShade="95"/>
        <w:insideH w:val="single" w:sz="4" w:space="0" w:color="266779" w:themeColor="accent5" w:themeShade="95"/>
        <w:insideV w:val="single" w:sz="4" w:space="0" w:color="266779" w:themeColor="accent5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FFFFFF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FFFFF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FFFFF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FFFFF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FFFFF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FFFFF" w:fill="DAEEF3" w:themeFill="accent5" w:themeFillTint="34"/>
      </w:tcPr>
    </w:tblStylePr>
  </w:style>
  <w:style w:type="table" w:customStyle="1" w:styleId="BorderedLined-Accent6">
    <w:name w:val="Bordered &amp; Lined - Accent 6"/>
    <w:basedOn w:val="a1"/>
    <w:uiPriority w:val="99"/>
    <w:rsid w:val="001A00EB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B15407" w:themeColor="accent6" w:themeShade="95"/>
        <w:left w:val="single" w:sz="4" w:space="0" w:color="B15407" w:themeColor="accent6" w:themeShade="95"/>
        <w:bottom w:val="single" w:sz="4" w:space="0" w:color="B15407" w:themeColor="accent6" w:themeShade="95"/>
        <w:right w:val="single" w:sz="4" w:space="0" w:color="B15407" w:themeColor="accent6" w:themeShade="95"/>
        <w:insideH w:val="single" w:sz="4" w:space="0" w:color="B15407" w:themeColor="accent6" w:themeShade="95"/>
        <w:insideV w:val="single" w:sz="4" w:space="0" w:color="B15407" w:themeColor="accent6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FFFFFF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FFFFF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FFFFF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FFFFF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FFFFF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FFFFF" w:fill="FDE9D8" w:themeFill="accent6" w:themeFillTint="34"/>
      </w:tcPr>
    </w:tblStylePr>
  </w:style>
  <w:style w:type="table" w:customStyle="1" w:styleId="Bordered">
    <w:name w:val="Bordered"/>
    <w:basedOn w:val="a1"/>
    <w:uiPriority w:val="99"/>
    <w:rsid w:val="001A00EB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9D9D9" w:themeColor="text1" w:themeTint="26"/>
        <w:left w:val="single" w:sz="4" w:space="0" w:color="D9D9D9" w:themeColor="text1" w:themeTint="26"/>
        <w:bottom w:val="single" w:sz="4" w:space="0" w:color="D9D9D9" w:themeColor="text1" w:themeTint="26"/>
        <w:right w:val="single" w:sz="4" w:space="0" w:color="D9D9D9" w:themeColor="text1" w:themeTint="26"/>
        <w:insideH w:val="single" w:sz="4" w:space="0" w:color="D9D9D9" w:themeColor="text1" w:themeTint="26"/>
        <w:insideV w:val="single" w:sz="4" w:space="0" w:color="D9D9D9" w:themeColor="text1" w:themeTint="2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7F7F7F" w:themeColor="text1" w:themeTint="8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7F7F7F" w:themeColor="text1" w:themeTint="80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D9D9" w:themeColor="text1" w:themeTint="26"/>
          <w:left w:val="single" w:sz="4" w:space="0" w:color="D9D9D9" w:themeColor="text1" w:themeTint="26"/>
          <w:bottom w:val="single" w:sz="4" w:space="0" w:color="D9D9D9" w:themeColor="text1" w:themeTint="26"/>
          <w:right w:val="single" w:sz="4" w:space="0" w:color="D9D9D9" w:themeColor="text1" w:themeTint="26"/>
        </w:tcBorders>
      </w:tcPr>
    </w:tblStylePr>
  </w:style>
  <w:style w:type="table" w:customStyle="1" w:styleId="Bordered-Accent1">
    <w:name w:val="Bordered - Accent 1"/>
    <w:basedOn w:val="a1"/>
    <w:uiPriority w:val="99"/>
    <w:rsid w:val="001A00EB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4F81BD" w:themeColor="accent1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4F81BD" w:themeColor="accent1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Bordered-Accent2">
    <w:name w:val="Bordered - Accent 2"/>
    <w:basedOn w:val="a1"/>
    <w:uiPriority w:val="99"/>
    <w:rsid w:val="001A00EB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D99695" w:themeColor="accent2" w:themeTint="97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Bordered-Accent3">
    <w:name w:val="Bordered - Accent 3"/>
    <w:basedOn w:val="a1"/>
    <w:uiPriority w:val="99"/>
    <w:rsid w:val="001A00EB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C3D69B" w:themeColor="accent3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C3D69B" w:themeColor="accent3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Bordered-Accent4">
    <w:name w:val="Bordered - Accent 4"/>
    <w:basedOn w:val="a1"/>
    <w:uiPriority w:val="99"/>
    <w:rsid w:val="001A00EB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B2A1C6" w:themeColor="accent4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Bordered-Accent5">
    <w:name w:val="Bordered - Accent 5"/>
    <w:basedOn w:val="a1"/>
    <w:uiPriority w:val="99"/>
    <w:rsid w:val="001A00EB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92CCDC" w:themeColor="accent5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92CCDC" w:themeColor="accent5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Bordered-Accent6">
    <w:name w:val="Bordered - Accent 6"/>
    <w:basedOn w:val="a1"/>
    <w:uiPriority w:val="99"/>
    <w:rsid w:val="001A00EB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FAC090" w:themeColor="accent6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FAC090" w:themeColor="accent6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paragraph" w:styleId="ab">
    <w:name w:val="footnote text"/>
    <w:basedOn w:val="a"/>
    <w:link w:val="ac"/>
    <w:uiPriority w:val="99"/>
    <w:semiHidden/>
    <w:unhideWhenUsed/>
    <w:rsid w:val="001A00EB"/>
    <w:pPr>
      <w:spacing w:after="40" w:line="240" w:lineRule="auto"/>
    </w:pPr>
    <w:rPr>
      <w:sz w:val="18"/>
    </w:rPr>
  </w:style>
  <w:style w:type="character" w:customStyle="1" w:styleId="ac">
    <w:name w:val="Текст сноски Знак"/>
    <w:link w:val="ab"/>
    <w:uiPriority w:val="99"/>
    <w:rsid w:val="001A00EB"/>
    <w:rPr>
      <w:sz w:val="18"/>
    </w:rPr>
  </w:style>
  <w:style w:type="character" w:styleId="ad">
    <w:name w:val="footnote reference"/>
    <w:basedOn w:val="a0"/>
    <w:uiPriority w:val="99"/>
    <w:unhideWhenUsed/>
    <w:rsid w:val="001A00EB"/>
    <w:rPr>
      <w:vertAlign w:val="superscript"/>
    </w:rPr>
  </w:style>
  <w:style w:type="paragraph" w:styleId="ae">
    <w:name w:val="endnote text"/>
    <w:basedOn w:val="a"/>
    <w:link w:val="af"/>
    <w:uiPriority w:val="99"/>
    <w:semiHidden/>
    <w:unhideWhenUsed/>
    <w:rsid w:val="001A00EB"/>
    <w:pPr>
      <w:spacing w:after="0" w:line="240" w:lineRule="auto"/>
    </w:pPr>
    <w:rPr>
      <w:sz w:val="20"/>
    </w:rPr>
  </w:style>
  <w:style w:type="character" w:customStyle="1" w:styleId="af">
    <w:name w:val="Текст концевой сноски Знак"/>
    <w:link w:val="ae"/>
    <w:uiPriority w:val="99"/>
    <w:rsid w:val="001A00EB"/>
    <w:rPr>
      <w:sz w:val="20"/>
    </w:rPr>
  </w:style>
  <w:style w:type="character" w:styleId="af0">
    <w:name w:val="endnote reference"/>
    <w:basedOn w:val="a0"/>
    <w:uiPriority w:val="99"/>
    <w:semiHidden/>
    <w:unhideWhenUsed/>
    <w:rsid w:val="001A00EB"/>
    <w:rPr>
      <w:vertAlign w:val="superscript"/>
    </w:rPr>
  </w:style>
  <w:style w:type="paragraph" w:styleId="12">
    <w:name w:val="toc 1"/>
    <w:basedOn w:val="a"/>
    <w:next w:val="a"/>
    <w:uiPriority w:val="39"/>
    <w:unhideWhenUsed/>
    <w:rsid w:val="001A00EB"/>
    <w:pPr>
      <w:spacing w:after="57"/>
    </w:pPr>
  </w:style>
  <w:style w:type="paragraph" w:styleId="23">
    <w:name w:val="toc 2"/>
    <w:basedOn w:val="a"/>
    <w:next w:val="a"/>
    <w:uiPriority w:val="39"/>
    <w:unhideWhenUsed/>
    <w:rsid w:val="001A00EB"/>
    <w:pPr>
      <w:spacing w:after="57"/>
      <w:ind w:left="283"/>
    </w:pPr>
  </w:style>
  <w:style w:type="paragraph" w:styleId="32">
    <w:name w:val="toc 3"/>
    <w:basedOn w:val="a"/>
    <w:next w:val="a"/>
    <w:uiPriority w:val="39"/>
    <w:unhideWhenUsed/>
    <w:rsid w:val="001A00EB"/>
    <w:pPr>
      <w:spacing w:after="57"/>
      <w:ind w:left="567"/>
    </w:pPr>
  </w:style>
  <w:style w:type="paragraph" w:styleId="42">
    <w:name w:val="toc 4"/>
    <w:basedOn w:val="a"/>
    <w:next w:val="a"/>
    <w:uiPriority w:val="39"/>
    <w:unhideWhenUsed/>
    <w:rsid w:val="001A00EB"/>
    <w:pPr>
      <w:spacing w:after="57"/>
      <w:ind w:left="850"/>
    </w:pPr>
  </w:style>
  <w:style w:type="paragraph" w:styleId="52">
    <w:name w:val="toc 5"/>
    <w:basedOn w:val="a"/>
    <w:next w:val="a"/>
    <w:uiPriority w:val="39"/>
    <w:unhideWhenUsed/>
    <w:rsid w:val="001A00EB"/>
    <w:pPr>
      <w:spacing w:after="57"/>
      <w:ind w:left="1134"/>
    </w:pPr>
  </w:style>
  <w:style w:type="paragraph" w:styleId="61">
    <w:name w:val="toc 6"/>
    <w:basedOn w:val="a"/>
    <w:next w:val="a"/>
    <w:uiPriority w:val="39"/>
    <w:unhideWhenUsed/>
    <w:rsid w:val="001A00EB"/>
    <w:pPr>
      <w:spacing w:after="57"/>
      <w:ind w:left="1417"/>
    </w:pPr>
  </w:style>
  <w:style w:type="paragraph" w:styleId="71">
    <w:name w:val="toc 7"/>
    <w:basedOn w:val="a"/>
    <w:next w:val="a"/>
    <w:uiPriority w:val="39"/>
    <w:unhideWhenUsed/>
    <w:rsid w:val="001A00EB"/>
    <w:pPr>
      <w:spacing w:after="57"/>
      <w:ind w:left="1701"/>
    </w:pPr>
  </w:style>
  <w:style w:type="paragraph" w:styleId="81">
    <w:name w:val="toc 8"/>
    <w:basedOn w:val="a"/>
    <w:next w:val="a"/>
    <w:uiPriority w:val="39"/>
    <w:unhideWhenUsed/>
    <w:rsid w:val="001A00EB"/>
    <w:pPr>
      <w:spacing w:after="57"/>
      <w:ind w:left="1984"/>
    </w:pPr>
  </w:style>
  <w:style w:type="paragraph" w:styleId="91">
    <w:name w:val="toc 9"/>
    <w:basedOn w:val="a"/>
    <w:next w:val="a"/>
    <w:uiPriority w:val="39"/>
    <w:unhideWhenUsed/>
    <w:rsid w:val="001A00EB"/>
    <w:pPr>
      <w:spacing w:after="57"/>
      <w:ind w:left="2268"/>
    </w:pPr>
  </w:style>
  <w:style w:type="paragraph" w:styleId="af1">
    <w:name w:val="TOC Heading"/>
    <w:uiPriority w:val="39"/>
    <w:unhideWhenUsed/>
    <w:rsid w:val="001A00EB"/>
  </w:style>
  <w:style w:type="paragraph" w:customStyle="1" w:styleId="ConsPlusNormal">
    <w:name w:val="ConsPlusNormal"/>
    <w:rsid w:val="001A00EB"/>
    <w:pPr>
      <w:widowControl w:val="0"/>
      <w:spacing w:after="0" w:line="240" w:lineRule="auto"/>
    </w:pPr>
    <w:rPr>
      <w:rFonts w:eastAsia="Times New Roman"/>
      <w:sz w:val="20"/>
      <w:szCs w:val="20"/>
      <w:lang w:eastAsia="ru-RU"/>
    </w:rPr>
  </w:style>
  <w:style w:type="paragraph" w:customStyle="1" w:styleId="ConsPlusTitle">
    <w:name w:val="ConsPlusTitle"/>
    <w:rsid w:val="001A00EB"/>
    <w:pPr>
      <w:widowControl w:val="0"/>
      <w:spacing w:after="0" w:line="240" w:lineRule="auto"/>
    </w:pPr>
    <w:rPr>
      <w:rFonts w:eastAsia="Times New Roman"/>
      <w:b/>
      <w:sz w:val="20"/>
      <w:szCs w:val="20"/>
      <w:lang w:eastAsia="ru-RU"/>
    </w:rPr>
  </w:style>
  <w:style w:type="paragraph" w:customStyle="1" w:styleId="ConsPlusTitlePage">
    <w:name w:val="ConsPlusTitlePage"/>
    <w:rsid w:val="001A00EB"/>
    <w:pPr>
      <w:widowControl w:val="0"/>
      <w:spacing w:after="0" w:line="240" w:lineRule="auto"/>
    </w:pPr>
    <w:rPr>
      <w:rFonts w:ascii="Tahoma" w:eastAsia="Times New Roman" w:hAnsi="Tahoma" w:cs="Tahoma"/>
      <w:sz w:val="20"/>
      <w:szCs w:val="20"/>
      <w:lang w:eastAsia="ru-RU"/>
    </w:rPr>
  </w:style>
  <w:style w:type="character" w:customStyle="1" w:styleId="10">
    <w:name w:val="Заголовок 1 Знак"/>
    <w:basedOn w:val="a0"/>
    <w:link w:val="1"/>
    <w:uiPriority w:val="9"/>
    <w:rsid w:val="001A00EB"/>
    <w:rPr>
      <w:rFonts w:ascii="Times New Roman" w:eastAsia="Times New Roman" w:hAnsi="Times New Roman" w:cs="Times New Roman"/>
      <w:b/>
      <w:bCs/>
      <w:sz w:val="32"/>
      <w:szCs w:val="32"/>
      <w:lang w:val="en-US" w:eastAsia="ru-RU"/>
    </w:rPr>
  </w:style>
  <w:style w:type="character" w:customStyle="1" w:styleId="20">
    <w:name w:val="Заголовок 2 Знак"/>
    <w:basedOn w:val="a0"/>
    <w:link w:val="2"/>
    <w:uiPriority w:val="9"/>
    <w:rsid w:val="001A00EB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customStyle="1" w:styleId="ConsPlusNonformat">
    <w:name w:val="ConsPlusNonformat"/>
    <w:rsid w:val="001A00EB"/>
    <w:pPr>
      <w:widowControl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styleId="af2">
    <w:name w:val="header"/>
    <w:basedOn w:val="a"/>
    <w:link w:val="af3"/>
    <w:uiPriority w:val="99"/>
    <w:rsid w:val="001A00EB"/>
    <w:pPr>
      <w:tabs>
        <w:tab w:val="center" w:pos="4153"/>
        <w:tab w:val="right" w:pos="8306"/>
      </w:tabs>
      <w:spacing w:before="120" w:after="240" w:line="240" w:lineRule="auto"/>
      <w:ind w:firstLine="709"/>
      <w:jc w:val="center"/>
    </w:pPr>
    <w:rPr>
      <w:rFonts w:ascii="Times New Roman" w:eastAsia="Times New Roman" w:hAnsi="Times New Roman" w:cs="Times New Roman"/>
      <w:b/>
      <w:bCs/>
      <w:caps/>
      <w:sz w:val="28"/>
      <w:szCs w:val="28"/>
      <w:lang w:eastAsia="ru-RU"/>
    </w:rPr>
  </w:style>
  <w:style w:type="character" w:customStyle="1" w:styleId="af3">
    <w:name w:val="Верхний колонтитул Знак"/>
    <w:basedOn w:val="a0"/>
    <w:link w:val="af2"/>
    <w:uiPriority w:val="99"/>
    <w:rsid w:val="001A00EB"/>
    <w:rPr>
      <w:rFonts w:ascii="Times New Roman" w:eastAsia="Times New Roman" w:hAnsi="Times New Roman" w:cs="Times New Roman"/>
      <w:b/>
      <w:bCs/>
      <w:caps/>
      <w:sz w:val="28"/>
      <w:szCs w:val="28"/>
      <w:lang w:eastAsia="ru-RU"/>
    </w:rPr>
  </w:style>
  <w:style w:type="paragraph" w:styleId="af4">
    <w:name w:val="Balloon Text"/>
    <w:basedOn w:val="a"/>
    <w:link w:val="af5"/>
    <w:uiPriority w:val="99"/>
    <w:semiHidden/>
    <w:unhideWhenUsed/>
    <w:rsid w:val="001A00E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f5">
    <w:name w:val="Текст выноски Знак"/>
    <w:basedOn w:val="a0"/>
    <w:link w:val="af4"/>
    <w:uiPriority w:val="99"/>
    <w:semiHidden/>
    <w:rsid w:val="001A00EB"/>
    <w:rPr>
      <w:rFonts w:ascii="Tahoma" w:hAnsi="Tahoma" w:cs="Tahoma"/>
      <w:sz w:val="16"/>
      <w:szCs w:val="16"/>
    </w:rPr>
  </w:style>
  <w:style w:type="paragraph" w:styleId="af6">
    <w:name w:val="footer"/>
    <w:basedOn w:val="a"/>
    <w:link w:val="af7"/>
    <w:unhideWhenUsed/>
    <w:rsid w:val="001A00E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f7">
    <w:name w:val="Нижний колонтитул Знак"/>
    <w:basedOn w:val="a0"/>
    <w:link w:val="af6"/>
    <w:rsid w:val="001A00EB"/>
  </w:style>
  <w:style w:type="paragraph" w:styleId="af8">
    <w:name w:val="List Paragraph"/>
    <w:basedOn w:val="a"/>
    <w:uiPriority w:val="34"/>
    <w:qFormat/>
    <w:rsid w:val="001A00EB"/>
    <w:pPr>
      <w:ind w:left="720"/>
      <w:contextualSpacing/>
    </w:pPr>
  </w:style>
  <w:style w:type="paragraph" w:styleId="af9">
    <w:name w:val="Body Text"/>
    <w:basedOn w:val="a"/>
    <w:link w:val="afa"/>
    <w:rsid w:val="001A00EB"/>
    <w:pPr>
      <w:spacing w:after="120" w:line="240" w:lineRule="auto"/>
      <w:ind w:firstLine="709"/>
    </w:pPr>
    <w:rPr>
      <w:rFonts w:ascii="Times New Roman" w:eastAsia="Times New Roman" w:hAnsi="Times New Roman" w:cs="Times New Roman"/>
      <w:sz w:val="26"/>
      <w:szCs w:val="20"/>
      <w:lang w:eastAsia="ru-RU"/>
    </w:rPr>
  </w:style>
  <w:style w:type="character" w:customStyle="1" w:styleId="afa">
    <w:name w:val="Основной текст Знак"/>
    <w:basedOn w:val="a0"/>
    <w:link w:val="af9"/>
    <w:rsid w:val="001A00EB"/>
    <w:rPr>
      <w:rFonts w:ascii="Times New Roman" w:eastAsia="Times New Roman" w:hAnsi="Times New Roman" w:cs="Times New Roman"/>
      <w:sz w:val="26"/>
      <w:szCs w:val="20"/>
      <w:lang w:eastAsia="ru-RU"/>
    </w:rPr>
  </w:style>
  <w:style w:type="paragraph" w:customStyle="1" w:styleId="Default">
    <w:name w:val="Default"/>
    <w:rsid w:val="001A00EB"/>
    <w:pPr>
      <w:spacing w:after="0" w:line="240" w:lineRule="auto"/>
    </w:pPr>
    <w:rPr>
      <w:rFonts w:ascii="Times New Roman" w:eastAsia="SimSun" w:hAnsi="Times New Roman" w:cs="Times New Roman"/>
      <w:color w:val="000000"/>
      <w:sz w:val="24"/>
      <w:szCs w:val="24"/>
      <w:lang w:eastAsia="ru-RU"/>
    </w:rPr>
  </w:style>
  <w:style w:type="table" w:styleId="afb">
    <w:name w:val="Table Grid"/>
    <w:basedOn w:val="a1"/>
    <w:uiPriority w:val="59"/>
    <w:rsid w:val="001A00EB"/>
    <w:pPr>
      <w:spacing w:after="0" w:line="240" w:lineRule="auto"/>
    </w:p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formattext">
    <w:name w:val="formattext"/>
    <w:basedOn w:val="a"/>
    <w:rsid w:val="001A00E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30">
    <w:name w:val="Заголовок 3 Знак"/>
    <w:basedOn w:val="a0"/>
    <w:link w:val="3"/>
    <w:uiPriority w:val="9"/>
    <w:rsid w:val="001A00EB"/>
    <w:rPr>
      <w:rFonts w:ascii="Cambria" w:eastAsia="Cambria" w:hAnsi="Cambria" w:cs="Cambria"/>
      <w:color w:val="243F60" w:themeColor="accent1" w:themeShade="7F"/>
      <w:sz w:val="24"/>
      <w:szCs w:val="24"/>
    </w:rPr>
  </w:style>
  <w:style w:type="numbering" w:customStyle="1" w:styleId="13">
    <w:name w:val="Нет списка1"/>
    <w:next w:val="a2"/>
    <w:uiPriority w:val="99"/>
    <w:semiHidden/>
    <w:unhideWhenUsed/>
    <w:rsid w:val="001A00EB"/>
  </w:style>
  <w:style w:type="character" w:customStyle="1" w:styleId="apple-converted-space">
    <w:name w:val="apple-converted-space"/>
    <w:basedOn w:val="a0"/>
    <w:rsid w:val="001A00EB"/>
  </w:style>
  <w:style w:type="character" w:styleId="afc">
    <w:name w:val="Hyperlink"/>
    <w:basedOn w:val="a0"/>
    <w:uiPriority w:val="99"/>
    <w:unhideWhenUsed/>
    <w:rsid w:val="001A00EB"/>
    <w:rPr>
      <w:color w:val="0000FF" w:themeColor="hyperlink"/>
      <w:u w:val="single"/>
    </w:rPr>
  </w:style>
  <w:style w:type="paragraph" w:styleId="afd">
    <w:name w:val="Document Map"/>
    <w:basedOn w:val="a"/>
    <w:link w:val="afe"/>
    <w:uiPriority w:val="99"/>
    <w:semiHidden/>
    <w:unhideWhenUsed/>
    <w:rsid w:val="001A00E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fe">
    <w:name w:val="Схема документа Знак"/>
    <w:basedOn w:val="a0"/>
    <w:link w:val="afd"/>
    <w:uiPriority w:val="99"/>
    <w:semiHidden/>
    <w:rsid w:val="001A00EB"/>
    <w:rPr>
      <w:rFonts w:ascii="Tahoma" w:hAnsi="Tahoma" w:cs="Tahoma"/>
      <w:sz w:val="16"/>
      <w:szCs w:val="16"/>
    </w:rPr>
  </w:style>
  <w:style w:type="character" w:styleId="aff">
    <w:name w:val="Placeholder Text"/>
    <w:basedOn w:val="a0"/>
    <w:uiPriority w:val="99"/>
    <w:semiHidden/>
    <w:rsid w:val="001F3817"/>
    <w:rPr>
      <w:color w:val="80808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hyperlink" Target="consultantplus://offline/ref=F716CF70D342F43A207B7A885869CB99318F8F54730EC4A4AB26A5FECACB9F45D44BEEFBAA74152527D3F185050FD2E53DBBD0537A02E4E3A9DBB4D46Dq9J" TargetMode="External"/><Relationship Id="rId18" Type="http://schemas.openxmlformats.org/officeDocument/2006/relationships/header" Target="header1.xml"/><Relationship Id="rId26" Type="http://schemas.openxmlformats.org/officeDocument/2006/relationships/fontTable" Target="fontTable.xml"/><Relationship Id="rId3" Type="http://schemas.openxmlformats.org/officeDocument/2006/relationships/styles" Target="styles.xml"/><Relationship Id="rId21" Type="http://schemas.openxmlformats.org/officeDocument/2006/relationships/hyperlink" Target="consultantplus://offline/ref=5B6F3D149B172340C8DA8D553338BED04DC45C2658CFEE480A0CCD658D4874A51F2743001C18D9CE8B87E672F633DD28580BC224CA8D184E99346EFBj7pFC" TargetMode="External"/><Relationship Id="rId7" Type="http://schemas.openxmlformats.org/officeDocument/2006/relationships/endnotes" Target="endnotes.xml"/><Relationship Id="rId12" Type="http://schemas.openxmlformats.org/officeDocument/2006/relationships/hyperlink" Target="consultantplus://offline/ref=5ED4B5AD755B2A9CCC3CD1340D92981267A2BD055234DEDF9BA1C1D2A9D04692B3B3914F7BAEFA2E030EBD826B3068581C01755AFBDA45CE9A35D56Fd8l6J" TargetMode="External"/><Relationship Id="rId17" Type="http://schemas.openxmlformats.org/officeDocument/2006/relationships/hyperlink" Target="consultantplus://offline/ref=691A030135102ECD5A78FDF70333DE35723FCDF6552CD57B8E401BFFE2364618318207F627F211083B0CDCAC69A33FBA9400FBA267CCE5BF9693FD1Do5E6K" TargetMode="External"/><Relationship Id="rId25" Type="http://schemas.openxmlformats.org/officeDocument/2006/relationships/hyperlink" Target="consultantplus://offline/ref=59C8486B4925A3588F3744703D2C8FCFA11DDB3FB9BF61964ACACC9492D5693F62C838132DF06333DA47CF07F238A8416311F83660D7891565B7C779I9MED" TargetMode="External"/><Relationship Id="rId2" Type="http://schemas.openxmlformats.org/officeDocument/2006/relationships/numbering" Target="numbering.xml"/><Relationship Id="rId16" Type="http://schemas.openxmlformats.org/officeDocument/2006/relationships/hyperlink" Target="consultantplus://offline/ref=5ED4B5AD755B2A9CCC3CD1340D92981267A2BD055234DEDF9BA1C1D2A9D04692B3B3914F7BAEFA2E030EBF856D3068581C01755AFBDA45CE9A35D56Fd8l6J" TargetMode="External"/><Relationship Id="rId20" Type="http://schemas.openxmlformats.org/officeDocument/2006/relationships/image" Target="media/image2.emf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consultantplus://offline/ref=39E82D2CD957A1A176E6805968FE6148A7437B02BBB1C8F0A44F2FADEECD96AA2D8FF6C09E3027ACF571175F7CC942BFA18A82802DC89D94B501A3E3C1m6J" TargetMode="External"/><Relationship Id="rId24" Type="http://schemas.openxmlformats.org/officeDocument/2006/relationships/hyperlink" Target="consultantplus://offline/ref=59C8486B4925A3588F3744703D2C8FCFA11DDB3FB9BF61964ACACC9492D5693F62C838132DF06333DA47CF0BFB38A8416311F83660D7891565B7C779I9MED" TargetMode="External"/><Relationship Id="rId5" Type="http://schemas.openxmlformats.org/officeDocument/2006/relationships/webSettings" Target="webSettings.xml"/><Relationship Id="rId15" Type="http://schemas.openxmlformats.org/officeDocument/2006/relationships/hyperlink" Target="consultantplus://offline/ref=691A030135102ECD5A78FDF70333DE35723FCDF6552CD57B8E401BFFE2364618318207F627F211083B0CDCAC69A33FBA9400FBA267CCE5BF9693FD1Do5E6K" TargetMode="External"/><Relationship Id="rId23" Type="http://schemas.openxmlformats.org/officeDocument/2006/relationships/hyperlink" Target="consultantplus://offline/ref=59C8486B4925A3588F3744703D2C8FCFA11DDB3FB9BF61964ACACC9492D5693F62C838132DF06333DA47CF04F838A8416311F83660D7891565B7C779I9MED" TargetMode="External"/><Relationship Id="rId10" Type="http://schemas.openxmlformats.org/officeDocument/2006/relationships/hyperlink" Target="consultantplus://offline/ref=5ED4B5AD755B2A9CCC3CD1340D92981267A2BD055234DEDF9BA1C1D2A9D04692B3B3914F7BAEFA2E030EBC8D683068581C01755AFBDA45CE9A35D56Fd8l6J" TargetMode="External"/><Relationship Id="rId19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yperlink" Target="consultantplus://offline/ref=CBB6B50D2A236555D198746D9B13F11DA1DF60E6A671A109F22FCD31A2A06CC243EEN2J" TargetMode="External"/><Relationship Id="rId14" Type="http://schemas.openxmlformats.org/officeDocument/2006/relationships/hyperlink" Target="consultantplus://offline/ref=5ED4B5AD755B2A9CCC3CD1340D92981267A2BD055234DEDF9BA1C1D2A9D04692B3B3914F7BAEFA2E030EBE87613068581C01755AFBDA45CE9A35D56Fd8l6J" TargetMode="External"/><Relationship Id="rId22" Type="http://schemas.openxmlformats.org/officeDocument/2006/relationships/hyperlink" Target="consultantplus://offline/ref=1829F9DE01358E7DDA6925539C85FCA1078AC419FDDD2AC47F83B55D9752D7A483760A06156C879D4AD46E895D9858C6993C72549D604940CD98C7E6BFD1D" TargetMode="External"/><Relationship Id="rId2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F22C472-866E-40B9-A559-55BD0D9414E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35</TotalTime>
  <Pages>12</Pages>
  <Words>4130</Words>
  <Characters>23545</Characters>
  <Application>Microsoft Office Word</Application>
  <DocSecurity>0</DocSecurity>
  <Lines>196</Lines>
  <Paragraphs>55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27620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Элеонора Викторовна Алексеева</dc:creator>
  <cp:lastModifiedBy>Ирина Юрьевна Русских</cp:lastModifiedBy>
  <cp:revision>9</cp:revision>
  <cp:lastPrinted>2021-08-19T05:13:00Z</cp:lastPrinted>
  <dcterms:created xsi:type="dcterms:W3CDTF">2021-08-19T02:37:00Z</dcterms:created>
  <dcterms:modified xsi:type="dcterms:W3CDTF">2021-08-20T02:42:00Z</dcterms:modified>
</cp:coreProperties>
</file>