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C10" w:rsidRDefault="00090424">
      <w:pPr>
        <w:pStyle w:val="1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-270509</wp:posOffset>
            </wp:positionV>
            <wp:extent cx="749300" cy="711200"/>
            <wp:effectExtent l="0" t="0" r="0" b="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49300" cy="711200"/>
                    </a:xfrm>
                    <a:prstGeom prst="rect">
                      <a:avLst/>
                    </a:prstGeom>
                    <a:noFill/>
                    <a:ln>
                      <a:noFill/>
                      <a:round/>
                    </a:ln>
                  </pic:spPr>
                </pic:pic>
              </a:graphicData>
            </a:graphic>
          </wp:anchor>
        </w:drawing>
      </w:r>
    </w:p>
    <w:p w:rsidR="008E5C10" w:rsidRDefault="008E5C10">
      <w:pPr>
        <w:pStyle w:val="1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8E5C10" w:rsidRDefault="00090424">
      <w:pPr>
        <w:pStyle w:val="1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</w:rPr>
        <w:br/>
      </w:r>
      <w:r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8E5C10" w:rsidRDefault="00090424">
      <w:pPr>
        <w:pStyle w:val="13"/>
        <w:spacing w:before="0" w:after="0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>ТОМСКОЙ ОБЛАСТИ</w:t>
      </w:r>
    </w:p>
    <w:p w:rsidR="008E5C10" w:rsidRDefault="008E5C10">
      <w:pPr>
        <w:pStyle w:val="1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8E5C10" w:rsidRDefault="00090424">
      <w:pPr>
        <w:pStyle w:val="13"/>
        <w:spacing w:before="0" w:after="0"/>
        <w:ind w:firstLine="0"/>
        <w:rPr>
          <w:rFonts w:ascii="PT Astra Serif" w:hAnsi="PT Astra Serif"/>
          <w:spacing w:val="20"/>
        </w:rPr>
      </w:pPr>
      <w:r>
        <w:rPr>
          <w:rFonts w:ascii="PT Astra Serif" w:hAnsi="PT Astra Serif"/>
          <w:spacing w:val="20"/>
        </w:rPr>
        <w:t>ПРИКАЗ</w:t>
      </w:r>
    </w:p>
    <w:p w:rsidR="008E5C10" w:rsidRDefault="008E5C10">
      <w:pPr>
        <w:pStyle w:val="13"/>
        <w:spacing w:before="480" w:after="0"/>
        <w:ind w:firstLine="0"/>
        <w:rPr>
          <w:rFonts w:ascii="PT Astra Serif" w:hAnsi="PT Astra Serif"/>
          <w:spacing w:val="20"/>
        </w:rPr>
      </w:pPr>
    </w:p>
    <w:p w:rsidR="008E5C10" w:rsidRDefault="00090424">
      <w:pPr>
        <w:pStyle w:val="1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27.12.2021</w:t>
      </w:r>
      <w:r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      </w:t>
      </w:r>
      <w:r>
        <w:rPr>
          <w:rFonts w:ascii="PT Astra Serif" w:hAnsi="PT Astra Serif"/>
          <w:b w:val="0"/>
        </w:rPr>
        <w:t>№ 36</w:t>
      </w:r>
    </w:p>
    <w:p w:rsidR="008E5C10" w:rsidRDefault="008E5C10">
      <w:pPr>
        <w:pStyle w:val="13"/>
        <w:tabs>
          <w:tab w:val="clear" w:pos="4153"/>
          <w:tab w:val="center" w:pos="0"/>
        </w:tabs>
        <w:spacing w:before="0" w:after="0" w:line="480" w:lineRule="auto"/>
        <w:ind w:firstLine="0"/>
        <w:jc w:val="left"/>
        <w:rPr>
          <w:rFonts w:ascii="PT Astra Serif" w:hAnsi="PT Astra Serif"/>
          <w:b w:val="0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8E5C10">
        <w:trPr>
          <w:tblCellSpacing w:w="0" w:type="dxa"/>
          <w:jc w:val="center"/>
        </w:trPr>
        <w:tc>
          <w:tcPr>
            <w:tcW w:w="8870" w:type="dxa"/>
            <w:noWrap/>
          </w:tcPr>
          <w:p w:rsidR="008E5C10" w:rsidRDefault="00090424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О внесении изменений в приказ Департамента социальной защиты </w:t>
            </w:r>
          </w:p>
          <w:p w:rsidR="008E5C10" w:rsidRDefault="00090424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населения</w:t>
            </w:r>
            <w:proofErr w:type="gramEnd"/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Томской области </w:t>
            </w:r>
            <w:r>
              <w:rPr>
                <w:rFonts w:ascii="PT Astra Serif" w:eastAsia="PT Astra Serif" w:hAnsi="PT Astra Serif" w:cs="PT Astra Serif"/>
                <w:b w:val="0"/>
                <w:sz w:val="28"/>
                <w:szCs w:val="28"/>
              </w:rPr>
              <w:t>от 03.10.2014 № 24</w:t>
            </w:r>
          </w:p>
          <w:p w:rsidR="008E5C10" w:rsidRDefault="008E5C10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8E5C10" w:rsidRDefault="008E5C10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8E5C10" w:rsidRDefault="00090424" w:rsidP="00090424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приведения нормативного правового акта в соответствие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с  законодательством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</w:p>
    <w:p w:rsidR="008E5C10" w:rsidRDefault="00090424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8E5C10" w:rsidRDefault="000904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1.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Внести в приказ Департамента социальной защиты населения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03.10.2014 № 24 «Об утверждении административного регламента предоставления государственной услуги «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ордена Трудовой Славы, лауреатам Ленинской премии, проживающим в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» </w:t>
      </w:r>
      <w:r>
        <w:rPr>
          <w:rFonts w:ascii="PT Astra Serif" w:hAnsi="PT Astra Serif"/>
          <w:color w:val="000000"/>
          <w:sz w:val="28"/>
          <w:szCs w:val="28"/>
        </w:rPr>
        <w:t>(«</w:t>
      </w:r>
      <w:r>
        <w:rPr>
          <w:rFonts w:ascii="PT Astra Serif" w:eastAsia="Calibri" w:hAnsi="PT Astra Serif" w:cs="PT Astra Serif"/>
          <w:sz w:val="28"/>
          <w:szCs w:val="28"/>
          <w:lang w:eastAsia="en-US"/>
        </w:rPr>
        <w:t xml:space="preserve">Собрание законодательства Томской области», № 10/1(111) от 17.10.2014) 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следующие изменения:</w:t>
      </w:r>
    </w:p>
    <w:p w:rsidR="008E5C10" w:rsidRDefault="00090424">
      <w:pPr>
        <w:pStyle w:val="af2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Административном </w:t>
      </w:r>
      <w:hyperlink r:id="rId8" w:tooltip="consultantplus://offline/ref=06B33D23D634AB4C0565872AA160368BC6EF41D540365BCC4013D8CEC70181BC1F1B2B927467F14C717A0F430D9D6060DF15D03450634D0E95CE5240u3x6D" w:history="1">
        <w:r>
          <w:rPr>
            <w:rFonts w:ascii="PT Astra Serif" w:hAnsi="PT Astra Serif" w:cs="PT Astra Serif"/>
            <w:sz w:val="28"/>
            <w:szCs w:val="28"/>
          </w:rPr>
          <w:t>регламенте</w:t>
        </w:r>
      </w:hyperlink>
      <w:r>
        <w:rPr>
          <w:rFonts w:ascii="PT Astra Serif" w:hAnsi="PT Astra Serif" w:cs="PT Astra Serif"/>
          <w:sz w:val="28"/>
          <w:szCs w:val="28"/>
        </w:rPr>
        <w:t xml:space="preserve"> предоставления государственной услуги «</w:t>
      </w:r>
      <w:r>
        <w:rPr>
          <w:rFonts w:ascii="PT Astra Serif" w:eastAsia="PT Astra Serif" w:hAnsi="PT Astra Serif" w:cs="PT Astra Serif"/>
          <w:sz w:val="28"/>
          <w:szCs w:val="28"/>
        </w:rPr>
        <w:t>Об утверждении административного регламента предоставления государственной услуги «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Назначение и выплата ежемесячной надбавки к пенсии Героям Советского Союза, Героям Социалистического Труда,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полным кавалерам ордена Славы, полным кавалерам ордена Трудовой Славы, лауреатам Ленинской премии, проживающим в Томской области</w:t>
      </w:r>
      <w:r>
        <w:rPr>
          <w:rFonts w:ascii="PT Astra Serif" w:hAnsi="PT Astra Serif" w:cs="PT Astra Serif"/>
          <w:sz w:val="28"/>
          <w:szCs w:val="28"/>
        </w:rPr>
        <w:t>», утвержденном указанным приказом:</w:t>
      </w:r>
    </w:p>
    <w:p w:rsidR="008E5C10" w:rsidRDefault="00090424">
      <w:pPr>
        <w:pStyle w:val="ConsPlusNormal"/>
        <w:numPr>
          <w:ilvl w:val="0"/>
          <w:numId w:val="8"/>
        </w:numPr>
        <w:ind w:left="0"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1) пункта 39 дополнить абзацем вторым следующего содержания:</w:t>
      </w:r>
    </w:p>
    <w:p w:rsidR="008E5C10" w:rsidRDefault="00090424">
      <w:pPr>
        <w:pBdr>
          <w:top w:val="none" w:sz="4" w:space="1" w:color="000000"/>
        </w:pBd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</w:rPr>
        <w:t>Для подачи запроса с использованием Единого портала заявитель предварительно проходит процесс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</w:t>
      </w:r>
      <w:r>
        <w:rPr>
          <w:rFonts w:ascii="PT Astra Serif" w:hAnsi="PT Astra Serif"/>
          <w:sz w:val="28"/>
          <w:szCs w:val="28"/>
        </w:rPr>
        <w:t>нологическое взаимодействие информационных систем, используемых для предоставления государственных и муниципальных услуг в электронной форме;»;</w:t>
      </w:r>
    </w:p>
    <w:p w:rsidR="008E5C10" w:rsidRDefault="00090424">
      <w:pPr>
        <w:pBdr>
          <w:top w:val="none" w:sz="4" w:space="1" w:color="000000"/>
        </w:pBdr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 шестой пункта 45</w:t>
      </w:r>
      <w:r>
        <w:rPr>
          <w:rFonts w:ascii="PT Astra Serif" w:hAnsi="PT Astra Serif" w:cs="Calibri"/>
          <w:sz w:val="28"/>
          <w:szCs w:val="28"/>
        </w:rPr>
        <w:t xml:space="preserve"> изложить в следующей редакции:</w:t>
      </w:r>
    </w:p>
    <w:p w:rsidR="008E5C10" w:rsidRDefault="00090424">
      <w:pPr>
        <w:pBdr>
          <w:top w:val="none" w:sz="4" w:space="1" w:color="000000"/>
        </w:pBdr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color w:val="000000" w:themeColor="text1"/>
          <w:sz w:val="28"/>
          <w:szCs w:val="28"/>
        </w:rPr>
        <w:lastRenderedPageBreak/>
        <w:t>«</w:t>
      </w:r>
      <w:r>
        <w:rPr>
          <w:rFonts w:ascii="PT Astra Serif" w:hAnsi="PT Astra Serif"/>
          <w:color w:val="000000" w:themeColor="text1"/>
          <w:sz w:val="28"/>
          <w:szCs w:val="28"/>
        </w:rPr>
        <w:t>1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) устанавливает личность заявителя в соответствии с Федеральным законом от 27 июля 2010 года № 210-ФЗ «Об организации предоставления государственных и муниципальных услуг» и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предмет обращения;».</w:t>
      </w:r>
    </w:p>
    <w:p w:rsidR="008E5C10" w:rsidRDefault="00090424">
      <w:pPr>
        <w:pBdr>
          <w:top w:val="none" w:sz="4" w:space="1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 Настоящий приказ вступает в силу через десять дней после д</w:t>
      </w:r>
      <w:r>
        <w:rPr>
          <w:rFonts w:ascii="PT Astra Serif" w:eastAsia="PT Astra Serif" w:hAnsi="PT Astra Serif" w:cs="PT Astra Serif"/>
          <w:sz w:val="28"/>
          <w:szCs w:val="28"/>
        </w:rPr>
        <w:t>ня его официального опубликования.</w:t>
      </w:r>
    </w:p>
    <w:p w:rsidR="008E5C10" w:rsidRDefault="00090424" w:rsidP="00090424">
      <w:pPr>
        <w:pBdr>
          <w:top w:val="none" w:sz="4" w:space="1" w:color="000000"/>
        </w:pBdr>
        <w:tabs>
          <w:tab w:val="left" w:pos="7980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ab/>
      </w:r>
    </w:p>
    <w:p w:rsidR="008E5C10" w:rsidRDefault="008E5C10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090424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090424">
        <w:rPr>
          <w:noProof/>
        </w:rPr>
        <w:drawing>
          <wp:anchor distT="0" distB="0" distL="114300" distR="114300" simplePos="0" relativeHeight="251658240" behindDoc="1" locked="0" layoutInCell="1" allowOverlap="1" wp14:anchorId="320D24E9" wp14:editId="3D4DBFC2">
            <wp:simplePos x="0" y="0"/>
            <wp:positionH relativeFrom="column">
              <wp:posOffset>2661285</wp:posOffset>
            </wp:positionH>
            <wp:positionV relativeFrom="paragraph">
              <wp:posOffset>6350</wp:posOffset>
            </wp:positionV>
            <wp:extent cx="1695450" cy="159067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T Astra Serif" w:eastAsia="PT Astra Serif" w:hAnsi="PT Astra Serif" w:cs="PT Astra Serif"/>
          <w:sz w:val="28"/>
          <w:szCs w:val="28"/>
        </w:rPr>
        <w:t xml:space="preserve">Начальник Департамента                    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М.А.Киняйкина</w:t>
      </w:r>
      <w:proofErr w:type="spellEnd"/>
    </w:p>
    <w:p w:rsidR="00090424" w:rsidRDefault="00090424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8E5C10" w:rsidRDefault="008E5C10">
      <w:pPr>
        <w:spacing w:after="0" w:line="240" w:lineRule="auto"/>
        <w:jc w:val="both"/>
        <w:rPr>
          <w:rFonts w:ascii="PT Astra Serif" w:eastAsia="PT Astra Serif" w:hAnsi="PT Astra Serif" w:cs="PT Astra Serif"/>
          <w:sz w:val="28"/>
          <w:szCs w:val="28"/>
        </w:rPr>
      </w:pPr>
      <w:bookmarkStart w:id="0" w:name="_GoBack"/>
      <w:bookmarkEnd w:id="0"/>
    </w:p>
    <w:sectPr w:rsidR="008E5C10">
      <w:headerReference w:type="default" r:id="rId10"/>
      <w:pgSz w:w="11905" w:h="16838"/>
      <w:pgMar w:top="1134" w:right="567" w:bottom="539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90424">
      <w:pPr>
        <w:spacing w:after="0" w:line="240" w:lineRule="auto"/>
      </w:pPr>
      <w:r>
        <w:separator/>
      </w:r>
    </w:p>
  </w:endnote>
  <w:endnote w:type="continuationSeparator" w:id="0">
    <w:p w:rsidR="00000000" w:rsidRDefault="00090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C10" w:rsidRDefault="00090424">
      <w:pPr>
        <w:spacing w:after="0" w:line="240" w:lineRule="auto"/>
      </w:pPr>
      <w:r>
        <w:separator/>
      </w:r>
    </w:p>
  </w:footnote>
  <w:footnote w:type="continuationSeparator" w:id="0">
    <w:p w:rsidR="008E5C10" w:rsidRDefault="00090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/>
    <w:sdtContent>
      <w:p w:rsidR="008E5C10" w:rsidRDefault="00090424">
        <w:pPr>
          <w:pStyle w:val="13"/>
          <w:ind w:firstLine="0"/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64088C"/>
    <w:multiLevelType w:val="hybridMultilevel"/>
    <w:tmpl w:val="12A488E0"/>
    <w:lvl w:ilvl="0" w:tplc="6B9CA27E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5B0A135C">
      <w:start w:val="1"/>
      <w:numFmt w:val="lowerLetter"/>
      <w:lvlText w:val="%2."/>
      <w:lvlJc w:val="left"/>
      <w:pPr>
        <w:ind w:left="1789" w:hanging="360"/>
      </w:pPr>
    </w:lvl>
    <w:lvl w:ilvl="2" w:tplc="1DD87026">
      <w:start w:val="1"/>
      <w:numFmt w:val="lowerRoman"/>
      <w:lvlText w:val="%3."/>
      <w:lvlJc w:val="right"/>
      <w:pPr>
        <w:ind w:left="2509" w:hanging="180"/>
      </w:pPr>
    </w:lvl>
    <w:lvl w:ilvl="3" w:tplc="F670D6D2">
      <w:start w:val="1"/>
      <w:numFmt w:val="decimal"/>
      <w:lvlText w:val="%4."/>
      <w:lvlJc w:val="left"/>
      <w:pPr>
        <w:ind w:left="3229" w:hanging="360"/>
      </w:pPr>
    </w:lvl>
    <w:lvl w:ilvl="4" w:tplc="D1FC2C2A">
      <w:start w:val="1"/>
      <w:numFmt w:val="lowerLetter"/>
      <w:lvlText w:val="%5."/>
      <w:lvlJc w:val="left"/>
      <w:pPr>
        <w:ind w:left="3949" w:hanging="360"/>
      </w:pPr>
    </w:lvl>
    <w:lvl w:ilvl="5" w:tplc="B38810A6">
      <w:start w:val="1"/>
      <w:numFmt w:val="lowerRoman"/>
      <w:lvlText w:val="%6."/>
      <w:lvlJc w:val="right"/>
      <w:pPr>
        <w:ind w:left="4669" w:hanging="180"/>
      </w:pPr>
    </w:lvl>
    <w:lvl w:ilvl="6" w:tplc="15DE4262">
      <w:start w:val="1"/>
      <w:numFmt w:val="decimal"/>
      <w:lvlText w:val="%7."/>
      <w:lvlJc w:val="left"/>
      <w:pPr>
        <w:ind w:left="5389" w:hanging="360"/>
      </w:pPr>
    </w:lvl>
    <w:lvl w:ilvl="7" w:tplc="15304ABA">
      <w:start w:val="1"/>
      <w:numFmt w:val="lowerLetter"/>
      <w:lvlText w:val="%8."/>
      <w:lvlJc w:val="left"/>
      <w:pPr>
        <w:ind w:left="6109" w:hanging="360"/>
      </w:pPr>
    </w:lvl>
    <w:lvl w:ilvl="8" w:tplc="4AE8F7D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679A3"/>
    <w:multiLevelType w:val="hybridMultilevel"/>
    <w:tmpl w:val="63E4AAA4"/>
    <w:lvl w:ilvl="0" w:tplc="CD38622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2270AB3C">
      <w:start w:val="1"/>
      <w:numFmt w:val="lowerLetter"/>
      <w:lvlText w:val="%2."/>
      <w:lvlJc w:val="left"/>
      <w:pPr>
        <w:ind w:left="1789" w:hanging="360"/>
      </w:pPr>
    </w:lvl>
    <w:lvl w:ilvl="2" w:tplc="BCDE2A82">
      <w:start w:val="1"/>
      <w:numFmt w:val="lowerRoman"/>
      <w:lvlText w:val="%3."/>
      <w:lvlJc w:val="right"/>
      <w:pPr>
        <w:ind w:left="2509" w:hanging="180"/>
      </w:pPr>
    </w:lvl>
    <w:lvl w:ilvl="3" w:tplc="4732B82E">
      <w:start w:val="1"/>
      <w:numFmt w:val="decimal"/>
      <w:lvlText w:val="%4."/>
      <w:lvlJc w:val="left"/>
      <w:pPr>
        <w:ind w:left="3229" w:hanging="360"/>
      </w:pPr>
    </w:lvl>
    <w:lvl w:ilvl="4" w:tplc="7138EBFA">
      <w:start w:val="1"/>
      <w:numFmt w:val="lowerLetter"/>
      <w:lvlText w:val="%5."/>
      <w:lvlJc w:val="left"/>
      <w:pPr>
        <w:ind w:left="3949" w:hanging="360"/>
      </w:pPr>
    </w:lvl>
    <w:lvl w:ilvl="5" w:tplc="5FB06966">
      <w:start w:val="1"/>
      <w:numFmt w:val="lowerRoman"/>
      <w:lvlText w:val="%6."/>
      <w:lvlJc w:val="right"/>
      <w:pPr>
        <w:ind w:left="4669" w:hanging="180"/>
      </w:pPr>
    </w:lvl>
    <w:lvl w:ilvl="6" w:tplc="F5569CAA">
      <w:start w:val="1"/>
      <w:numFmt w:val="decimal"/>
      <w:lvlText w:val="%7."/>
      <w:lvlJc w:val="left"/>
      <w:pPr>
        <w:ind w:left="5389" w:hanging="360"/>
      </w:pPr>
    </w:lvl>
    <w:lvl w:ilvl="7" w:tplc="A7B8B384">
      <w:start w:val="1"/>
      <w:numFmt w:val="lowerLetter"/>
      <w:lvlText w:val="%8."/>
      <w:lvlJc w:val="left"/>
      <w:pPr>
        <w:ind w:left="6109" w:hanging="360"/>
      </w:pPr>
    </w:lvl>
    <w:lvl w:ilvl="8" w:tplc="79868830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03E4FF0"/>
    <w:multiLevelType w:val="hybridMultilevel"/>
    <w:tmpl w:val="E6FC035C"/>
    <w:lvl w:ilvl="0" w:tplc="389C3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B5C97FA">
      <w:start w:val="1"/>
      <w:numFmt w:val="lowerLetter"/>
      <w:lvlText w:val="%2."/>
      <w:lvlJc w:val="left"/>
      <w:pPr>
        <w:ind w:left="1789" w:hanging="360"/>
      </w:pPr>
    </w:lvl>
    <w:lvl w:ilvl="2" w:tplc="F68C1384">
      <w:start w:val="1"/>
      <w:numFmt w:val="lowerRoman"/>
      <w:lvlText w:val="%3."/>
      <w:lvlJc w:val="right"/>
      <w:pPr>
        <w:ind w:left="2509" w:hanging="180"/>
      </w:pPr>
    </w:lvl>
    <w:lvl w:ilvl="3" w:tplc="04AE055C">
      <w:start w:val="1"/>
      <w:numFmt w:val="decimal"/>
      <w:lvlText w:val="%4."/>
      <w:lvlJc w:val="left"/>
      <w:pPr>
        <w:ind w:left="3229" w:hanging="360"/>
      </w:pPr>
    </w:lvl>
    <w:lvl w:ilvl="4" w:tplc="03646D14">
      <w:start w:val="1"/>
      <w:numFmt w:val="lowerLetter"/>
      <w:lvlText w:val="%5."/>
      <w:lvlJc w:val="left"/>
      <w:pPr>
        <w:ind w:left="3949" w:hanging="360"/>
      </w:pPr>
    </w:lvl>
    <w:lvl w:ilvl="5" w:tplc="2A0EE9B4">
      <w:start w:val="1"/>
      <w:numFmt w:val="lowerRoman"/>
      <w:lvlText w:val="%6."/>
      <w:lvlJc w:val="right"/>
      <w:pPr>
        <w:ind w:left="4669" w:hanging="180"/>
      </w:pPr>
    </w:lvl>
    <w:lvl w:ilvl="6" w:tplc="61FC5590">
      <w:start w:val="1"/>
      <w:numFmt w:val="decimal"/>
      <w:lvlText w:val="%7."/>
      <w:lvlJc w:val="left"/>
      <w:pPr>
        <w:ind w:left="5389" w:hanging="360"/>
      </w:pPr>
    </w:lvl>
    <w:lvl w:ilvl="7" w:tplc="D4FAF710">
      <w:start w:val="1"/>
      <w:numFmt w:val="lowerLetter"/>
      <w:lvlText w:val="%8."/>
      <w:lvlJc w:val="left"/>
      <w:pPr>
        <w:ind w:left="6109" w:hanging="360"/>
      </w:pPr>
    </w:lvl>
    <w:lvl w:ilvl="8" w:tplc="BF9E94D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CD2BED"/>
    <w:multiLevelType w:val="hybridMultilevel"/>
    <w:tmpl w:val="E0604036"/>
    <w:lvl w:ilvl="0" w:tplc="B4DE3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DC96C4">
      <w:start w:val="1"/>
      <w:numFmt w:val="lowerLetter"/>
      <w:lvlText w:val="%2."/>
      <w:lvlJc w:val="left"/>
      <w:pPr>
        <w:ind w:left="1789" w:hanging="360"/>
      </w:pPr>
    </w:lvl>
    <w:lvl w:ilvl="2" w:tplc="6C6AC174">
      <w:start w:val="1"/>
      <w:numFmt w:val="lowerRoman"/>
      <w:lvlText w:val="%3."/>
      <w:lvlJc w:val="right"/>
      <w:pPr>
        <w:ind w:left="2509" w:hanging="180"/>
      </w:pPr>
    </w:lvl>
    <w:lvl w:ilvl="3" w:tplc="FF04E680">
      <w:start w:val="1"/>
      <w:numFmt w:val="decimal"/>
      <w:lvlText w:val="%4."/>
      <w:lvlJc w:val="left"/>
      <w:pPr>
        <w:ind w:left="3229" w:hanging="360"/>
      </w:pPr>
    </w:lvl>
    <w:lvl w:ilvl="4" w:tplc="738AFEE8">
      <w:start w:val="1"/>
      <w:numFmt w:val="lowerLetter"/>
      <w:lvlText w:val="%5."/>
      <w:lvlJc w:val="left"/>
      <w:pPr>
        <w:ind w:left="3949" w:hanging="360"/>
      </w:pPr>
    </w:lvl>
    <w:lvl w:ilvl="5" w:tplc="D2744EF4">
      <w:start w:val="1"/>
      <w:numFmt w:val="lowerRoman"/>
      <w:lvlText w:val="%6."/>
      <w:lvlJc w:val="right"/>
      <w:pPr>
        <w:ind w:left="4669" w:hanging="180"/>
      </w:pPr>
    </w:lvl>
    <w:lvl w:ilvl="6" w:tplc="383E13A6">
      <w:start w:val="1"/>
      <w:numFmt w:val="decimal"/>
      <w:lvlText w:val="%7."/>
      <w:lvlJc w:val="left"/>
      <w:pPr>
        <w:ind w:left="5389" w:hanging="360"/>
      </w:pPr>
    </w:lvl>
    <w:lvl w:ilvl="7" w:tplc="1C986422">
      <w:start w:val="1"/>
      <w:numFmt w:val="lowerLetter"/>
      <w:lvlText w:val="%8."/>
      <w:lvlJc w:val="left"/>
      <w:pPr>
        <w:ind w:left="6109" w:hanging="360"/>
      </w:pPr>
    </w:lvl>
    <w:lvl w:ilvl="8" w:tplc="C8282732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DF29EB"/>
    <w:multiLevelType w:val="hybridMultilevel"/>
    <w:tmpl w:val="C5606F58"/>
    <w:lvl w:ilvl="0" w:tplc="0048286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EE40C008">
      <w:start w:val="1"/>
      <w:numFmt w:val="lowerLetter"/>
      <w:lvlText w:val="%2."/>
      <w:lvlJc w:val="left"/>
      <w:pPr>
        <w:ind w:left="1789" w:hanging="360"/>
      </w:pPr>
    </w:lvl>
    <w:lvl w:ilvl="2" w:tplc="9626D1B0">
      <w:start w:val="1"/>
      <w:numFmt w:val="lowerRoman"/>
      <w:lvlText w:val="%3."/>
      <w:lvlJc w:val="right"/>
      <w:pPr>
        <w:ind w:left="2509" w:hanging="180"/>
      </w:pPr>
    </w:lvl>
    <w:lvl w:ilvl="3" w:tplc="D254931A">
      <w:start w:val="1"/>
      <w:numFmt w:val="decimal"/>
      <w:lvlText w:val="%4."/>
      <w:lvlJc w:val="left"/>
      <w:pPr>
        <w:ind w:left="3229" w:hanging="360"/>
      </w:pPr>
    </w:lvl>
    <w:lvl w:ilvl="4" w:tplc="F0B4D298">
      <w:start w:val="1"/>
      <w:numFmt w:val="lowerLetter"/>
      <w:lvlText w:val="%5."/>
      <w:lvlJc w:val="left"/>
      <w:pPr>
        <w:ind w:left="3949" w:hanging="360"/>
      </w:pPr>
    </w:lvl>
    <w:lvl w:ilvl="5" w:tplc="933CE322">
      <w:start w:val="1"/>
      <w:numFmt w:val="lowerRoman"/>
      <w:lvlText w:val="%6."/>
      <w:lvlJc w:val="right"/>
      <w:pPr>
        <w:ind w:left="4669" w:hanging="180"/>
      </w:pPr>
    </w:lvl>
    <w:lvl w:ilvl="6" w:tplc="37DC7E4A">
      <w:start w:val="1"/>
      <w:numFmt w:val="decimal"/>
      <w:lvlText w:val="%7."/>
      <w:lvlJc w:val="left"/>
      <w:pPr>
        <w:ind w:left="5389" w:hanging="360"/>
      </w:pPr>
    </w:lvl>
    <w:lvl w:ilvl="7" w:tplc="5D5E4928">
      <w:start w:val="1"/>
      <w:numFmt w:val="lowerLetter"/>
      <w:lvlText w:val="%8."/>
      <w:lvlJc w:val="left"/>
      <w:pPr>
        <w:ind w:left="6109" w:hanging="360"/>
      </w:pPr>
    </w:lvl>
    <w:lvl w:ilvl="8" w:tplc="0F7664F2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DFA65F6"/>
    <w:multiLevelType w:val="hybridMultilevel"/>
    <w:tmpl w:val="B4243C04"/>
    <w:lvl w:ilvl="0" w:tplc="E62A6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09A24D0">
      <w:start w:val="1"/>
      <w:numFmt w:val="lowerLetter"/>
      <w:lvlText w:val="%2."/>
      <w:lvlJc w:val="left"/>
      <w:pPr>
        <w:ind w:left="1789" w:hanging="360"/>
      </w:pPr>
    </w:lvl>
    <w:lvl w:ilvl="2" w:tplc="BF4695E8">
      <w:start w:val="1"/>
      <w:numFmt w:val="lowerRoman"/>
      <w:lvlText w:val="%3."/>
      <w:lvlJc w:val="right"/>
      <w:pPr>
        <w:ind w:left="2509" w:hanging="180"/>
      </w:pPr>
    </w:lvl>
    <w:lvl w:ilvl="3" w:tplc="4EC087E8">
      <w:start w:val="1"/>
      <w:numFmt w:val="decimal"/>
      <w:lvlText w:val="%4."/>
      <w:lvlJc w:val="left"/>
      <w:pPr>
        <w:ind w:left="3229" w:hanging="360"/>
      </w:pPr>
    </w:lvl>
    <w:lvl w:ilvl="4" w:tplc="5062138E">
      <w:start w:val="1"/>
      <w:numFmt w:val="lowerLetter"/>
      <w:lvlText w:val="%5."/>
      <w:lvlJc w:val="left"/>
      <w:pPr>
        <w:ind w:left="3949" w:hanging="360"/>
      </w:pPr>
    </w:lvl>
    <w:lvl w:ilvl="5" w:tplc="6F2425C4">
      <w:start w:val="1"/>
      <w:numFmt w:val="lowerRoman"/>
      <w:lvlText w:val="%6."/>
      <w:lvlJc w:val="right"/>
      <w:pPr>
        <w:ind w:left="4669" w:hanging="180"/>
      </w:pPr>
    </w:lvl>
    <w:lvl w:ilvl="6" w:tplc="2B2EDC74">
      <w:start w:val="1"/>
      <w:numFmt w:val="decimal"/>
      <w:lvlText w:val="%7."/>
      <w:lvlJc w:val="left"/>
      <w:pPr>
        <w:ind w:left="5389" w:hanging="360"/>
      </w:pPr>
    </w:lvl>
    <w:lvl w:ilvl="7" w:tplc="EE8AA982">
      <w:start w:val="1"/>
      <w:numFmt w:val="lowerLetter"/>
      <w:lvlText w:val="%8."/>
      <w:lvlJc w:val="left"/>
      <w:pPr>
        <w:ind w:left="6109" w:hanging="360"/>
      </w:pPr>
    </w:lvl>
    <w:lvl w:ilvl="8" w:tplc="5E403250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8F220B1"/>
    <w:multiLevelType w:val="hybridMultilevel"/>
    <w:tmpl w:val="9E0A8860"/>
    <w:lvl w:ilvl="0" w:tplc="46E2CC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732800E">
      <w:start w:val="1"/>
      <w:numFmt w:val="lowerLetter"/>
      <w:lvlText w:val="%2."/>
      <w:lvlJc w:val="left"/>
      <w:pPr>
        <w:ind w:left="1789" w:hanging="360"/>
      </w:pPr>
    </w:lvl>
    <w:lvl w:ilvl="2" w:tplc="28443FB8">
      <w:start w:val="1"/>
      <w:numFmt w:val="lowerRoman"/>
      <w:lvlText w:val="%3."/>
      <w:lvlJc w:val="right"/>
      <w:pPr>
        <w:ind w:left="2509" w:hanging="180"/>
      </w:pPr>
    </w:lvl>
    <w:lvl w:ilvl="3" w:tplc="0B62F49C">
      <w:start w:val="1"/>
      <w:numFmt w:val="decimal"/>
      <w:lvlText w:val="%4."/>
      <w:lvlJc w:val="left"/>
      <w:pPr>
        <w:ind w:left="3229" w:hanging="360"/>
      </w:pPr>
    </w:lvl>
    <w:lvl w:ilvl="4" w:tplc="AD8C7F4A">
      <w:start w:val="1"/>
      <w:numFmt w:val="lowerLetter"/>
      <w:lvlText w:val="%5."/>
      <w:lvlJc w:val="left"/>
      <w:pPr>
        <w:ind w:left="3949" w:hanging="360"/>
      </w:pPr>
    </w:lvl>
    <w:lvl w:ilvl="5" w:tplc="C668008A">
      <w:start w:val="1"/>
      <w:numFmt w:val="lowerRoman"/>
      <w:lvlText w:val="%6."/>
      <w:lvlJc w:val="right"/>
      <w:pPr>
        <w:ind w:left="4669" w:hanging="180"/>
      </w:pPr>
    </w:lvl>
    <w:lvl w:ilvl="6" w:tplc="2C3450C8">
      <w:start w:val="1"/>
      <w:numFmt w:val="decimal"/>
      <w:lvlText w:val="%7."/>
      <w:lvlJc w:val="left"/>
      <w:pPr>
        <w:ind w:left="5389" w:hanging="360"/>
      </w:pPr>
    </w:lvl>
    <w:lvl w:ilvl="7" w:tplc="63E4BA6A">
      <w:start w:val="1"/>
      <w:numFmt w:val="lowerLetter"/>
      <w:lvlText w:val="%8."/>
      <w:lvlJc w:val="left"/>
      <w:pPr>
        <w:ind w:left="6109" w:hanging="360"/>
      </w:pPr>
    </w:lvl>
    <w:lvl w:ilvl="8" w:tplc="15DAB656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F5F4E"/>
    <w:multiLevelType w:val="hybridMultilevel"/>
    <w:tmpl w:val="107E2056"/>
    <w:lvl w:ilvl="0" w:tplc="D80843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7704F10">
      <w:start w:val="1"/>
      <w:numFmt w:val="lowerLetter"/>
      <w:lvlText w:val="%2."/>
      <w:lvlJc w:val="left"/>
      <w:pPr>
        <w:ind w:left="1789" w:hanging="360"/>
      </w:pPr>
    </w:lvl>
    <w:lvl w:ilvl="2" w:tplc="95069DF4">
      <w:start w:val="1"/>
      <w:numFmt w:val="lowerRoman"/>
      <w:lvlText w:val="%3."/>
      <w:lvlJc w:val="right"/>
      <w:pPr>
        <w:ind w:left="2509" w:hanging="180"/>
      </w:pPr>
    </w:lvl>
    <w:lvl w:ilvl="3" w:tplc="249A8D0E">
      <w:start w:val="1"/>
      <w:numFmt w:val="decimal"/>
      <w:lvlText w:val="%4."/>
      <w:lvlJc w:val="left"/>
      <w:pPr>
        <w:ind w:left="3229" w:hanging="360"/>
      </w:pPr>
    </w:lvl>
    <w:lvl w:ilvl="4" w:tplc="EB78EC06">
      <w:start w:val="1"/>
      <w:numFmt w:val="lowerLetter"/>
      <w:lvlText w:val="%5."/>
      <w:lvlJc w:val="left"/>
      <w:pPr>
        <w:ind w:left="3949" w:hanging="360"/>
      </w:pPr>
    </w:lvl>
    <w:lvl w:ilvl="5" w:tplc="66F43F9C">
      <w:start w:val="1"/>
      <w:numFmt w:val="lowerRoman"/>
      <w:lvlText w:val="%6."/>
      <w:lvlJc w:val="right"/>
      <w:pPr>
        <w:ind w:left="4669" w:hanging="180"/>
      </w:pPr>
    </w:lvl>
    <w:lvl w:ilvl="6" w:tplc="CCD23250">
      <w:start w:val="1"/>
      <w:numFmt w:val="decimal"/>
      <w:lvlText w:val="%7."/>
      <w:lvlJc w:val="left"/>
      <w:pPr>
        <w:ind w:left="5389" w:hanging="360"/>
      </w:pPr>
    </w:lvl>
    <w:lvl w:ilvl="7" w:tplc="AF3C0656">
      <w:start w:val="1"/>
      <w:numFmt w:val="lowerLetter"/>
      <w:lvlText w:val="%8."/>
      <w:lvlJc w:val="left"/>
      <w:pPr>
        <w:ind w:left="6109" w:hanging="360"/>
      </w:pPr>
    </w:lvl>
    <w:lvl w:ilvl="8" w:tplc="6C2AF34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C10"/>
    <w:rsid w:val="00090424"/>
    <w:rsid w:val="005F72F3"/>
    <w:rsid w:val="008E5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8B617-2356-4827-9A67-862DCE4C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tblPr/>
      <w:tcPr>
        <w:shd w:val="clear" w:color="auto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customStyle="1" w:styleId="110">
    <w:name w:val="Заголовок 11"/>
    <w:basedOn w:val="a"/>
    <w:next w:val="a"/>
    <w:link w:val="12"/>
    <w:qFormat/>
    <w:pPr>
      <w:keepNext/>
      <w:spacing w:after="0" w:line="240" w:lineRule="auto"/>
      <w:outlineLvl w:val="0"/>
    </w:pPr>
    <w:rPr>
      <w:rFonts w:ascii="Times New Roman" w:hAnsi="Times New Roman"/>
      <w:b/>
      <w:bCs/>
      <w:sz w:val="32"/>
      <w:szCs w:val="32"/>
      <w:lang w:val="en-US"/>
    </w:rPr>
  </w:style>
  <w:style w:type="paragraph" w:customStyle="1" w:styleId="210">
    <w:name w:val="Заголовок 21"/>
    <w:basedOn w:val="a"/>
    <w:next w:val="a"/>
    <w:link w:val="23"/>
    <w:qFormat/>
    <w:pPr>
      <w:keepNext/>
      <w:spacing w:after="0" w:line="240" w:lineRule="auto"/>
      <w:outlineLvl w:val="1"/>
    </w:pPr>
    <w:rPr>
      <w:rFonts w:ascii="Times New Roman" w:hAnsi="Times New Roman"/>
      <w:sz w:val="28"/>
      <w:szCs w:val="28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pPr>
      <w:keepNext/>
      <w:spacing w:before="240" w:after="60" w:line="240" w:lineRule="auto"/>
      <w:ind w:firstLine="709"/>
      <w:outlineLvl w:val="3"/>
    </w:pPr>
    <w:rPr>
      <w:b/>
      <w:bCs/>
      <w:sz w:val="28"/>
      <w:szCs w:val="28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eastAsia="Times New Roman"/>
      <w:b/>
      <w:sz w:val="20"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2">
    <w:name w:val="Заголовок 1 Знак"/>
    <w:basedOn w:val="a0"/>
    <w:link w:val="110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3">
    <w:name w:val="Заголовок 2 Знак"/>
    <w:basedOn w:val="a0"/>
    <w:link w:val="21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Верхний колонтитул1"/>
    <w:basedOn w:val="a"/>
    <w:link w:val="ae"/>
    <w:uiPriority w:val="99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bCs/>
      <w:caps/>
      <w:sz w:val="28"/>
      <w:szCs w:val="28"/>
    </w:rPr>
  </w:style>
  <w:style w:type="character" w:customStyle="1" w:styleId="ae">
    <w:name w:val="Верхний колонтитул Знак"/>
    <w:basedOn w:val="a0"/>
    <w:link w:val="13"/>
    <w:uiPriority w:val="99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hAnsi="Tahoma" w:cs="Tahoma"/>
      <w:sz w:val="16"/>
      <w:szCs w:val="16"/>
    </w:rPr>
  </w:style>
  <w:style w:type="paragraph" w:customStyle="1" w:styleId="14">
    <w:name w:val="Нижний колонтитул1"/>
    <w:basedOn w:val="a"/>
    <w:link w:val="af1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14"/>
    <w:uiPriority w:val="99"/>
    <w:semiHidden/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paragraph" w:styleId="af3">
    <w:name w:val="Body Text"/>
    <w:basedOn w:val="a"/>
    <w:link w:val="af4"/>
    <w:pPr>
      <w:spacing w:after="12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4">
    <w:name w:val="Основной текст Знак"/>
    <w:basedOn w:val="a0"/>
    <w:link w:val="af3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10"/>
    <w:uiPriority w:val="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pagesindoccount">
    <w:name w:val="pagesindoccount"/>
    <w:basedOn w:val="a0"/>
  </w:style>
  <w:style w:type="paragraph" w:customStyle="1" w:styleId="Default">
    <w:name w:val="Default"/>
    <w:pPr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f7">
    <w:name w:val="header"/>
    <w:basedOn w:val="a"/>
    <w:link w:val="15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Верхний колонтитул Знак1"/>
    <w:basedOn w:val="a0"/>
    <w:link w:val="af7"/>
    <w:uiPriority w:val="99"/>
    <w:semiHidden/>
    <w:rPr>
      <w:rFonts w:eastAsia="Times New Roman" w:cs="Times New Roman"/>
      <w:lang w:eastAsia="ru-RU"/>
    </w:rPr>
  </w:style>
  <w:style w:type="paragraph" w:styleId="af8">
    <w:name w:val="footer"/>
    <w:basedOn w:val="a"/>
    <w:link w:val="1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a0"/>
    <w:link w:val="af8"/>
    <w:uiPriority w:val="99"/>
    <w:semiHidden/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3</cp:revision>
  <dcterms:created xsi:type="dcterms:W3CDTF">2021-12-27T08:47:00Z</dcterms:created>
  <dcterms:modified xsi:type="dcterms:W3CDTF">2021-12-27T08:51:00Z</dcterms:modified>
</cp:coreProperties>
</file>