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6B3" w:rsidRDefault="007206B3">
      <w:pPr>
        <w:pStyle w:val="ConsPlusTitlePage"/>
      </w:pPr>
    </w:p>
    <w:p w:rsidR="007206B3" w:rsidRDefault="007206B3">
      <w:pPr>
        <w:pStyle w:val="ConsPlusNormal"/>
        <w:jc w:val="both"/>
        <w:outlineLvl w:val="0"/>
      </w:pPr>
    </w:p>
    <w:p w:rsidR="007206B3" w:rsidRDefault="007206B3">
      <w:pPr>
        <w:pStyle w:val="ConsPlusTitle"/>
        <w:jc w:val="center"/>
        <w:outlineLvl w:val="0"/>
      </w:pPr>
      <w:r>
        <w:t>ДЕПАРТАМЕНТ СОЦИАЛЬНОЙ ЗАЩИТЫ НАСЕЛЕНИЯ</w:t>
      </w:r>
    </w:p>
    <w:p w:rsidR="007206B3" w:rsidRDefault="007206B3">
      <w:pPr>
        <w:pStyle w:val="ConsPlusTitle"/>
        <w:jc w:val="center"/>
      </w:pPr>
      <w:r>
        <w:t>ТОМСКОЙ ОБЛАСТИ</w:t>
      </w:r>
    </w:p>
    <w:p w:rsidR="007206B3" w:rsidRDefault="007206B3">
      <w:pPr>
        <w:pStyle w:val="ConsPlusTitle"/>
        <w:jc w:val="center"/>
      </w:pPr>
    </w:p>
    <w:p w:rsidR="007206B3" w:rsidRDefault="007206B3">
      <w:pPr>
        <w:pStyle w:val="ConsPlusTitle"/>
        <w:jc w:val="center"/>
      </w:pPr>
      <w:r>
        <w:t>ПРИКАЗ</w:t>
      </w:r>
    </w:p>
    <w:p w:rsidR="007206B3" w:rsidRDefault="007206B3">
      <w:pPr>
        <w:pStyle w:val="ConsPlusTitle"/>
        <w:jc w:val="center"/>
      </w:pPr>
      <w:r>
        <w:t>от 11 февраля 2013 г. N 2</w:t>
      </w:r>
    </w:p>
    <w:p w:rsidR="007206B3" w:rsidRDefault="007206B3">
      <w:pPr>
        <w:pStyle w:val="ConsPlusTitle"/>
        <w:jc w:val="center"/>
      </w:pPr>
    </w:p>
    <w:p w:rsidR="007206B3" w:rsidRDefault="007206B3">
      <w:pPr>
        <w:pStyle w:val="ConsPlusTitle"/>
        <w:jc w:val="center"/>
      </w:pPr>
      <w:r>
        <w:t>ОБ ОБЕСПЕЧЕНИИ ДОСТУПА К ИНФОРМАЦИИ О ДЕЯТЕЛЬНОСТИ</w:t>
      </w:r>
    </w:p>
    <w:p w:rsidR="007206B3" w:rsidRDefault="007206B3">
      <w:pPr>
        <w:pStyle w:val="ConsPlusTitle"/>
        <w:jc w:val="center"/>
      </w:pPr>
      <w:r>
        <w:t>ДЕПАРТАМЕНТА СОЦИАЛЬНОЙ ЗАЩИТЫ НАСЕЛЕНИЯ ТОМСКОЙ ОБЛАСТИ</w:t>
      </w:r>
    </w:p>
    <w:p w:rsidR="007206B3" w:rsidRDefault="007206B3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7206B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206B3" w:rsidRDefault="007206B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206B3" w:rsidRDefault="007206B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социальной защиты населения</w:t>
            </w:r>
            <w:proofErr w:type="gramEnd"/>
          </w:p>
          <w:p w:rsidR="007206B3" w:rsidRDefault="007206B3">
            <w:pPr>
              <w:pStyle w:val="ConsPlusNormal"/>
              <w:jc w:val="center"/>
            </w:pPr>
            <w:r>
              <w:rPr>
                <w:color w:val="392C69"/>
              </w:rPr>
              <w:t xml:space="preserve">Томской области от 05.12.2013 </w:t>
            </w:r>
            <w:hyperlink r:id="rId4" w:history="1">
              <w:r>
                <w:rPr>
                  <w:color w:val="0000FF"/>
                </w:rPr>
                <w:t>N 31</w:t>
              </w:r>
            </w:hyperlink>
            <w:r>
              <w:rPr>
                <w:color w:val="392C69"/>
              </w:rPr>
              <w:t xml:space="preserve">, от 28.08.2014 </w:t>
            </w:r>
            <w:hyperlink r:id="rId5" w:history="1">
              <w:r>
                <w:rPr>
                  <w:color w:val="0000FF"/>
                </w:rPr>
                <w:t>N 17</w:t>
              </w:r>
            </w:hyperlink>
            <w:r>
              <w:rPr>
                <w:color w:val="392C69"/>
              </w:rPr>
              <w:t xml:space="preserve">, от 17.12.2015 </w:t>
            </w:r>
            <w:hyperlink r:id="rId6" w:history="1">
              <w:r>
                <w:rPr>
                  <w:color w:val="0000FF"/>
                </w:rPr>
                <w:t>N 35</w:t>
              </w:r>
            </w:hyperlink>
            <w:r>
              <w:rPr>
                <w:color w:val="392C69"/>
              </w:rPr>
              <w:t>,</w:t>
            </w:r>
          </w:p>
          <w:p w:rsidR="007206B3" w:rsidRDefault="007206B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07.08.2017 </w:t>
            </w:r>
            <w:hyperlink r:id="rId7" w:history="1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 xml:space="preserve">, от 08.09.2021 </w:t>
            </w:r>
            <w:hyperlink r:id="rId8" w:history="1">
              <w:r>
                <w:rPr>
                  <w:color w:val="0000FF"/>
                </w:rPr>
                <w:t>N 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6B3" w:rsidRDefault="007206B3">
            <w:pPr>
              <w:spacing w:after="1" w:line="0" w:lineRule="atLeast"/>
            </w:pPr>
          </w:p>
        </w:tc>
      </w:tr>
    </w:tbl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ind w:firstLine="540"/>
        <w:jc w:val="both"/>
      </w:pPr>
      <w:proofErr w:type="gramStart"/>
      <w:r>
        <w:t xml:space="preserve">В целях обеспечения реализации прав граждан и организаций на доступ к информации о деятельности Департамента социальной защиты населения Томской области и его подведомственных учреждений, в соответствии с федеральными законами от 27 июля 2006 года </w:t>
      </w:r>
      <w:hyperlink r:id="rId9" w:history="1">
        <w:r>
          <w:rPr>
            <w:color w:val="0000FF"/>
          </w:rPr>
          <w:t>N 149-ФЗ</w:t>
        </w:r>
      </w:hyperlink>
      <w:r>
        <w:t xml:space="preserve"> "Об информации, информационных технологиях и о защите информации" и от 9 февраля 2009 года </w:t>
      </w:r>
      <w:hyperlink r:id="rId10" w:history="1">
        <w:r>
          <w:rPr>
            <w:color w:val="0000FF"/>
          </w:rPr>
          <w:t>N 8-ФЗ</w:t>
        </w:r>
      </w:hyperlink>
      <w:r>
        <w:t xml:space="preserve"> "Об обеспечении доступа к информации о деятельности государственных</w:t>
      </w:r>
      <w:proofErr w:type="gramEnd"/>
      <w:r>
        <w:t xml:space="preserve"> органов и органов местного самоуправления", </w:t>
      </w:r>
      <w:hyperlink r:id="rId11" w:history="1">
        <w:r>
          <w:rPr>
            <w:color w:val="0000FF"/>
          </w:rPr>
          <w:t>Законом</w:t>
        </w:r>
      </w:hyperlink>
      <w:r>
        <w:t xml:space="preserve"> Томской области от 9 августа 2010 года N 141-ОЗ "Об обеспечении доступа к информации о деятельности государственных органов Томской области" приказываю: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1. Считать официальным сайтом Департамента социальной защиты населения Томской области сайт "Департамент социальной защиты населения Томской области" с адресом в сети Интернет: http://dszn.tomsk.gov.ru (далее - сайт).</w:t>
      </w:r>
    </w:p>
    <w:p w:rsidR="007206B3" w:rsidRDefault="007206B3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 в ред. </w:t>
      </w:r>
      <w:hyperlink r:id="rId12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17.12.2015 N 35)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2. Утвердить: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1) </w:t>
      </w:r>
      <w:hyperlink w:anchor="P62" w:history="1">
        <w:r>
          <w:rPr>
            <w:color w:val="0000FF"/>
          </w:rPr>
          <w:t>перечень</w:t>
        </w:r>
      </w:hyperlink>
      <w:r>
        <w:t xml:space="preserve"> информации о деятельности Департамента социальной защиты населения Томской области, размещаемой на официальном сайте "Департамент социальной защиты населения Томской области" (далее - Перечень), согласно приложению N 1 к настоящему приказу;</w:t>
      </w:r>
    </w:p>
    <w:p w:rsidR="007206B3" w:rsidRDefault="007206B3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17.12.2015 N 35)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2) </w:t>
      </w:r>
      <w:hyperlink w:anchor="P728" w:history="1">
        <w:r>
          <w:rPr>
            <w:color w:val="0000FF"/>
          </w:rPr>
          <w:t>требования</w:t>
        </w:r>
      </w:hyperlink>
      <w:r>
        <w:t xml:space="preserve"> к технологическим, программным и лингвистическим средствам обеспечения пользования официальным сайтом "Департамент социальной защиты населения Томской области" согласно приложению N 2 к настоящему приказу;</w:t>
      </w:r>
    </w:p>
    <w:p w:rsidR="007206B3" w:rsidRDefault="007206B3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17.12.2015 N 35)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3) </w:t>
      </w:r>
      <w:hyperlink w:anchor="P774" w:history="1">
        <w:r>
          <w:rPr>
            <w:color w:val="0000FF"/>
          </w:rPr>
          <w:t>порядок</w:t>
        </w:r>
      </w:hyperlink>
      <w:r>
        <w:t xml:space="preserve"> организации доступа к информации о деятельности Департамента социальной защиты населения Томской области согласно приложению N 3 к настоящему приказу.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3. Консультанту (пресс-секретарю) обеспечить:</w:t>
      </w:r>
    </w:p>
    <w:p w:rsidR="007206B3" w:rsidRDefault="007206B3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08.09.2021 N 22)</w:t>
      </w:r>
    </w:p>
    <w:p w:rsidR="007206B3" w:rsidRDefault="007206B3">
      <w:pPr>
        <w:pStyle w:val="ConsPlusNormal"/>
        <w:spacing w:before="220"/>
        <w:ind w:firstLine="540"/>
        <w:jc w:val="both"/>
      </w:pPr>
      <w:proofErr w:type="gramStart"/>
      <w:r>
        <w:t xml:space="preserve">своевременное обновление информации, размещаемой на сайте, в том числе в течение 3 рабочих дней размещение на сайте информации, полученной от структурных подразделений Департамента социальной защиты населения Томской области и подведомственных ему учреждений в соответствии с Перечнем, размещаемой на официальном сайте "Департамент социальной защиты населения Томской области", за исключением </w:t>
      </w:r>
      <w:hyperlink w:anchor="P646" w:history="1">
        <w:r>
          <w:rPr>
            <w:color w:val="0000FF"/>
          </w:rPr>
          <w:t>пункта 9.4</w:t>
        </w:r>
      </w:hyperlink>
      <w:r>
        <w:t xml:space="preserve"> Перечня;</w:t>
      </w:r>
      <w:proofErr w:type="gramEnd"/>
    </w:p>
    <w:p w:rsidR="007206B3" w:rsidRDefault="007206B3">
      <w:pPr>
        <w:pStyle w:val="ConsPlusNormal"/>
        <w:jc w:val="both"/>
      </w:pPr>
      <w:r>
        <w:lastRenderedPageBreak/>
        <w:t xml:space="preserve">(в ред. </w:t>
      </w:r>
      <w:hyperlink r:id="rId16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08.09.2021 N 22)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передачу Областному государственному казенному учреждению "Информационно-технический центр Томской области" перечень актуальных сервисов на сайте http://dszn.tomsk.gov.ru;</w:t>
      </w:r>
    </w:p>
    <w:p w:rsidR="007206B3" w:rsidRDefault="007206B3">
      <w:pPr>
        <w:pStyle w:val="ConsPlusNormal"/>
        <w:jc w:val="both"/>
      </w:pPr>
      <w:r>
        <w:t xml:space="preserve">(абзац введен </w:t>
      </w:r>
      <w:hyperlink r:id="rId17" w:history="1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17.12.2015 N 35)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в установленном порядке опубликование настоящего приказа в средствах массовой информации и на сайте Департамента.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4. Руководителям структурных подразделений Департамента и подведомственных учреждений обеспечить: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своевременную подготовку и представление консультанту (пресс-секретарю) информации, размещаемой на сайте в соответствии с Перечнем, за исключением </w:t>
      </w:r>
      <w:hyperlink w:anchor="P646" w:history="1">
        <w:r>
          <w:rPr>
            <w:color w:val="0000FF"/>
          </w:rPr>
          <w:t>пункта 9.4</w:t>
        </w:r>
      </w:hyperlink>
      <w:r>
        <w:t xml:space="preserve"> Перечня;</w:t>
      </w:r>
    </w:p>
    <w:p w:rsidR="007206B3" w:rsidRDefault="007206B3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08.09.2021 N 22)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своевременное предоставление информации в соответствии с </w:t>
      </w:r>
      <w:hyperlink w:anchor="P646" w:history="1">
        <w:r>
          <w:rPr>
            <w:color w:val="0000FF"/>
          </w:rPr>
          <w:t>пунктом 9.4</w:t>
        </w:r>
      </w:hyperlink>
      <w:r>
        <w:t xml:space="preserve"> Перечня лицу, ответственному за техническое размещение информации, размещаемой на сайте Департамента социальной защиты населения Томской области;</w:t>
      </w:r>
    </w:p>
    <w:p w:rsidR="007206B3" w:rsidRDefault="007206B3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08.09.2021 N 22)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проведение мониторинга актуальности информации, размещаемой на сайте, относящейся к направлениям деятельности структурного подразделения Департамента (подведомственного учреждения), не реже 1 раза в месяц.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5. Областному государственному казенному учреждению "Информационно-технический центр Томской области" обеспечить:</w:t>
      </w:r>
    </w:p>
    <w:p w:rsidR="007206B3" w:rsidRDefault="007206B3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08.09.2021 N 22)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1) сохранение информации сайта "Социальная защита населения Томской области" http://socialwork.tomsk.gov.ru/ в течение 1 года;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2) перенос актуальных сервисов на сайт "Департамент социальной защиты населения Томской области" http://dszn.tomsk.gov.ru;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3) техническую помощь консультанту (пресс-секретарю) в размещении материалов (сервисов) на сайте.</w:t>
      </w:r>
    </w:p>
    <w:p w:rsidR="007206B3" w:rsidRDefault="007206B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21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08.09.2021 N 22)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6. Признать утратившими силу следующие приказы Департамента социальной защиты населения Томской области: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от 27.12.2010 </w:t>
      </w:r>
      <w:hyperlink r:id="rId22" w:history="1">
        <w:r>
          <w:rPr>
            <w:color w:val="0000FF"/>
          </w:rPr>
          <w:t>N 364</w:t>
        </w:r>
      </w:hyperlink>
      <w:r>
        <w:t xml:space="preserve"> "Об обеспечении доступа к информации о деятельности Департамента социальной защиты населения Томской области";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от 30.08.2012 </w:t>
      </w:r>
      <w:hyperlink r:id="rId23" w:history="1">
        <w:r>
          <w:rPr>
            <w:color w:val="0000FF"/>
          </w:rPr>
          <w:t>N 195</w:t>
        </w:r>
      </w:hyperlink>
      <w:r>
        <w:t xml:space="preserve"> "Об утверждении Порядка обеспечения доступа к информации о деятельности Департамента социальной защиты населения Томской области" ("Собрание законодательства Томской области", N 9/1(86) от 14.09.2012).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right"/>
      </w:pPr>
      <w:r>
        <w:t>Начальник Департамента</w:t>
      </w:r>
    </w:p>
    <w:p w:rsidR="007206B3" w:rsidRDefault="007206B3">
      <w:pPr>
        <w:pStyle w:val="ConsPlusNormal"/>
        <w:jc w:val="right"/>
      </w:pPr>
      <w:r>
        <w:t>И.А.ТРИФОНОВА</w:t>
      </w: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right"/>
        <w:outlineLvl w:val="0"/>
      </w:pPr>
      <w:r>
        <w:t>Приложение N 1</w:t>
      </w: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right"/>
      </w:pPr>
      <w:r>
        <w:t>Утвержден</w:t>
      </w:r>
    </w:p>
    <w:p w:rsidR="007206B3" w:rsidRDefault="007206B3">
      <w:pPr>
        <w:pStyle w:val="ConsPlusNormal"/>
        <w:jc w:val="right"/>
      </w:pPr>
      <w:r>
        <w:t>приказом</w:t>
      </w:r>
    </w:p>
    <w:p w:rsidR="007206B3" w:rsidRDefault="007206B3">
      <w:pPr>
        <w:pStyle w:val="ConsPlusNormal"/>
        <w:jc w:val="right"/>
      </w:pPr>
      <w:r>
        <w:t>Департамента социальной защиты</w:t>
      </w:r>
    </w:p>
    <w:p w:rsidR="007206B3" w:rsidRDefault="007206B3">
      <w:pPr>
        <w:pStyle w:val="ConsPlusNormal"/>
        <w:jc w:val="right"/>
      </w:pPr>
      <w:r>
        <w:t>населения Томской области</w:t>
      </w:r>
    </w:p>
    <w:p w:rsidR="007206B3" w:rsidRDefault="007206B3">
      <w:pPr>
        <w:pStyle w:val="ConsPlusNormal"/>
        <w:jc w:val="right"/>
      </w:pPr>
      <w:r>
        <w:t>от 11.02.2013 N 2</w:t>
      </w: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Title"/>
        <w:jc w:val="center"/>
      </w:pPr>
      <w:bookmarkStart w:id="0" w:name="P62"/>
      <w:bookmarkEnd w:id="0"/>
      <w:r>
        <w:t>ПЕРЕЧЕНЬ</w:t>
      </w:r>
    </w:p>
    <w:p w:rsidR="007206B3" w:rsidRDefault="007206B3">
      <w:pPr>
        <w:pStyle w:val="ConsPlusTitle"/>
        <w:jc w:val="center"/>
      </w:pPr>
      <w:r>
        <w:t>ИНФОРМАЦИИ О ДЕЯТЕЛЬНОСТИ ДЕПАРТАМЕНТА СОЦИАЛЬНОЙ ЗАЩИТЫ</w:t>
      </w:r>
    </w:p>
    <w:p w:rsidR="007206B3" w:rsidRDefault="007206B3">
      <w:pPr>
        <w:pStyle w:val="ConsPlusTitle"/>
        <w:jc w:val="center"/>
      </w:pPr>
      <w:r>
        <w:t>НАСЕЛЕНИЯ ТОМСКОЙ ОБЛАСТИ, РАЗМЕЩАЕМОЙ НА ОФИЦИАЛЬНОМ САЙТЕ</w:t>
      </w:r>
    </w:p>
    <w:p w:rsidR="007206B3" w:rsidRDefault="007206B3">
      <w:pPr>
        <w:pStyle w:val="ConsPlusTitle"/>
        <w:jc w:val="center"/>
      </w:pPr>
      <w:r>
        <w:t>"ДЕПАРТАМЕНТ СОЦИАЛЬНОЙ ЗАЩИТЫ НАСЕЛЕНИЯ ТОМСКОЙ ОБЛАСТИ"</w:t>
      </w:r>
    </w:p>
    <w:p w:rsidR="007206B3" w:rsidRDefault="007206B3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7206B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206B3" w:rsidRDefault="007206B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206B3" w:rsidRDefault="007206B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24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социальной защиты населения Томской области</w:t>
            </w:r>
            <w:proofErr w:type="gramEnd"/>
          </w:p>
          <w:p w:rsidR="007206B3" w:rsidRDefault="007206B3">
            <w:pPr>
              <w:pStyle w:val="ConsPlusNormal"/>
              <w:jc w:val="center"/>
            </w:pPr>
            <w:r>
              <w:rPr>
                <w:color w:val="392C69"/>
              </w:rPr>
              <w:t>от 08.09.2021 N 22)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6B3" w:rsidRDefault="007206B3">
            <w:pPr>
              <w:spacing w:after="1" w:line="0" w:lineRule="atLeast"/>
            </w:pPr>
          </w:p>
        </w:tc>
      </w:tr>
    </w:tbl>
    <w:p w:rsidR="007206B3" w:rsidRDefault="007206B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47"/>
        <w:gridCol w:w="1928"/>
        <w:gridCol w:w="2098"/>
        <w:gridCol w:w="1819"/>
        <w:gridCol w:w="1928"/>
      </w:tblGrid>
      <w:tr w:rsidR="007206B3">
        <w:tc>
          <w:tcPr>
            <w:tcW w:w="1247" w:type="dxa"/>
          </w:tcPr>
          <w:p w:rsidR="007206B3" w:rsidRDefault="007206B3">
            <w:pPr>
              <w:pStyle w:val="ConsPlusNormal"/>
              <w:jc w:val="center"/>
            </w:pPr>
            <w:r>
              <w:t>Наименование раздела сайта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center"/>
            </w:pPr>
            <w:r>
              <w:t>Наименование подраздела сайта</w:t>
            </w:r>
          </w:p>
          <w:p w:rsidR="007206B3" w:rsidRDefault="007206B3">
            <w:pPr>
              <w:pStyle w:val="ConsPlusNormal"/>
              <w:jc w:val="center"/>
            </w:pPr>
            <w:r>
              <w:t>(информации, содержащейся в подразделе)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center"/>
            </w:pPr>
            <w:r>
              <w:t>Наименование подразделов второго и третьего уровней сайта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center"/>
            </w:pPr>
            <w:r>
              <w:t>Периодичность размещения и обновления информации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center"/>
            </w:pPr>
            <w:r>
              <w:t>Ответственные за предоставление и обновление информации для размещения на сайте</w:t>
            </w:r>
          </w:p>
        </w:tc>
      </w:tr>
      <w:tr w:rsidR="007206B3">
        <w:tc>
          <w:tcPr>
            <w:tcW w:w="1247" w:type="dxa"/>
          </w:tcPr>
          <w:p w:rsidR="007206B3" w:rsidRDefault="007206B3">
            <w:pPr>
              <w:pStyle w:val="ConsPlusNormal"/>
            </w:pPr>
            <w:r>
              <w:t>1. Главная страница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1.1. Общая информация</w:t>
            </w:r>
          </w:p>
          <w:p w:rsidR="007206B3" w:rsidRDefault="007206B3">
            <w:pPr>
              <w:pStyle w:val="ConsPlusNormal"/>
            </w:pPr>
            <w:r>
              <w:t xml:space="preserve">(наименование Департамента социальной защиты населения Томской области, почтовый адрес, адрес электронной почты, номера </w:t>
            </w:r>
            <w:proofErr w:type="gramStart"/>
            <w:r>
              <w:t>телефонов справочных служб Департамента социальной защиты населения Томской области</w:t>
            </w:r>
            <w:proofErr w:type="gramEnd"/>
            <w:r>
              <w:t>)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1.1.1. Актуальное</w:t>
            </w:r>
          </w:p>
          <w:p w:rsidR="007206B3" w:rsidRDefault="007206B3">
            <w:pPr>
              <w:pStyle w:val="ConsPlusNormal"/>
            </w:pPr>
            <w:r>
              <w:t>Действующий прожиточный минимум</w:t>
            </w:r>
          </w:p>
          <w:p w:rsidR="007206B3" w:rsidRDefault="007206B3">
            <w:pPr>
              <w:pStyle w:val="ConsPlusNormal"/>
            </w:pPr>
            <w:r>
              <w:t>Областной благотворительный счет "ПОБЕДА"</w:t>
            </w:r>
          </w:p>
          <w:p w:rsidR="007206B3" w:rsidRDefault="007206B3">
            <w:pPr>
              <w:pStyle w:val="ConsPlusNormal"/>
            </w:pPr>
            <w:r>
              <w:t>Доставка граждан старше 65 лет, проживающих в сельской местности, в учреждения здравоохранения для проведения профилактических медицинских осмотров и диспансеризации</w:t>
            </w:r>
          </w:p>
          <w:p w:rsidR="007206B3" w:rsidRDefault="007206B3">
            <w:pPr>
              <w:pStyle w:val="ConsPlusNormal"/>
            </w:pPr>
            <w:r>
              <w:t>Приемная семья для граждан пожилого возраста</w:t>
            </w:r>
          </w:p>
          <w:p w:rsidR="007206B3" w:rsidRDefault="007206B3">
            <w:pPr>
              <w:pStyle w:val="ConsPlusNormal"/>
            </w:pPr>
            <w:r>
              <w:t>Услуги в электронном виде</w:t>
            </w:r>
          </w:p>
          <w:p w:rsidR="007206B3" w:rsidRDefault="007206B3">
            <w:pPr>
              <w:pStyle w:val="ConsPlusNormal"/>
            </w:pPr>
            <w:r>
              <w:lastRenderedPageBreak/>
              <w:t>Доступная среда</w:t>
            </w:r>
          </w:p>
          <w:p w:rsidR="007206B3" w:rsidRDefault="007206B3">
            <w:pPr>
              <w:pStyle w:val="ConsPlusNormal"/>
            </w:pPr>
            <w:r>
              <w:t>Поддержка добровольческой (волонтерской) деятельности</w:t>
            </w:r>
          </w:p>
          <w:p w:rsidR="007206B3" w:rsidRDefault="007206B3">
            <w:pPr>
              <w:pStyle w:val="ConsPlusNormal"/>
            </w:pPr>
            <w:r>
              <w:t>Общественные организации</w:t>
            </w:r>
          </w:p>
          <w:p w:rsidR="007206B3" w:rsidRDefault="007206B3">
            <w:pPr>
              <w:pStyle w:val="ConsPlusNormal"/>
            </w:pPr>
            <w:r>
              <w:t>Перечень обязательных требований</w:t>
            </w:r>
          </w:p>
          <w:p w:rsidR="007206B3" w:rsidRDefault="007206B3">
            <w:pPr>
              <w:pStyle w:val="ConsPlusNormal"/>
            </w:pPr>
            <w:r>
              <w:t>(иная актуальная информация на дату размещения)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  <w:p w:rsidR="007206B3" w:rsidRDefault="007206B3">
            <w:pPr>
              <w:pStyle w:val="ConsPlusNormal"/>
              <w:jc w:val="both"/>
            </w:pPr>
            <w:r>
              <w:t>Структурные подразделения по направлению деятельности</w:t>
            </w:r>
          </w:p>
        </w:tc>
      </w:tr>
      <w:tr w:rsidR="007206B3">
        <w:tc>
          <w:tcPr>
            <w:tcW w:w="1247" w:type="dxa"/>
            <w:vMerge w:val="restart"/>
          </w:tcPr>
          <w:p w:rsidR="007206B3" w:rsidRDefault="007206B3">
            <w:pPr>
              <w:pStyle w:val="ConsPlusNormal"/>
            </w:pPr>
            <w:r>
              <w:lastRenderedPageBreak/>
              <w:t>2. О Департаменте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2.1. Руководство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2.2. Структура Департамента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2.3. Структурные подразделения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2.4. Полномочия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2.5. Координационные, совещательные органы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социального развития отрасли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2.6. Подведомственные организации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3. Социальные выплаты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3.1. Семьи с детьми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3.1.1. Ежемесячная денежная выплата на ребенка в возрасте от 3 до 7 лет включительно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государственных пособий и социальных выплат</w:t>
            </w:r>
          </w:p>
          <w:p w:rsidR="007206B3" w:rsidRDefault="007206B3">
            <w:pPr>
              <w:pStyle w:val="ConsPlusNormal"/>
              <w:jc w:val="both"/>
            </w:pPr>
            <w:r>
              <w:t>Комитет социальных гарантий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3.1.2. Компенсация за детский сад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3.1.3. Денежная выплата на детей, посещающих школу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3.1.4. Выплаты по беременности, </w:t>
            </w:r>
            <w:r>
              <w:lastRenderedPageBreak/>
              <w:t>родам и уходу за ребенком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 xml:space="preserve">Поддерживается в актуальном </w:t>
            </w:r>
            <w:r>
              <w:lastRenderedPageBreak/>
              <w:t>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3.1.5. Меры социальной поддержки семьям с детьми, в том числе многодетным семьям и неполным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3.1.6. Поддержка детей-сирот и детей, оставшихся без попечения родителей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3.1.7. Поддержка семей с детьми-инвалидами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3.1.8. Летний отдых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3.2. Инвалиды и участники Великой Отечественной войны и члены их семей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3.2.1. Меры социальной поддержки на оплату ЖКУ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государственных пособий и социальных выплат</w:t>
            </w:r>
          </w:p>
          <w:p w:rsidR="007206B3" w:rsidRDefault="007206B3">
            <w:pPr>
              <w:pStyle w:val="ConsPlusNormal"/>
              <w:jc w:val="both"/>
            </w:pPr>
            <w:r>
              <w:t>Комитет социальных гарантий</w:t>
            </w:r>
          </w:p>
          <w:p w:rsidR="007206B3" w:rsidRDefault="007206B3">
            <w:pPr>
              <w:pStyle w:val="ConsPlusNormal"/>
              <w:jc w:val="both"/>
            </w:pPr>
            <w:r>
              <w:t>Комитет социального развития отрасли по направлению деятельности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3.2.2. Единовременная денежная выплата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3.2.3. Зубопротезирование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3.2.4. Ремонт жилых помещений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3.3. Труженики тыла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3.3.1. Ежемесячная денежная выплата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государственных пособий и социальных выплат</w:t>
            </w:r>
          </w:p>
          <w:p w:rsidR="007206B3" w:rsidRDefault="007206B3">
            <w:pPr>
              <w:pStyle w:val="ConsPlusNormal"/>
              <w:jc w:val="both"/>
            </w:pPr>
            <w:r>
              <w:t>Комитет социальных гарантий по направлению деятельности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3.3.2. Единовременная выплата ко Дню Победы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3.3.3. Зубопротезирование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 xml:space="preserve">3.3.4. Ремонт жилых </w:t>
            </w:r>
            <w:r>
              <w:lastRenderedPageBreak/>
              <w:t>помещений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 xml:space="preserve">Поддерживается </w:t>
            </w:r>
            <w:r>
              <w:lastRenderedPageBreak/>
              <w:t>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3.4. Ветераны военной службы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3.4.1. ЕДВ ЖКУ</w:t>
            </w:r>
          </w:p>
        </w:tc>
        <w:tc>
          <w:tcPr>
            <w:tcW w:w="1819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социальных гарантий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3.4.2. Ежемесячная денежная выплата</w:t>
            </w:r>
          </w:p>
        </w:tc>
        <w:tc>
          <w:tcPr>
            <w:tcW w:w="1819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3.5. Ветераны труда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3.5.1. Ежемесячная денежная выплата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социальных гарантий</w:t>
            </w:r>
          </w:p>
          <w:p w:rsidR="007206B3" w:rsidRDefault="007206B3">
            <w:pPr>
              <w:pStyle w:val="ConsPlusNormal"/>
              <w:jc w:val="both"/>
            </w:pPr>
            <w:r>
              <w:t>Комитет социального развития отрасли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3.5.2. ЕДВ ЖКУ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3.5.3. Зубопротезирование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государственных пособий и социальных выплат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3.6. Ветераны труда Томской области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3.6.1. Ежемесячная денежная выплата на проезд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социальных гарантий</w:t>
            </w:r>
          </w:p>
          <w:p w:rsidR="007206B3" w:rsidRDefault="007206B3">
            <w:pPr>
              <w:pStyle w:val="ConsPlusNormal"/>
              <w:jc w:val="both"/>
            </w:pPr>
            <w:r>
              <w:t>Комитет социального развития отрасли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3.6.2. Ежемесячная денежная выплата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3.7. Инвалиды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социальных гарантий</w:t>
            </w:r>
          </w:p>
          <w:p w:rsidR="007206B3" w:rsidRDefault="007206B3">
            <w:pPr>
              <w:pStyle w:val="ConsPlusNormal"/>
              <w:jc w:val="both"/>
            </w:pPr>
            <w:r>
              <w:t>Комитет социального развития отрасли</w:t>
            </w:r>
          </w:p>
          <w:p w:rsidR="007206B3" w:rsidRDefault="007206B3">
            <w:pPr>
              <w:pStyle w:val="ConsPlusNormal"/>
              <w:jc w:val="both"/>
            </w:pPr>
            <w:r>
              <w:t>Комитет государственных пособий и социальных выплат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3.8. Граждане, подвергшиеся воздействию радиации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государственных пособий и социальных выплат</w:t>
            </w:r>
          </w:p>
          <w:p w:rsidR="007206B3" w:rsidRDefault="007206B3">
            <w:pPr>
              <w:pStyle w:val="ConsPlusNormal"/>
              <w:jc w:val="both"/>
            </w:pPr>
            <w:r>
              <w:t>Комитет социальных гарантий</w:t>
            </w:r>
          </w:p>
          <w:p w:rsidR="007206B3" w:rsidRDefault="007206B3">
            <w:pPr>
              <w:pStyle w:val="ConsPlusNormal"/>
              <w:jc w:val="both"/>
            </w:pPr>
            <w:r>
              <w:t>Комитет социального развития отрасли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 xml:space="preserve">3.9. Жертвы </w:t>
            </w:r>
            <w:r>
              <w:lastRenderedPageBreak/>
              <w:t>политических репрессий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 xml:space="preserve">3.9.1. Ежемесячная </w:t>
            </w:r>
            <w:r>
              <w:lastRenderedPageBreak/>
              <w:t>денежная выплата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 xml:space="preserve">Поддерживается </w:t>
            </w:r>
            <w:r>
              <w:lastRenderedPageBreak/>
              <w:t>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 xml:space="preserve">Комитет </w:t>
            </w:r>
            <w:r>
              <w:lastRenderedPageBreak/>
              <w:t>социальных гарантий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3.9.2. ЕДВ ЖКУ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3.10. Почетные доноры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3.10.1. Ежегодная денежная выплата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государственных пособий и социальных выплат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3.11. Сельские специалисты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социальных гарантий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3.12. Граждане, оказавшиеся в трудной жизненной ситуации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государственных пособий и социальных выплат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3.13. Государственная социальная помощь на основании социального контракта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3.13.1. Информация о государственной социальной стипендии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государственных пособий и социальных выплат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3.14. Иные меры поддержки пожилым гражданам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государственных пособий и социальных выплат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3.15. Региональная социальная доплата к пенсии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социальных гарантий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3.16. Пенсионное обеспечение государственных и муниципальных служащих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государственных пособий и социальных выплат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3.17. Меры социальной поддержки по оплате ЖКУ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 xml:space="preserve">3.17.1. Компенсация расходов на оплату жилого помещения и коммунальных услуг, в том числе на приобретение и доставку твердого топлива для </w:t>
            </w:r>
            <w:r>
              <w:lastRenderedPageBreak/>
              <w:t>льготной категории граждан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социальных гарантий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3.17.2. Жилищные субсидии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3.17.3. ЕДВ ЖКУ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3.17.4. Компенсация на уплату взноса на капремонт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3.18. Газификация домовладений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3.18.1. Список документов для получения сертификата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социальных гарантий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3.18.2. Куда обращаться за сертификатом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3.18.3. Список документов для получения денежной компенсации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3.18.4. Куда обращаться за денежной компенсацией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3.19. Льготный проезд на общественном транспорте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3.19.1. ЕСПБ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социальных гарантий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3.19.2. Социальный проездной талон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3.19.3. Ежемесячная денежная выплата по оплате проезда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4. Социальное обслуживание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4.1. Стационарное социальное обслуживание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социального обслуживания населения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 xml:space="preserve">4.2. </w:t>
            </w:r>
            <w:proofErr w:type="spellStart"/>
            <w:r>
              <w:t>Полустационарное</w:t>
            </w:r>
            <w:proofErr w:type="spellEnd"/>
            <w:r>
              <w:t xml:space="preserve"> социальное </w:t>
            </w:r>
            <w:r>
              <w:lastRenderedPageBreak/>
              <w:t>обслуживание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 xml:space="preserve">Комитет социального обслуживания </w:t>
            </w:r>
            <w:r>
              <w:lastRenderedPageBreak/>
              <w:t>населения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4.3. Социальное обслуживание на дому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социального обслуживания населения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4.4. Срочные социальные услуги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социального обслуживания населения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4.5. Реализация 442-ФЗ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4.5.1. </w:t>
            </w:r>
            <w:proofErr w:type="gramStart"/>
            <w:r>
              <w:t>Федеральные НПА по реализации 442-ФЗ</w:t>
            </w:r>
            <w:proofErr w:type="gramEnd"/>
          </w:p>
        </w:tc>
        <w:tc>
          <w:tcPr>
            <w:tcW w:w="1819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социального обслуживания населения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4.5.2. НПА Томской области по реализации 442-ФЗ</w:t>
            </w:r>
          </w:p>
        </w:tc>
        <w:tc>
          <w:tcPr>
            <w:tcW w:w="1819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4.5.3. Приказы и распоряжения ДСЗН по реализации 442-ФЗ</w:t>
            </w:r>
          </w:p>
        </w:tc>
        <w:tc>
          <w:tcPr>
            <w:tcW w:w="1819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4.5.4. Информационно-разъяснительная работа</w:t>
            </w:r>
          </w:p>
        </w:tc>
        <w:tc>
          <w:tcPr>
            <w:tcW w:w="1819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4.6. Реестр поставщиков социальных услуг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4.6.1. Информация поставщикам социальных услуг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социального обслуживания населения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4.7. Информация о поставщиках социальных услуг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4.7.1. КЦСОН Томской области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социального обслуживания населения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 xml:space="preserve">4.7.2. </w:t>
            </w:r>
            <w:proofErr w:type="gramStart"/>
            <w:r>
              <w:t>КЦСОН</w:t>
            </w:r>
            <w:proofErr w:type="gramEnd"/>
            <w:r>
              <w:t xml:space="preserve"> ЗАТО </w:t>
            </w:r>
            <w:proofErr w:type="spellStart"/>
            <w:r>
              <w:t>Северск</w:t>
            </w:r>
            <w:proofErr w:type="spellEnd"/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4.7.3. ШПИ "Забота"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 xml:space="preserve">4.7.4. ДИПИ "Виола" ЗАТО </w:t>
            </w:r>
            <w:proofErr w:type="spellStart"/>
            <w:r>
              <w:t>Северск</w:t>
            </w:r>
            <w:proofErr w:type="spellEnd"/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4.7.5. ДИПИ </w:t>
            </w:r>
            <w:proofErr w:type="spellStart"/>
            <w:r>
              <w:t>Чаинского</w:t>
            </w:r>
            <w:proofErr w:type="spellEnd"/>
            <w:r>
              <w:t xml:space="preserve">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4.7.6. </w:t>
            </w:r>
            <w:proofErr w:type="spellStart"/>
            <w:r>
              <w:t>Наргинский</w:t>
            </w:r>
            <w:proofErr w:type="spellEnd"/>
            <w:r>
              <w:t xml:space="preserve"> </w:t>
            </w:r>
            <w:r>
              <w:lastRenderedPageBreak/>
              <w:t xml:space="preserve">ДИПИ </w:t>
            </w:r>
            <w:proofErr w:type="spellStart"/>
            <w:r>
              <w:t>Молчановского</w:t>
            </w:r>
            <w:proofErr w:type="spellEnd"/>
            <w:r>
              <w:t xml:space="preserve">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 xml:space="preserve">Поддерживается </w:t>
            </w:r>
            <w:r>
              <w:lastRenderedPageBreak/>
              <w:t>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4.7.7. Психоневрологический интернат </w:t>
            </w:r>
            <w:proofErr w:type="spellStart"/>
            <w:r>
              <w:t>Колпашевского</w:t>
            </w:r>
            <w:proofErr w:type="spellEnd"/>
            <w:r>
              <w:t xml:space="preserve">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4.7.8. Психоневрологический интернат Томского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4.7.9. ДИПИ "Лесная Дача"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4.7.10. ДИПИ Александровского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4.7.11. </w:t>
            </w:r>
            <w:proofErr w:type="spellStart"/>
            <w:r>
              <w:t>Парбигский</w:t>
            </w:r>
            <w:proofErr w:type="spellEnd"/>
            <w:r>
              <w:t xml:space="preserve"> </w:t>
            </w:r>
            <w:proofErr w:type="gramStart"/>
            <w:r>
              <w:t>ДОП</w:t>
            </w:r>
            <w:proofErr w:type="gramEnd"/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4.7.12. ЦСПН Александровского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4.7.13. </w:t>
            </w:r>
            <w:proofErr w:type="spellStart"/>
            <w:r>
              <w:t>Итатский</w:t>
            </w:r>
            <w:proofErr w:type="spellEnd"/>
            <w:r>
              <w:t xml:space="preserve"> ДИПИ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4.7.14. ЦСА города Томска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4.7.15. ЦСПН </w:t>
            </w:r>
            <w:proofErr w:type="spellStart"/>
            <w:r>
              <w:t>Асиновского</w:t>
            </w:r>
            <w:proofErr w:type="spellEnd"/>
            <w:r>
              <w:t xml:space="preserve">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4.7.16. ЦСПН </w:t>
            </w:r>
            <w:proofErr w:type="spellStart"/>
            <w:r>
              <w:t>Бакчарского</w:t>
            </w:r>
            <w:proofErr w:type="spellEnd"/>
            <w:r>
              <w:t xml:space="preserve">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4.7.17. ЦСПН </w:t>
            </w:r>
            <w:proofErr w:type="spellStart"/>
            <w:r>
              <w:t>Верхнекетского</w:t>
            </w:r>
            <w:proofErr w:type="spellEnd"/>
            <w:r>
              <w:t xml:space="preserve">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4.7.18. ЦСПН города Стрежевого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4.7.19. ЦСПН города </w:t>
            </w:r>
            <w:proofErr w:type="gramStart"/>
            <w:r>
              <w:lastRenderedPageBreak/>
              <w:t>Кедровый</w:t>
            </w:r>
            <w:proofErr w:type="gramEnd"/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 xml:space="preserve">Поддерживается </w:t>
            </w:r>
            <w:r>
              <w:lastRenderedPageBreak/>
              <w:t>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4.7.20. ЦСПН Зырянского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4.7.21. ЦСПН </w:t>
            </w:r>
            <w:proofErr w:type="spellStart"/>
            <w:r>
              <w:t>Каргасокского</w:t>
            </w:r>
            <w:proofErr w:type="spellEnd"/>
            <w:r>
              <w:t xml:space="preserve">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4.7.22. ЦСПН </w:t>
            </w:r>
            <w:proofErr w:type="spellStart"/>
            <w:r>
              <w:t>Кожевниковского</w:t>
            </w:r>
            <w:proofErr w:type="spellEnd"/>
            <w:r>
              <w:t xml:space="preserve">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4.7.23. ЦСПН </w:t>
            </w:r>
            <w:proofErr w:type="spellStart"/>
            <w:r>
              <w:t>Колпашевского</w:t>
            </w:r>
            <w:proofErr w:type="spellEnd"/>
            <w:r>
              <w:t xml:space="preserve">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4.7.24. ЦСПН </w:t>
            </w:r>
            <w:proofErr w:type="spellStart"/>
            <w:r>
              <w:t>Кривошеинского</w:t>
            </w:r>
            <w:proofErr w:type="spellEnd"/>
            <w:r>
              <w:t xml:space="preserve">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4.7.25. ЦСПН </w:t>
            </w:r>
            <w:proofErr w:type="spellStart"/>
            <w:r>
              <w:t>Молчановского</w:t>
            </w:r>
            <w:proofErr w:type="spellEnd"/>
            <w:r>
              <w:t xml:space="preserve">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4.7.26. ЦСПН </w:t>
            </w:r>
            <w:proofErr w:type="spellStart"/>
            <w:r>
              <w:t>Парабельского</w:t>
            </w:r>
            <w:proofErr w:type="spellEnd"/>
            <w:r>
              <w:t xml:space="preserve">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4.7.27. ЦСПН </w:t>
            </w:r>
            <w:proofErr w:type="spellStart"/>
            <w:r>
              <w:t>Тегульдетского</w:t>
            </w:r>
            <w:proofErr w:type="spellEnd"/>
            <w:r>
              <w:t xml:space="preserve">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4.7.28. ЦСПН Томского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4.7.29. ЦСПН Первомайского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4.7.30. ЦСПН </w:t>
            </w:r>
            <w:proofErr w:type="spellStart"/>
            <w:r>
              <w:t>Чаинского</w:t>
            </w:r>
            <w:proofErr w:type="spellEnd"/>
            <w:r>
              <w:t xml:space="preserve">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4.7.31. ЦСПН </w:t>
            </w:r>
            <w:proofErr w:type="spellStart"/>
            <w:r>
              <w:t>Шегарского</w:t>
            </w:r>
            <w:proofErr w:type="spellEnd"/>
            <w:r>
              <w:t xml:space="preserve"> района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4.8. Потребность в социальных услугах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социального обслуживания населения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4.9. Независимая оценка качества организаций социального обслуживания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4.9.1. Общественный совет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социального обслуживания населения</w:t>
            </w:r>
          </w:p>
        </w:tc>
      </w:tr>
      <w:tr w:rsidR="007206B3">
        <w:tc>
          <w:tcPr>
            <w:tcW w:w="1247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5. Документы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5.1. Нормативные правовые акты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Структурные подразделения по направлению деятельности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5.2. Проекты нормативных правовых актов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Структурные подразделения по направлению деятельности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5.3. Разъяснения положений проектов нормативно-правовых актов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Структурные подразделения по направлению деятельности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 xml:space="preserve">5.4. Перечень судебных постановлений, вынесенных по делам о признании </w:t>
            </w:r>
            <w:proofErr w:type="gramStart"/>
            <w:r>
              <w:t>недействующими</w:t>
            </w:r>
            <w:proofErr w:type="gramEnd"/>
            <w:r>
              <w:t xml:space="preserve"> НПА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5.5. Документы, определяющие политику в отношении обработки персональных данных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5.6. План нормотворческой деятельности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5.7. Административные регламенты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Структурные подразделения по направлению деятельности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5.8. Порядок обжалования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 xml:space="preserve">5.8.1. Признание </w:t>
            </w:r>
            <w:proofErr w:type="gramStart"/>
            <w:r>
              <w:t>недействующими</w:t>
            </w:r>
            <w:proofErr w:type="gramEnd"/>
            <w:r>
              <w:t xml:space="preserve"> нормативных правовых актов в части или полностью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5.8.2. Оспаривание </w:t>
            </w:r>
            <w:r>
              <w:lastRenderedPageBreak/>
              <w:t>решений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 xml:space="preserve">Поддерживается </w:t>
            </w:r>
            <w:r>
              <w:lastRenderedPageBreak/>
              <w:t>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5.8.3. Порядок оспаривания ненормативных правовых актов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5.8.4. Порядок оспаривания нормативных правовых актов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5.9. Обсуждение проектов нормативных правовых актов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Структурные подразделения по направлению деятельности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5.10. Оценка регулирующего воздействия и экспертиза НПА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  <w:p w:rsidR="007206B3" w:rsidRDefault="007206B3">
            <w:pPr>
              <w:pStyle w:val="ConsPlusNormal"/>
              <w:jc w:val="both"/>
            </w:pPr>
            <w:r>
              <w:t>Структурные подразделения по направлению деятельности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5.11. Государственные и целевые программы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5.11.1. Отчет о реализации госпрограмм, участником которых является департамент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финансов экономики, закупок и бюджетной отчетности</w:t>
            </w:r>
          </w:p>
          <w:p w:rsidR="007206B3" w:rsidRDefault="007206B3">
            <w:pPr>
              <w:pStyle w:val="ConsPlusNormal"/>
              <w:jc w:val="both"/>
            </w:pPr>
            <w:r>
              <w:t>Структурные подразделения по направлению деятельности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5.11.2 Информация об ответственных исполнителях по мероприятиям госпрограмм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5.12. Государственные задания подведомственных учреждений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финансов, экономики, закупок и бюджетной отчетности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5.13. Формы обращений, заявлений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социального развития отрасли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5.14. Информационные системы, банки данных, реестры, регистры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Областное государственное казенное учреждение "Информационно-технический центр Томской области"</w:t>
            </w:r>
          </w:p>
          <w:p w:rsidR="007206B3" w:rsidRDefault="007206B3">
            <w:pPr>
              <w:pStyle w:val="ConsPlusNormal"/>
              <w:jc w:val="both"/>
            </w:pPr>
            <w:r>
              <w:lastRenderedPageBreak/>
              <w:t>Отдел информатизации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5.15. Списки граждан отдельных категорий, состоящих на учете нуждающихся в жилых помещениях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социального развития отрасли</w:t>
            </w:r>
          </w:p>
        </w:tc>
      </w:tr>
      <w:tr w:rsidR="007206B3">
        <w:tc>
          <w:tcPr>
            <w:tcW w:w="1247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6. Деятельность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6.1. Реализация указов Президента Российской Федерации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6.1.1. "Горячая линия" по оплате труда работникам сферы социальной защиты населения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финансов, экономики, закупок и бюджетной отчетности</w:t>
            </w:r>
          </w:p>
          <w:p w:rsidR="007206B3" w:rsidRDefault="007206B3">
            <w:pPr>
              <w:pStyle w:val="ConsPlusNormal"/>
              <w:jc w:val="both"/>
            </w:pPr>
            <w:r>
              <w:t>Комитет государственных пособий и социальных выплат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6.1.2. Реализация </w:t>
            </w:r>
            <w:hyperlink r:id="rId25" w:history="1">
              <w:r>
                <w:rPr>
                  <w:color w:val="0000FF"/>
                </w:rPr>
                <w:t>п. 2</w:t>
              </w:r>
            </w:hyperlink>
            <w:r>
              <w:t xml:space="preserve"> Указа Президента РФ от 07.05.2012 N 606 "О мерах по реализации демографической политики Российской Федерации"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6.2. Исполнение поручений Президента Российской Федерации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Структурные подразделения по направлению деятельности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6.3. "Дорожная карта" по реализации принципов открытости департамента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Структурные подразделения по направлению деятельности,</w:t>
            </w:r>
          </w:p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6.4.</w:t>
            </w:r>
          </w:p>
          <w:p w:rsidR="007206B3" w:rsidRDefault="007206B3">
            <w:pPr>
              <w:pStyle w:val="ConsPlusNormal"/>
              <w:jc w:val="both"/>
            </w:pPr>
            <w:r>
              <w:t>Публичная декларация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6.5. Планы работ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социального развития отрасли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6.6. Отчеты и доклады о деятельности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6.6.1. Доклад о результатах и основных направлениях деятельности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  <w:p w:rsidR="007206B3" w:rsidRDefault="007206B3">
            <w:pPr>
              <w:pStyle w:val="ConsPlusNormal"/>
              <w:jc w:val="both"/>
            </w:pPr>
            <w:r>
              <w:t xml:space="preserve">Структурные подразделения по направлению </w:t>
            </w:r>
            <w:r>
              <w:lastRenderedPageBreak/>
              <w:t>деятельности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6.6.2. Итоги </w:t>
            </w:r>
            <w:proofErr w:type="gramStart"/>
            <w:r>
              <w:t>работы отрасли социальной защиты населения Томской области</w:t>
            </w:r>
            <w:proofErr w:type="gramEnd"/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6.6.3. Санаторно-курортное лечение работников бюджетной сферы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6.6.4. Информация о среднемесячной заработной плате руководителей подведомственных учреждений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6.6.5. Информация об оплате труда работников, замещавших должности гражданской службы по видам выплат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6.7. Сведения об использовании государственным органом, его подведомственными организациями выделенных бюджетных средств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финансов, экономики, закупок и бюджетной отчетности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6.8. Информация о закупках товаров, работ, услуг для обеспечения государственных нужд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6.8.1. Отчет о проведенных закупках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Отдел планирования и закупок товаров, работ, услуг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6.8.2. Контрольный орган в сфере закупок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6.8.3. Порядок рассмотрения жалоб в сфере государственных закупок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6.8.4 Контрактный управляющий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6.8.5. Единая </w:t>
            </w:r>
            <w:r>
              <w:lastRenderedPageBreak/>
              <w:t>комиссия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 xml:space="preserve">Поддерживается </w:t>
            </w:r>
            <w:r>
              <w:lastRenderedPageBreak/>
              <w:t>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6.9. Опека и попечительство в отношении совершеннолетних граждан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6.9.1. Проведение проверок. Планы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6.10. ЕГИССО - Единая государственная информационная система социального обеспечения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Отдел информатизации</w:t>
            </w:r>
          </w:p>
          <w:p w:rsidR="007206B3" w:rsidRDefault="007206B3">
            <w:pPr>
              <w:pStyle w:val="ConsPlusNormal"/>
              <w:jc w:val="both"/>
            </w:pPr>
            <w:r>
              <w:t>Структурные подразделения по направлению деятельности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6.11. Новые технологии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социального обслуживания населения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6.12. Профессиональные достижения специалистов социальной отрасли Томской области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6.12.1. Доска почета социальной отрасли Томской области</w:t>
            </w:r>
          </w:p>
        </w:tc>
        <w:tc>
          <w:tcPr>
            <w:tcW w:w="1819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6.12.2. Конкурс "Лучший по профессии в учреждениях, подведомственных Департаменту социальной защиты населения Томской области"</w:t>
            </w:r>
          </w:p>
        </w:tc>
        <w:tc>
          <w:tcPr>
            <w:tcW w:w="1819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6.13. Бесплатная юридическая помощь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6.14. Охрана труда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Отдел контроля и надзора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6.15. Противодействие экстремизму и терроризму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Специалист по мобилизационной подготовке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6.16. Контрольно-надзорная деятельность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Отдел контроля и надзора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 xml:space="preserve">6.17. Антимонопольный </w:t>
            </w:r>
            <w:proofErr w:type="spellStart"/>
            <w:r>
              <w:lastRenderedPageBreak/>
              <w:t>комплаенс</w:t>
            </w:r>
            <w:proofErr w:type="spellEnd"/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 xml:space="preserve">Поддерживается в актуальном </w:t>
            </w:r>
            <w:r>
              <w:lastRenderedPageBreak/>
              <w:t>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>7. Пресс-центр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7.1. Новости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7.2. Календарь мероприятий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  <w:p w:rsidR="007206B3" w:rsidRDefault="007206B3">
            <w:pPr>
              <w:pStyle w:val="ConsPlusNormal"/>
              <w:jc w:val="both"/>
            </w:pPr>
            <w:r>
              <w:t>Комитет социального развития отрасли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7.3. Часто задаваемые вопросы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  <w:p w:rsidR="007206B3" w:rsidRDefault="007206B3">
            <w:pPr>
              <w:pStyle w:val="ConsPlusNormal"/>
              <w:jc w:val="both"/>
            </w:pPr>
            <w:r>
              <w:t>Структурные подразделения по направлению деятельности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7.4. Контакты для СМИ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7.5. Информационно-разъяснительные материалы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7.6. Публикации СМИ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7.7. Тексты официальных выступлений и заявлений руководства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 xml:space="preserve">7.8. </w:t>
            </w:r>
            <w:proofErr w:type="spellStart"/>
            <w:r>
              <w:t>Видеогалерея</w:t>
            </w:r>
            <w:proofErr w:type="spellEnd"/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 xml:space="preserve">7.9. </w:t>
            </w:r>
            <w:proofErr w:type="spellStart"/>
            <w:r>
              <w:t>Фотогалерея</w:t>
            </w:r>
            <w:proofErr w:type="spellEnd"/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7.10. О сайте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</w:tc>
      </w:tr>
      <w:tr w:rsidR="007206B3">
        <w:tc>
          <w:tcPr>
            <w:tcW w:w="1247" w:type="dxa"/>
          </w:tcPr>
          <w:p w:rsidR="007206B3" w:rsidRDefault="007206B3">
            <w:pPr>
              <w:pStyle w:val="ConsPlusNormal"/>
              <w:jc w:val="both"/>
            </w:pPr>
            <w:r>
              <w:t>8. Контакты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8.1. Пространственные данные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Областное государственное казенное учреждение "Информационно-</w:t>
            </w:r>
            <w:r>
              <w:lastRenderedPageBreak/>
              <w:t>технический центр Томской области"</w:t>
            </w:r>
          </w:p>
        </w:tc>
      </w:tr>
      <w:tr w:rsidR="007206B3">
        <w:tc>
          <w:tcPr>
            <w:tcW w:w="1247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>9. Сервисы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9.1. Обращения граждан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9.1.1. Общая информация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социального развития отрасли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9.1.2. Подать обращение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9.1.3. Ход рассмотрения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9.1.4. График приема граждан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9.1.5. Организация личных приемов и место их проведения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9.1.6. </w:t>
            </w:r>
            <w:proofErr w:type="spellStart"/>
            <w:r>
              <w:t>Онлайн-запись</w:t>
            </w:r>
            <w:proofErr w:type="spellEnd"/>
            <w:r>
              <w:t xml:space="preserve"> на личный прием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9.1.7. Нормативные документы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9.1.8. Обзор обращений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9.1.9. </w:t>
            </w:r>
            <w:proofErr w:type="spellStart"/>
            <w:r>
              <w:t>Онлайн-оценка</w:t>
            </w:r>
            <w:proofErr w:type="spellEnd"/>
            <w:r>
              <w:t xml:space="preserve"> качества ответа на обращение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9.1.10. Официальный сайт Минюста России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9.2. Кадровая политика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9.2.1. Конкурсы на замещение вакантных должностей и включение в кадровый резерв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9.2.2. Комиссия и Положение о проведении </w:t>
            </w:r>
            <w:r>
              <w:lastRenderedPageBreak/>
              <w:t>конкурса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9.2.3. Порядок обжалования результатов конкурса на замещение вакантных должностей государственной гражданской службы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9.2.4. Кадровый резерв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9.2.5. Отраслевой резерв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9.2.6. Профессиональное развитие гражданских служащих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9.2.7. Информация о численности </w:t>
            </w:r>
            <w:proofErr w:type="gramStart"/>
            <w:r>
              <w:t>работников Департамента социальной защиты населения Томской области</w:t>
            </w:r>
            <w:proofErr w:type="gramEnd"/>
            <w:r>
              <w:t xml:space="preserve"> и оплате их труда по категориям персонала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9.2.8. Нормативные документы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9.2.9. Конкурсная комиссия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9.2.10. Аттестационная комиссия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9.2.11. Служебный распорядок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9.2.12. Трудовой распорядок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 xml:space="preserve">Поддерживается в актуальном </w:t>
            </w:r>
            <w:r>
              <w:lastRenderedPageBreak/>
              <w:t>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9.2.13. Контакты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 w:val="restart"/>
          </w:tcPr>
          <w:p w:rsidR="007206B3" w:rsidRDefault="007206B3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  <w:r>
              <w:t>9.3. Противодействие коррупции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9.3.1. Сообщить о коррупции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Комитет кадрово-правовой работы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9.3.2. Нормативные правовые и иные акты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9.3.3. </w:t>
            </w:r>
            <w:proofErr w:type="spellStart"/>
            <w:r>
              <w:t>Антикоррупционная</w:t>
            </w:r>
            <w:proofErr w:type="spellEnd"/>
            <w:r>
              <w:t xml:space="preserve"> экспертиза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9.3.4. Формы документов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9.3.5. Сведения о доходах, расходах, об имуществе, обязательствах имущественного характера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9.3.6. Комиссия по соблюдению требований к служебному поведению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9.3.7. Профилактика коррупции в областных государственных учреждениях (предприятиях)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9.3.8. Доклады, отчеты, статистическая информация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9.3.9. </w:t>
            </w:r>
            <w:proofErr w:type="spellStart"/>
            <w:r>
              <w:t>Антикоррупционное</w:t>
            </w:r>
            <w:proofErr w:type="spellEnd"/>
            <w:r>
              <w:t xml:space="preserve"> просвещение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 w:val="restart"/>
          </w:tcPr>
          <w:p w:rsidR="007206B3" w:rsidRDefault="007206B3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bookmarkStart w:id="1" w:name="P646"/>
            <w:bookmarkEnd w:id="1"/>
            <w:r>
              <w:t>9.4. Открытые данные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9.4.1. Реестр ОД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 xml:space="preserve">Областное государственное казенное </w:t>
            </w:r>
            <w:r>
              <w:lastRenderedPageBreak/>
              <w:t>учреждение "Информационно-технический центр Томской области"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9.4.2. О проекте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9.4.3. Дорожная карта по публикации наборов и сведения об оценке </w:t>
            </w:r>
            <w:proofErr w:type="spellStart"/>
            <w:r>
              <w:t>востребованности</w:t>
            </w:r>
            <w:proofErr w:type="spellEnd"/>
            <w:r>
              <w:t xml:space="preserve"> не опубликованных наборов открытых данных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9.4.4. Запрос на необходимый набор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9.4.5. Информационная панель "Мониторинг исполнения Майских Указов ГАС "Управление"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9.4.6. Информационные системы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9.4.7. Информация о результатах выполнения запросов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9.4.8. Методические рекомендации по размещению открытых данных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9.4.9. Новости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9.4.10. Обратная связь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9.4.11. Опрос "Предложи свой набор открытых данных"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9.4.12. Ответы на часто задаваемые вопросы.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9.4.13. План мероприятий "открытые данные Томской области" на 2018 - 2020 годы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9.4.14. Приложения программы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9.4.15. Разработчикам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  <w:jc w:val="both"/>
            </w:pPr>
            <w:r>
              <w:t>9.4.16. Статистика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9.4.17. Условия пользования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9.4.18. </w:t>
            </w:r>
            <w:proofErr w:type="spellStart"/>
            <w:r>
              <w:t>Хакатон</w:t>
            </w:r>
            <w:proofErr w:type="spellEnd"/>
            <w:r>
              <w:t xml:space="preserve"> "Открытые данные"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 w:val="restart"/>
          </w:tcPr>
          <w:p w:rsidR="007206B3" w:rsidRDefault="007206B3">
            <w:pPr>
              <w:pStyle w:val="ConsPlusNormal"/>
            </w:pP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9.5. Проверки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9.5.1. План проведения комплексных ревизий на 2013 год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7206B3" w:rsidRDefault="007206B3">
            <w:pPr>
              <w:pStyle w:val="ConsPlusNormal"/>
              <w:jc w:val="both"/>
            </w:pPr>
            <w:r>
              <w:t>Отдел контроля и надзора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9.5.2. Ведомственный финансовый контроль за 2012 года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9.5.3. Планы и результаты проверок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9.5.4. Акты проверок органов местного самоуправления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>9.5.5. Информация о результатах проверок деятельности Департамента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7206B3" w:rsidRDefault="007206B3">
            <w:pPr>
              <w:spacing w:after="1" w:line="0" w:lineRule="atLeast"/>
            </w:pP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9.6. Статистика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  <w:r>
              <w:t xml:space="preserve">9.6.1. Итоги </w:t>
            </w:r>
            <w:proofErr w:type="gramStart"/>
            <w:r>
              <w:t>работы отрасли социальной защиты населения Томской области</w:t>
            </w:r>
            <w:proofErr w:type="gramEnd"/>
            <w:r>
              <w:t xml:space="preserve"> за </w:t>
            </w:r>
            <w:r>
              <w:lastRenderedPageBreak/>
              <w:t>2020 год</w:t>
            </w: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lastRenderedPageBreak/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  <w:p w:rsidR="007206B3" w:rsidRDefault="007206B3">
            <w:pPr>
              <w:pStyle w:val="ConsPlusNormal"/>
              <w:jc w:val="both"/>
            </w:pPr>
            <w:r>
              <w:t xml:space="preserve">Структурные подразделения по </w:t>
            </w:r>
            <w:r>
              <w:lastRenderedPageBreak/>
              <w:t>направлению деятельности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9.7. Подать обращение для организации внеплановой проверки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Отдел контроля и надзора</w:t>
            </w:r>
          </w:p>
        </w:tc>
      </w:tr>
      <w:tr w:rsidR="007206B3">
        <w:tc>
          <w:tcPr>
            <w:tcW w:w="1247" w:type="dxa"/>
            <w:vMerge/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  <w:r>
              <w:t>9.8. Калькулятор жилищных субсидий</w:t>
            </w: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Комитет социальных гарантий</w:t>
            </w:r>
          </w:p>
        </w:tc>
      </w:tr>
      <w:tr w:rsidR="007206B3">
        <w:tc>
          <w:tcPr>
            <w:tcW w:w="1247" w:type="dxa"/>
          </w:tcPr>
          <w:p w:rsidR="007206B3" w:rsidRDefault="007206B3">
            <w:pPr>
              <w:pStyle w:val="ConsPlusNormal"/>
            </w:pPr>
            <w:r>
              <w:t>10. Полезные ресурсы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2098" w:type="dxa"/>
          </w:tcPr>
          <w:p w:rsidR="007206B3" w:rsidRDefault="007206B3">
            <w:pPr>
              <w:pStyle w:val="ConsPlusNormal"/>
            </w:pPr>
          </w:p>
        </w:tc>
        <w:tc>
          <w:tcPr>
            <w:tcW w:w="1819" w:type="dxa"/>
          </w:tcPr>
          <w:p w:rsidR="007206B3" w:rsidRDefault="007206B3">
            <w:pPr>
              <w:pStyle w:val="ConsPlusNormal"/>
              <w:jc w:val="both"/>
            </w:pPr>
            <w:r>
              <w:t>Поддерживается в актуальном состоянии</w:t>
            </w:r>
          </w:p>
        </w:tc>
        <w:tc>
          <w:tcPr>
            <w:tcW w:w="1928" w:type="dxa"/>
          </w:tcPr>
          <w:p w:rsidR="007206B3" w:rsidRDefault="007206B3">
            <w:pPr>
              <w:pStyle w:val="ConsPlusNormal"/>
              <w:jc w:val="both"/>
            </w:pPr>
            <w:r>
              <w:t>консультант (пресс-секретарь)</w:t>
            </w:r>
          </w:p>
        </w:tc>
      </w:tr>
    </w:tbl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right"/>
        <w:outlineLvl w:val="0"/>
      </w:pPr>
      <w:r>
        <w:t>Приложение N 2</w:t>
      </w: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right"/>
      </w:pPr>
      <w:r>
        <w:t>Утверждены</w:t>
      </w:r>
    </w:p>
    <w:p w:rsidR="007206B3" w:rsidRDefault="007206B3">
      <w:pPr>
        <w:pStyle w:val="ConsPlusNormal"/>
        <w:jc w:val="right"/>
      </w:pPr>
      <w:r>
        <w:t>приказом</w:t>
      </w:r>
    </w:p>
    <w:p w:rsidR="007206B3" w:rsidRDefault="007206B3">
      <w:pPr>
        <w:pStyle w:val="ConsPlusNormal"/>
        <w:jc w:val="right"/>
      </w:pPr>
      <w:r>
        <w:t>Департамента социальной защиты</w:t>
      </w:r>
    </w:p>
    <w:p w:rsidR="007206B3" w:rsidRDefault="007206B3">
      <w:pPr>
        <w:pStyle w:val="ConsPlusNormal"/>
        <w:jc w:val="right"/>
      </w:pPr>
      <w:r>
        <w:t>населения Томской области</w:t>
      </w:r>
    </w:p>
    <w:p w:rsidR="007206B3" w:rsidRDefault="007206B3">
      <w:pPr>
        <w:pStyle w:val="ConsPlusNormal"/>
        <w:jc w:val="right"/>
      </w:pPr>
      <w:r>
        <w:t>от 11.02.2013 N 2</w:t>
      </w: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Title"/>
        <w:jc w:val="center"/>
      </w:pPr>
      <w:bookmarkStart w:id="2" w:name="P728"/>
      <w:bookmarkEnd w:id="2"/>
      <w:r>
        <w:t>ТРЕБОВАНИЯ</w:t>
      </w:r>
    </w:p>
    <w:p w:rsidR="007206B3" w:rsidRDefault="007206B3">
      <w:pPr>
        <w:pStyle w:val="ConsPlusTitle"/>
        <w:jc w:val="center"/>
      </w:pPr>
      <w:r>
        <w:t>К ТЕХНОЛОГИЧЕСКИМ, ПРОГРАММНЫМ И ЛИНГВИСТИЧЕСКИМ</w:t>
      </w:r>
    </w:p>
    <w:p w:rsidR="007206B3" w:rsidRDefault="007206B3">
      <w:pPr>
        <w:pStyle w:val="ConsPlusTitle"/>
        <w:jc w:val="center"/>
      </w:pPr>
      <w:r>
        <w:t>СРЕДСТВАМ ОБЕСПЕЧЕНИЯ ПОЛЬЗОВАНИЯ ОФИЦИАЛЬНЫМ САЙТОМ</w:t>
      </w:r>
    </w:p>
    <w:p w:rsidR="007206B3" w:rsidRDefault="007206B3">
      <w:pPr>
        <w:pStyle w:val="ConsPlusTitle"/>
        <w:jc w:val="center"/>
      </w:pPr>
      <w:r>
        <w:t>"ДЕПАРТАМЕНТ СОЦИАЛЬНОЙ ЗАЩИТЫ НАСЕЛЕНИЯ ТОМСКОЙ ОБЛАСТИ"</w:t>
      </w:r>
    </w:p>
    <w:p w:rsidR="007206B3" w:rsidRDefault="007206B3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7206B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206B3" w:rsidRDefault="007206B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206B3" w:rsidRDefault="007206B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26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социальной защиты населения Томской области</w:t>
            </w:r>
            <w:proofErr w:type="gramEnd"/>
          </w:p>
          <w:p w:rsidR="007206B3" w:rsidRDefault="007206B3">
            <w:pPr>
              <w:pStyle w:val="ConsPlusNormal"/>
              <w:jc w:val="center"/>
            </w:pPr>
            <w:r>
              <w:rPr>
                <w:color w:val="392C69"/>
              </w:rPr>
              <w:t>от 17.12.2015 N 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6B3" w:rsidRDefault="007206B3">
            <w:pPr>
              <w:spacing w:after="1" w:line="0" w:lineRule="atLeast"/>
            </w:pPr>
          </w:p>
        </w:tc>
      </w:tr>
    </w:tbl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ind w:firstLine="540"/>
        <w:jc w:val="both"/>
      </w:pPr>
      <w:r>
        <w:t>1. Информация, размещаемая на официальном сайте "Департамент социальной защиты населения Томской области" (далее - сайт):</w:t>
      </w:r>
    </w:p>
    <w:p w:rsidR="007206B3" w:rsidRDefault="007206B3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17.12.2015 N 35)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1) должна быть круглосуточно доступна пользователям информацией (далее - пользователь) и автоматизированным системам для получения доступа, ознакомления и использования без взимания платы и иных ограничений;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2) должна быть доступна пользователям без использования программного обеспечения, установка которого на технические средства пользователя требует заключения им лицензионного или иного соглашения с правообладателем, предусматривающего взимание с пользователя платы;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3) не должна быть зашифрована или защищена иными средствами, не позволяющими осуществить ознакомление пользователя с ее содержанием без использования дополнительного </w:t>
      </w:r>
      <w:r>
        <w:lastRenderedPageBreak/>
        <w:t>программного обеспечения или технических средств. Доступ к информации, размещенной на сайте, не может быть обусловлен требованием регистрации пользователей или предоставления ими персональных данных, а также требованием заключения ими лицензионных или иных соглашений с правообладателем.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2. Суммарная длительность перерывов в работе сайта в сети Интернет не должна превышать 4 часов в месяц. При необходимости проведения плановых технических работ, в ходе которых доступ пользователей к информации, размещенной на сайте, будет невозможен, уведомление об этом должно быть размещено на главной странице сайта не менее чем за сутки до начала работ.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В случае возникновения технических, программных неполадок или иных причин, влекущих невозможность доступа пользователей к сайту, в течение 2 часов с момента возобновления доступа на сайте должно быть размещено уведомление с указанием причины, даты и времени прекращения доступа, а также даты и времени возобновления доступа к информации.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3. Текстовая информация размещается на сайте в формате, обеспечивающем возможность поиска и копирования фрагментов текста средствами </w:t>
      </w:r>
      <w:proofErr w:type="spellStart"/>
      <w:r>
        <w:t>веб-браузера</w:t>
      </w:r>
      <w:proofErr w:type="spellEnd"/>
      <w:r>
        <w:t xml:space="preserve"> ("гипертекстовый формат").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4. Технологические и программные средства обеспечения пользования сайтом должны: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1) обеспечивать немедленный постоянный свободный доступ пользователей ко всей информации, размещенной на сайте. Доступ к информации, размещенной на сайте, не может быть обусловлен требованием использования пользователями определенных </w:t>
      </w:r>
      <w:proofErr w:type="spellStart"/>
      <w:r>
        <w:t>веб-браузеров</w:t>
      </w:r>
      <w:proofErr w:type="spellEnd"/>
      <w:r>
        <w:t xml:space="preserve"> или установки на технические средства пользователей программного обеспечения, специально созданного для доступа к информации, размещенной на сайте;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2) обеспечивать учет посещаемости сайта.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5. Навигационные средства сайта должны соответствовать следующим требованиям: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1) вся размещенная на сайте информация должна быть доступна пользователям путем последовательного перехода по гиперссылкам, начиная с главной страницы сайта. </w:t>
      </w:r>
      <w:proofErr w:type="gramStart"/>
      <w:r>
        <w:t>Количество таких переходов должно быть не более пяти;</w:t>
      </w:r>
      <w:proofErr w:type="gramEnd"/>
    </w:p>
    <w:p w:rsidR="007206B3" w:rsidRDefault="007206B3">
      <w:pPr>
        <w:pStyle w:val="ConsPlusNormal"/>
        <w:spacing w:before="220"/>
        <w:ind w:firstLine="540"/>
        <w:jc w:val="both"/>
      </w:pPr>
      <w:r>
        <w:t>2) пользователю должна предоставляться наглядная информация о структуре сайта и текущем местонахождении на нем пользователя;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3) заголовки и подписи на странице должны описывать ее содержание (назначение), наименование текущего раздела и отображаемого документа; наименование страницы, описывающее ее содержание (назначение), должно отображаться в заголовке окна </w:t>
      </w:r>
      <w:proofErr w:type="spellStart"/>
      <w:r>
        <w:t>веб-браузера</w:t>
      </w:r>
      <w:proofErr w:type="spellEnd"/>
      <w:r>
        <w:t>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4) </w:t>
      </w:r>
      <w:proofErr w:type="spellStart"/>
      <w:r>
        <w:t>веб-адрес</w:t>
      </w:r>
      <w:proofErr w:type="spellEnd"/>
      <w:r>
        <w:t xml:space="preserve"> каждой страницы должен отображать ее положение в логической структуре сайта и соответствовать ее содержанию (назначению); в </w:t>
      </w:r>
      <w:proofErr w:type="spellStart"/>
      <w:r>
        <w:t>веб-адресе</w:t>
      </w:r>
      <w:proofErr w:type="spellEnd"/>
      <w:r>
        <w:t xml:space="preserve"> необходимо использовать общепринятые сокращения и правила транслитерации.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6. В целях защиты информации, размещенной на сайте, должно быть обеспечено: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1) ведение электронных журналов учета операций, выполненных с помощью программного обеспечения и технологических средств ведения сайта;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2) применение аппаратных и программных средств антивирусной защиты;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3) ежедневное копирование всей размещенной на сайте информации и электронных журналов учета операций на резервный носитель, обеспечивающее возможность их восстановления;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4) контроль за целостностью информац</w:t>
      </w:r>
      <w:proofErr w:type="gramStart"/>
      <w:r>
        <w:t>ии и ее</w:t>
      </w:r>
      <w:proofErr w:type="gramEnd"/>
      <w:r>
        <w:t xml:space="preserve"> защита от несанкционированного изменения </w:t>
      </w:r>
      <w:r>
        <w:lastRenderedPageBreak/>
        <w:t>и уничтожения;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5) хранение информации, размещенной на сайте, в течение одного года со дня ее первичного размещения.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7. Информация на сайте должна размещаться на русском языке.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Отдельная информация на сайте помимо русского языка может быть размещена на других языках народов Российской Федерации или иностранных языках.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Допускается указание наименований иностранных юридических лиц, фамилий и имен физических лиц с использованием букв латинского алфавита.</w:t>
      </w: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right"/>
        <w:outlineLvl w:val="0"/>
      </w:pPr>
      <w:r>
        <w:t>Приложение N 3</w:t>
      </w: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right"/>
      </w:pPr>
      <w:r>
        <w:t>Утвержден</w:t>
      </w:r>
    </w:p>
    <w:p w:rsidR="007206B3" w:rsidRDefault="007206B3">
      <w:pPr>
        <w:pStyle w:val="ConsPlusNormal"/>
        <w:jc w:val="right"/>
      </w:pPr>
      <w:r>
        <w:t>приказом</w:t>
      </w:r>
    </w:p>
    <w:p w:rsidR="007206B3" w:rsidRDefault="007206B3">
      <w:pPr>
        <w:pStyle w:val="ConsPlusNormal"/>
        <w:jc w:val="right"/>
      </w:pPr>
      <w:r>
        <w:t>Департамента социальной защиты</w:t>
      </w:r>
    </w:p>
    <w:p w:rsidR="007206B3" w:rsidRDefault="007206B3">
      <w:pPr>
        <w:pStyle w:val="ConsPlusNormal"/>
        <w:jc w:val="right"/>
      </w:pPr>
      <w:r>
        <w:t>населения Томской области</w:t>
      </w:r>
    </w:p>
    <w:p w:rsidR="007206B3" w:rsidRDefault="007206B3">
      <w:pPr>
        <w:pStyle w:val="ConsPlusNormal"/>
        <w:jc w:val="right"/>
      </w:pPr>
      <w:r>
        <w:t>от 11.02.2013 N 2</w:t>
      </w: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Title"/>
        <w:jc w:val="center"/>
      </w:pPr>
      <w:bookmarkStart w:id="3" w:name="P774"/>
      <w:bookmarkEnd w:id="3"/>
      <w:r>
        <w:t>ПОРЯДОК</w:t>
      </w:r>
    </w:p>
    <w:p w:rsidR="007206B3" w:rsidRDefault="007206B3">
      <w:pPr>
        <w:pStyle w:val="ConsPlusTitle"/>
        <w:jc w:val="center"/>
      </w:pPr>
      <w:r>
        <w:t>ОРГАНИЗАЦИИ ДОСТУПА К ИНФОРМАЦИИ О ДЕЯТЕЛЬНОСТИ</w:t>
      </w:r>
    </w:p>
    <w:p w:rsidR="007206B3" w:rsidRDefault="007206B3">
      <w:pPr>
        <w:pStyle w:val="ConsPlusTitle"/>
        <w:jc w:val="center"/>
      </w:pPr>
      <w:r>
        <w:t>ДЕПАРТАМЕНТА СОЦИАЛЬНОЙ ЗАЩИТЫ НАСЕЛЕНИЯ ТОМСКОЙ ОБЛАСТИ</w:t>
      </w:r>
    </w:p>
    <w:p w:rsidR="007206B3" w:rsidRDefault="007206B3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7206B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6B3" w:rsidRDefault="007206B3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206B3" w:rsidRDefault="007206B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206B3" w:rsidRDefault="007206B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28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социальной защиты населения Томской области</w:t>
            </w:r>
            <w:proofErr w:type="gramEnd"/>
          </w:p>
          <w:p w:rsidR="007206B3" w:rsidRDefault="007206B3">
            <w:pPr>
              <w:pStyle w:val="ConsPlusNormal"/>
              <w:jc w:val="center"/>
            </w:pPr>
            <w:r>
              <w:rPr>
                <w:color w:val="392C69"/>
              </w:rPr>
              <w:t>от 17.12.2015 N 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6B3" w:rsidRDefault="007206B3">
            <w:pPr>
              <w:spacing w:after="1" w:line="0" w:lineRule="atLeast"/>
            </w:pPr>
          </w:p>
        </w:tc>
      </w:tr>
    </w:tbl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ind w:firstLine="540"/>
        <w:jc w:val="both"/>
      </w:pPr>
      <w:r>
        <w:t>1. Настоящий Порядок устанавливает процедуру предоставления доступа граждан, организаций, общественных объединений, государственных органов и органов местного самоуправления (далее - пользователь информацией) к информации о деятельности Департамента социальной защиты населения Томской области (далее - Департамент).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Доступ к информации о деятельности Департамента осуществляется в соответствии с Федеральным </w:t>
      </w:r>
      <w:hyperlink r:id="rId29" w:history="1">
        <w:r>
          <w:rPr>
            <w:color w:val="0000FF"/>
          </w:rPr>
          <w:t>законом</w:t>
        </w:r>
      </w:hyperlink>
      <w:r>
        <w:t xml:space="preserve"> от 9 февраля 2009 года N 8-ФЗ "Об обеспечении доступа к информации о деятельности государственных органов и органов местного самоуправления", </w:t>
      </w:r>
      <w:hyperlink r:id="rId30" w:history="1">
        <w:r>
          <w:rPr>
            <w:color w:val="0000FF"/>
          </w:rPr>
          <w:t>Законом</w:t>
        </w:r>
      </w:hyperlink>
      <w:r>
        <w:t xml:space="preserve"> Томской области от 9 августа 2010 года N 141-ОЗ "Об обеспечении доступа к информации о деятельности государственных органов Томской области", иными правовыми актами.</w:t>
      </w:r>
      <w:proofErr w:type="gramEnd"/>
    </w:p>
    <w:p w:rsidR="007206B3" w:rsidRDefault="007206B3">
      <w:pPr>
        <w:pStyle w:val="ConsPlusNormal"/>
        <w:spacing w:before="220"/>
        <w:ind w:firstLine="540"/>
        <w:jc w:val="both"/>
      </w:pPr>
      <w:r>
        <w:t>3. Доступ к информации о деятельности Департамента обеспечивается следующими способами: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1) обнародованием (опубликованием) информации в средствах массовой информации;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2) размещением информации на официальном сайте "Департамент социальной защиты населения Томской области";</w:t>
      </w:r>
    </w:p>
    <w:p w:rsidR="007206B3" w:rsidRDefault="007206B3"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17.12.2015 N 35)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3) размещением информации в помещениях, занимаемых Департаментом, и в иных </w:t>
      </w:r>
      <w:r>
        <w:lastRenderedPageBreak/>
        <w:t>отведенных для этих целей местах;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4) ознакомлением пользователей информации с информацией через библиотечные и архивные фонды;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5) присутствием пользователей информации на заседаниях коллегиальных, совещательных, консультативных и иных органов, созданных Департаментом;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6) предоставлением информации пользователям информации по их запросу;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7) проведением встреч с населением, другими способами, предусмотренными законами и (или) иными нормативными правовыми актами Российской Федерации и Томской области.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4. В целях размещения информации о деятельности Департамента в помещениях (зданиях), занимаемых Департаментом, в которых имеется свободный доступ пользователей информацией, в подведомственных Департаменту учреждениях, в иных отведенных для этих целей местах размещаются информационные стенды и (или) другие технические средства для ознакомления с информацией о деятельности Департамента, содержащей в том числе: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1) наименование, структуру, порядок работы Департамента, почтовый адрес, адрес электронной почты, номера телефонов;</w:t>
      </w:r>
    </w:p>
    <w:p w:rsidR="007206B3" w:rsidRDefault="007206B3">
      <w:pPr>
        <w:pStyle w:val="ConsPlusNormal"/>
        <w:spacing w:before="220"/>
        <w:ind w:firstLine="540"/>
        <w:jc w:val="both"/>
      </w:pPr>
      <w:proofErr w:type="gramStart"/>
      <w:r>
        <w:t>2) условия и порядок получения информации о деятельности Департамента, в том числе электронный адрес официального сайта Департамента и перечни открытых для доступа неограниченного круга лиц информационных систем Департамента, предназначенных для осуществления им государственных функций и (или) предоставления государственных услуг, с указанием порядка доступа к ним (электронные адреса в информационно-телекоммуникационной сети Интернет, адреса общедоступных пунктов подключения к информационно-телекоммуникационной сети Интернет);</w:t>
      </w:r>
      <w:proofErr w:type="gramEnd"/>
    </w:p>
    <w:p w:rsidR="007206B3" w:rsidRDefault="007206B3">
      <w:pPr>
        <w:pStyle w:val="ConsPlusNormal"/>
        <w:spacing w:before="220"/>
        <w:ind w:firstLine="540"/>
        <w:jc w:val="both"/>
      </w:pPr>
      <w:r>
        <w:t>3) иные сведения, необходимые для оперативного информирования пользователей информации о деятельности Департамента.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5. Пользователю информацией предоставляется возможность ознакомиться с информацией о деятельности Департамента во время личного приема.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Личный прием граждан в Департаменте проводится начальником Департамента, заместителями начальника Департамента, руководителями и специалистами структурных подразделений Департамента в соответствии с графиком, утверждаемым начальником Департамента.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6. При проведении заседаний коллегиальных, совещательных, консультативных и иных органов Департамента обеспечивается возможность присутствия на них пользователей информации.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Главный специалист по информационной политике публикует информацию о заседаниях на официальном сайте "Департамент социальной защиты населения Томской области".</w:t>
      </w:r>
    </w:p>
    <w:p w:rsidR="007206B3" w:rsidRDefault="007206B3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17.12.2015 N 35)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7. Рассмотрение запросов осуществляется в порядке и сроки, установленные </w:t>
      </w:r>
      <w:hyperlink r:id="rId33" w:history="1">
        <w:r>
          <w:rPr>
            <w:color w:val="0000FF"/>
          </w:rPr>
          <w:t>статьями 18</w:t>
        </w:r>
      </w:hyperlink>
      <w:r>
        <w:t xml:space="preserve">, </w:t>
      </w:r>
      <w:hyperlink r:id="rId34" w:history="1">
        <w:r>
          <w:rPr>
            <w:color w:val="0000FF"/>
          </w:rPr>
          <w:t>19</w:t>
        </w:r>
      </w:hyperlink>
      <w:r>
        <w:t xml:space="preserve"> Федерального закона от 9 февраля 2009 года N 8-ФЗ "Об обеспечении доступа к информации о деятельности государственных органов и органов местного самоуправления".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>Запросы рассматриваются структурными подразделениями и должностными лицами Департамента (далее - ответственные исполнители) в соответствии с их компетенцией.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lastRenderedPageBreak/>
        <w:t xml:space="preserve">8. В случае если объем запрашиваемой и полученной информации о деятельности Департамента по запросу превышает определенный Правительством Российской Федерации объем информации, предоставляемой на бесплатной основе, с пользователя информацией взимается плата в размере и порядке, </w:t>
      </w:r>
      <w:proofErr w:type="gramStart"/>
      <w:r>
        <w:t>установленных</w:t>
      </w:r>
      <w:proofErr w:type="gramEnd"/>
      <w:r>
        <w:t xml:space="preserve"> Правительством Российской Федерации. В данном случае ответственный исполнитель сообщает пользователю информацией, направившему запрос, о взимании платы в порядке, установленном Правительством Российской Федерации. </w:t>
      </w:r>
      <w:proofErr w:type="gramStart"/>
      <w:r>
        <w:t>Контроль за</w:t>
      </w:r>
      <w:proofErr w:type="gramEnd"/>
      <w:r>
        <w:t xml:space="preserve"> внесением пользователем информацией платы за предоставление информации осуществляется ответственным исполнителем.</w:t>
      </w:r>
    </w:p>
    <w:p w:rsidR="007206B3" w:rsidRDefault="007206B3">
      <w:pPr>
        <w:pStyle w:val="ConsPlusNormal"/>
        <w:spacing w:before="220"/>
        <w:ind w:firstLine="540"/>
        <w:jc w:val="both"/>
      </w:pPr>
      <w:r>
        <w:t xml:space="preserve">9. Информация по запросу предоставляется в виде ответа на запрос, подготовленного ответственным исполнителем в соответствии со </w:t>
      </w:r>
      <w:hyperlink r:id="rId35" w:history="1">
        <w:r>
          <w:rPr>
            <w:color w:val="0000FF"/>
          </w:rPr>
          <w:t>статьей 19</w:t>
        </w:r>
      </w:hyperlink>
      <w:r>
        <w:t xml:space="preserve"> Федерального закона от 9 февраля 2009 года N 8-ФЗ "Об обеспечении доступа к информации о деятельности государственных органов и органов местного самоуправления".</w:t>
      </w: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jc w:val="both"/>
      </w:pPr>
    </w:p>
    <w:p w:rsidR="007206B3" w:rsidRDefault="007206B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B6D65" w:rsidRDefault="007B6D65"/>
    <w:sectPr w:rsidR="007B6D65" w:rsidSect="00CC4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06B3"/>
    <w:rsid w:val="007206B3"/>
    <w:rsid w:val="007B6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D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06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206B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206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206B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206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206B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206B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206B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760FA64571F6F192007584D9FA8A6BF2A6368CE546F4F0C9E6D6A53EB53686471915514327C51C30FB63566E1CCFD45A74FBD65129DC37D4B724FEqDD3I" TargetMode="External"/><Relationship Id="rId13" Type="http://schemas.openxmlformats.org/officeDocument/2006/relationships/hyperlink" Target="consultantplus://offline/ref=0A7BC7AF50B614D8B39DE811846FEA7AC33D365856B00DC98D885393CEF6F5BCE13BBAD971D0103A667481E30DE025684971B55B0BE54CC3C6BAB7r8D6I" TargetMode="External"/><Relationship Id="rId18" Type="http://schemas.openxmlformats.org/officeDocument/2006/relationships/hyperlink" Target="consultantplus://offline/ref=0A7BC7AF50B614D8B39DE811846FEA7AC33D36585EB101CC8B8B0E99C6AFF9BEE634E5CE76991C3B667481EA04BF207D5829B95D12FB44D5DAB8B586r0DCI" TargetMode="External"/><Relationship Id="rId26" Type="http://schemas.openxmlformats.org/officeDocument/2006/relationships/hyperlink" Target="consultantplus://offline/ref=0A7BC7AF50B614D8B39DE811846FEA7AC33D365856B00DC98D885393CEF6F5BCE13BBAD971D0103A667480E30DE025684971B55B0BE54CC3C6BAB7r8D6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A7BC7AF50B614D8B39DE811846FEA7AC33D36585EB101CC8B8B0E99C6AFF9BEE634E5CE76991C3B667481EA0EBF207D5829B95D12FB44D5DAB8B586r0DCI" TargetMode="External"/><Relationship Id="rId34" Type="http://schemas.openxmlformats.org/officeDocument/2006/relationships/hyperlink" Target="consultantplus://offline/ref=0A7BC7AF50B614D8B39DF61C9203B47EC13E6B5157B40F9FD0D708CE99FFFFEBA674E39B35DD103E6F7FD5BA42E1792D1B62B4540BE744DFrCD6I" TargetMode="External"/><Relationship Id="rId7" Type="http://schemas.openxmlformats.org/officeDocument/2006/relationships/hyperlink" Target="consultantplus://offline/ref=CA760FA64571F6F192007584D9FA8A6BF2A6368CE542F3F4CAEFD6A53EB53686471915514327C51C30FB63566E1CCFD45A74FBD65129DC37D4B724FEqDD3I" TargetMode="External"/><Relationship Id="rId12" Type="http://schemas.openxmlformats.org/officeDocument/2006/relationships/hyperlink" Target="consultantplus://offline/ref=0A7BC7AF50B614D8B39DE811846FEA7AC33D365856B00DC98D885393CEF6F5BCE13BBAD971D0103A667481ED0DE025684971B55B0BE54CC3C6BAB7r8D6I" TargetMode="External"/><Relationship Id="rId17" Type="http://schemas.openxmlformats.org/officeDocument/2006/relationships/hyperlink" Target="consultantplus://offline/ref=0A7BC7AF50B614D8B39DE811846FEA7AC33D365856B00DC98D885393CEF6F5BCE13BBAD971D0103A667480EB0DE025684971B55B0BE54CC3C6BAB7r8D6I" TargetMode="External"/><Relationship Id="rId25" Type="http://schemas.openxmlformats.org/officeDocument/2006/relationships/hyperlink" Target="consultantplus://offline/ref=0A7BC7AF50B614D8B39DF61C9203B47EC13560505DB00F9FD0D708CE99FFFFEBA674E39B35DD113B627FD5BA42E1792D1B62B4540BE744DFrCD6I" TargetMode="External"/><Relationship Id="rId33" Type="http://schemas.openxmlformats.org/officeDocument/2006/relationships/hyperlink" Target="consultantplus://offline/ref=0A7BC7AF50B614D8B39DF61C9203B47EC13E6B5157B40F9FD0D708CE99FFFFEBA674E39B35DD10396F7FD5BA42E1792D1B62B4540BE744DFrCD6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A7BC7AF50B614D8B39DE811846FEA7AC33D36585EB101CC8B8B0E99C6AFF9BEE634E5CE76991C3B667481EB0FBF207D5829B95D12FB44D5DAB8B586r0DCI" TargetMode="External"/><Relationship Id="rId20" Type="http://schemas.openxmlformats.org/officeDocument/2006/relationships/hyperlink" Target="consultantplus://offline/ref=0A7BC7AF50B614D8B39DE811846FEA7AC33D36585EB101CC8B8B0E99C6AFF9BEE634E5CE76991C3B667481EA01BF207D5829B95D12FB44D5DAB8B586r0DCI" TargetMode="External"/><Relationship Id="rId29" Type="http://schemas.openxmlformats.org/officeDocument/2006/relationships/hyperlink" Target="consultantplus://offline/ref=0A7BC7AF50B614D8B39DF61C9203B47EC13E6B5157B40F9FD0D708CE99FFFFEBB474BB9734DA0F3A6E6A83EB04rBD6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A760FA64571F6F192007584D9FA8A6BF2A6368CED47F8F5CFE58BAF36EC3A8440164A46446EC91D30FB63536043CAC14B2CF7D04837D421C8B526qFDEI" TargetMode="External"/><Relationship Id="rId11" Type="http://schemas.openxmlformats.org/officeDocument/2006/relationships/hyperlink" Target="consultantplus://offline/ref=0A7BC7AF50B614D8B39DE811846FEA7AC33D365859B500CA84885393CEF6F5BCE13BBAD971D0103A667485EA0DE025684971B55B0BE54CC3C6BAB7r8D6I" TargetMode="External"/><Relationship Id="rId24" Type="http://schemas.openxmlformats.org/officeDocument/2006/relationships/hyperlink" Target="consultantplus://offline/ref=0A7BC7AF50B614D8B39DE811846FEA7AC33D36585EB101CC8B8B0E99C6AFF9BEE634E5CE76991C3B667481E906BF207D5829B95D12FB44D5DAB8B586r0DCI" TargetMode="External"/><Relationship Id="rId32" Type="http://schemas.openxmlformats.org/officeDocument/2006/relationships/hyperlink" Target="consultantplus://offline/ref=0A7BC7AF50B614D8B39DE811846FEA7AC33D365856B00DC98D885393CEF6F5BCE13BBAD971D0103A667480E30DE025684971B55B0BE54CC3C6BAB7r8D6I" TargetMode="External"/><Relationship Id="rId37" Type="http://schemas.openxmlformats.org/officeDocument/2006/relationships/theme" Target="theme/theme1.xml"/><Relationship Id="rId5" Type="http://schemas.openxmlformats.org/officeDocument/2006/relationships/hyperlink" Target="consultantplus://offline/ref=CA760FA64571F6F192007584D9FA8A6BF2A6368CEC42F2F3C9E58BAF36EC3A8440164A46446EC91D30FB63536043CAC14B2CF7D04837D421C8B526qFDEI" TargetMode="External"/><Relationship Id="rId15" Type="http://schemas.openxmlformats.org/officeDocument/2006/relationships/hyperlink" Target="consultantplus://offline/ref=0A7BC7AF50B614D8B39DE811846FEA7AC33D36585EB101CC8B8B0E99C6AFF9BEE634E5CE76991C3B667481EB01BF207D5829B95D12FB44D5DAB8B586r0DCI" TargetMode="External"/><Relationship Id="rId23" Type="http://schemas.openxmlformats.org/officeDocument/2006/relationships/hyperlink" Target="consultantplus://offline/ref=0A7BC7AF50B614D8B39DE811846FEA7AC33D365859B705CE89885393CEF6F5BCE13BBACB71881C3B616A81E318B6742Er1DEI" TargetMode="External"/><Relationship Id="rId28" Type="http://schemas.openxmlformats.org/officeDocument/2006/relationships/hyperlink" Target="consultantplus://offline/ref=0A7BC7AF50B614D8B39DE811846FEA7AC33D365856B00DC98D885393CEF6F5BCE13BBAD971D0103A667480E30DE025684971B55B0BE54CC3C6BAB7r8D6I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0A7BC7AF50B614D8B39DF61C9203B47EC13E6B5157B40F9FD0D708CE99FFFFEBA674E39B35DD1138607FD5BA42E1792D1B62B4540BE744DFrCD6I" TargetMode="External"/><Relationship Id="rId19" Type="http://schemas.openxmlformats.org/officeDocument/2006/relationships/hyperlink" Target="consultantplus://offline/ref=0A7BC7AF50B614D8B39DE811846FEA7AC33D36585EB101CC8B8B0E99C6AFF9BEE634E5CE76991C3B667481EA02BF207D5829B95D12FB44D5DAB8B586r0DCI" TargetMode="External"/><Relationship Id="rId31" Type="http://schemas.openxmlformats.org/officeDocument/2006/relationships/hyperlink" Target="consultantplus://offline/ref=0A7BC7AF50B614D8B39DE811846FEA7AC33D365856B00DC98D885393CEF6F5BCE13BBAD971D0103A667480E30DE025684971B55B0BE54CC3C6BAB7r8D6I" TargetMode="External"/><Relationship Id="rId4" Type="http://schemas.openxmlformats.org/officeDocument/2006/relationships/hyperlink" Target="consultantplus://offline/ref=CA760FA64571F6F192007584D9FA8A6BF2A6368CE347F9FDCFE58BAF36EC3A8440164A46446EC91D30FB63536043CAC14B2CF7D04837D421C8B526qFDEI" TargetMode="External"/><Relationship Id="rId9" Type="http://schemas.openxmlformats.org/officeDocument/2006/relationships/hyperlink" Target="consultantplus://offline/ref=0A7BC7AF50B614D8B39DF61C9203B47EC6346A555AB00F9FD0D708CE99FFFFEBB474BB9734DA0F3A6E6A83EB04rBD6I" TargetMode="External"/><Relationship Id="rId14" Type="http://schemas.openxmlformats.org/officeDocument/2006/relationships/hyperlink" Target="consultantplus://offline/ref=0A7BC7AF50B614D8B39DE811846FEA7AC33D365856B00DC98D885393CEF6F5BCE13BBAD971D0103A667481E30DE025684971B55B0BE54CC3C6BAB7r8D6I" TargetMode="External"/><Relationship Id="rId22" Type="http://schemas.openxmlformats.org/officeDocument/2006/relationships/hyperlink" Target="consultantplus://offline/ref=0A7BC7AF50B614D8B39DE811846FEA7AC33D365859B702C888885393CEF6F5BCE13BBACB71881C3B616A81E318B6742Er1DEI" TargetMode="External"/><Relationship Id="rId27" Type="http://schemas.openxmlformats.org/officeDocument/2006/relationships/hyperlink" Target="consultantplus://offline/ref=0A7BC7AF50B614D8B39DE811846FEA7AC33D365856B00DC98D885393CEF6F5BCE13BBAD971D0103A667480E30DE025684971B55B0BE54CC3C6BAB7r8D6I" TargetMode="External"/><Relationship Id="rId30" Type="http://schemas.openxmlformats.org/officeDocument/2006/relationships/hyperlink" Target="consultantplus://offline/ref=0A7BC7AF50B614D8B39DE811846FEA7AC33D365859B500CA84885393CEF6F5BCE13BBAD971D0103A667485EA0DE025684971B55B0BE54CC3C6BAB7r8D6I" TargetMode="External"/><Relationship Id="rId35" Type="http://schemas.openxmlformats.org/officeDocument/2006/relationships/hyperlink" Target="consultantplus://offline/ref=0A7BC7AF50B614D8B39DF61C9203B47EC13E6B5157B40F9FD0D708CE99FFFFEBA674E39B35DD103E6F7FD5BA42E1792D1B62B4540BE744DFrCD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6847</Words>
  <Characters>39033</Characters>
  <Application>Microsoft Office Word</Application>
  <DocSecurity>0</DocSecurity>
  <Lines>325</Lines>
  <Paragraphs>91</Paragraphs>
  <ScaleCrop>false</ScaleCrop>
  <Company/>
  <LinksUpToDate>false</LinksUpToDate>
  <CharactersWithSpaces>45789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slv</dc:creator>
  <cp:lastModifiedBy>slv</cp:lastModifiedBy>
  <cp:revision>2</cp:revision>
  <dcterms:created xsi:type="dcterms:W3CDTF">2022-08-17T08:05:00Z</dcterms:created>
  <dcterms:modified xsi:type="dcterms:W3CDTF">2022-08-17T08:05:00Z</dcterms:modified>
</cp:coreProperties>
</file>