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99F" w:rsidRDefault="00563E36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3" type="#_x0000_t75" style="position:absolute;left:0;text-align:left;margin-left:0;margin-top:0;width:50pt;height:50pt;z-index:25164646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4"/>
          <w:szCs w:val="24"/>
        </w:rPr>
        <w:pict>
          <v:shape id="_x0000_i0" o:spid="_x0000_i1027" type="#_x0000_t75" style="width:55.5pt;height:51pt;mso-wrap-distance-left:0;mso-wrap-distance-top:0;mso-wrap-distance-right:0;mso-wrap-distance-bottom:0">
            <v:imagedata r:id="rId8" o:title=""/>
            <v:path textboxrect="0,0,0,0"/>
          </v:shape>
        </w:pict>
      </w:r>
    </w:p>
    <w:p w:rsidR="0004699F" w:rsidRDefault="0004699F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</w:p>
    <w:p w:rsidR="0004699F" w:rsidRDefault="00AC05D3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04699F" w:rsidRDefault="00AC05D3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ТОМСКОЙ ОБЛАСТИ</w:t>
      </w:r>
    </w:p>
    <w:p w:rsidR="0004699F" w:rsidRDefault="0004699F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04699F" w:rsidRDefault="00AC05D3">
      <w:pPr>
        <w:pStyle w:val="a4"/>
        <w:spacing w:before="0" w:after="0"/>
        <w:ind w:firstLine="0"/>
        <w:outlineLvl w:val="0"/>
        <w:rPr>
          <w:rFonts w:ascii="PT Astra Serif" w:hAnsi="PT Astra Serif"/>
          <w:spacing w:val="20"/>
        </w:rPr>
      </w:pPr>
      <w:r>
        <w:rPr>
          <w:rFonts w:ascii="PT Astra Serif" w:hAnsi="PT Astra Serif"/>
          <w:spacing w:val="20"/>
        </w:rPr>
        <w:t>ПРИКАЗ</w:t>
      </w:r>
    </w:p>
    <w:p w:rsidR="0004699F" w:rsidRDefault="0004699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24"/>
          <w:szCs w:val="24"/>
        </w:rPr>
      </w:pPr>
    </w:p>
    <w:p w:rsidR="0004699F" w:rsidRDefault="0004699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24"/>
          <w:szCs w:val="24"/>
        </w:rPr>
      </w:pPr>
    </w:p>
    <w:p w:rsidR="0004699F" w:rsidRPr="00D94659" w:rsidRDefault="002E3DC6">
      <w:pPr>
        <w:pStyle w:val="a4"/>
        <w:tabs>
          <w:tab w:val="clear" w:pos="4153"/>
          <w:tab w:val="clear" w:pos="8306"/>
        </w:tabs>
        <w:spacing w:before="24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 w:rsidRPr="006D4D33">
        <w:rPr>
          <w:rFonts w:ascii="PT Astra Serif" w:hAnsi="PT Astra Serif"/>
          <w:b w:val="0"/>
        </w:rPr>
        <w:t xml:space="preserve">            </w:t>
      </w:r>
      <w:r w:rsidR="00AC05D3">
        <w:rPr>
          <w:rFonts w:ascii="PT Astra Serif" w:hAnsi="PT Astra Serif"/>
          <w:b w:val="0"/>
        </w:rPr>
        <w:tab/>
      </w:r>
      <w:r w:rsidRPr="006D4D33">
        <w:rPr>
          <w:rFonts w:ascii="PT Astra Serif" w:hAnsi="PT Astra Serif"/>
          <w:b w:val="0"/>
        </w:rPr>
        <w:t xml:space="preserve">                                                                                    </w:t>
      </w:r>
      <w:r w:rsidR="00D94659" w:rsidRPr="005D581D">
        <w:rPr>
          <w:rFonts w:ascii="PT Astra Serif" w:hAnsi="PT Astra Serif"/>
          <w:b w:val="0"/>
        </w:rPr>
        <w:t xml:space="preserve">             </w:t>
      </w:r>
      <w:r w:rsidR="00693152">
        <w:rPr>
          <w:rFonts w:ascii="PT Astra Serif" w:hAnsi="PT Astra Serif"/>
          <w:b w:val="0"/>
        </w:rPr>
        <w:t xml:space="preserve">  </w:t>
      </w:r>
      <w:r w:rsidR="00AC05D3">
        <w:rPr>
          <w:rFonts w:ascii="PT Astra Serif" w:hAnsi="PT Astra Serif"/>
          <w:b w:val="0"/>
          <w:sz w:val="26"/>
          <w:szCs w:val="26"/>
        </w:rPr>
        <w:t xml:space="preserve">№ </w:t>
      </w:r>
      <w:r w:rsidR="008436A9" w:rsidRPr="005D581D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04699F" w:rsidRDefault="0004699F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sz w:val="24"/>
          <w:szCs w:val="24"/>
        </w:rPr>
      </w:pPr>
    </w:p>
    <w:p w:rsidR="0004699F" w:rsidRDefault="00AC05D3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 в приказ Департамента  социальной защиты населения</w:t>
      </w:r>
    </w:p>
    <w:p w:rsidR="0004699F" w:rsidRDefault="00AC05D3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 от 31.03.2016 № 10</w:t>
      </w:r>
    </w:p>
    <w:p w:rsidR="0004699F" w:rsidRDefault="00AC05D3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>
        <w:rPr>
          <w:rFonts w:ascii="PT Astra Serif" w:hAnsi="PT Astra Serif"/>
          <w:b w:val="0"/>
          <w:caps w:val="0"/>
          <w:sz w:val="26"/>
          <w:szCs w:val="26"/>
        </w:rPr>
        <w:t xml:space="preserve">         В целях совершенствования нормативного правового акта</w:t>
      </w:r>
    </w:p>
    <w:p w:rsidR="0004699F" w:rsidRDefault="00AC05D3" w:rsidP="00C52B37">
      <w:pPr>
        <w:pStyle w:val="afe"/>
        <w:tabs>
          <w:tab w:val="left" w:pos="426"/>
          <w:tab w:val="left" w:pos="567"/>
          <w:tab w:val="left" w:pos="851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C52B37" w:rsidRPr="00C52B37">
        <w:rPr>
          <w:rFonts w:ascii="PT Astra Serif" w:hAnsi="PT Astra Serif"/>
          <w:sz w:val="26"/>
          <w:szCs w:val="26"/>
        </w:rPr>
        <w:t xml:space="preserve"> </w:t>
      </w:r>
      <w:r w:rsidR="00C52B37" w:rsidRPr="00D9465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ПРИКАЗЫВАЮ:</w:t>
      </w:r>
    </w:p>
    <w:p w:rsidR="0004699F" w:rsidRDefault="00AC05D3" w:rsidP="008436A9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1. Внести в приказ Департамента  социальной защиты населения Томской области от 31.03.2016 № 10 «Об утверждении нормативных затрат на обеспечение функций Департамента социальной защиты населения Томской области и подведомственных казенных учреждений» (Официальный интернет-портал «Электронная Администрация Томской области»  (</w:t>
      </w:r>
      <w:hyperlink r:id="rId9" w:history="1">
        <w:r>
          <w:rPr>
            <w:rFonts w:ascii="PT Astra Serif" w:hAnsi="PT Astra Serif"/>
            <w:sz w:val="26"/>
            <w:szCs w:val="26"/>
          </w:rPr>
          <w:t>www.tomsk.gov.ru</w:t>
        </w:r>
      </w:hyperlink>
      <w:r>
        <w:rPr>
          <w:rFonts w:ascii="PT Astra Serif" w:hAnsi="PT Astra Serif"/>
          <w:sz w:val="26"/>
          <w:szCs w:val="26"/>
        </w:rPr>
        <w:t xml:space="preserve">), 04.04.2016) изменение, изложив Нормативные </w:t>
      </w:r>
      <w:hyperlink r:id="rId10" w:history="1">
        <w:r>
          <w:rPr>
            <w:rFonts w:ascii="PT Astra Serif" w:hAnsi="PT Astra Serif"/>
            <w:sz w:val="26"/>
            <w:szCs w:val="26"/>
          </w:rPr>
          <w:t>затраты</w:t>
        </w:r>
      </w:hyperlink>
      <w:r>
        <w:rPr>
          <w:rFonts w:ascii="PT Astra Serif" w:hAnsi="PT Astra Serif"/>
          <w:sz w:val="26"/>
          <w:szCs w:val="26"/>
        </w:rPr>
        <w:t xml:space="preserve"> на обеспечение функций Департамента социальной защиты населения Томской области и подведомственных ему казенных учреждений, утвержденные указанным приказом, в новой редакции согласно приложению к настоящему приказу.</w:t>
      </w:r>
    </w:p>
    <w:p w:rsidR="0004699F" w:rsidRDefault="00AC05D3" w:rsidP="008436A9">
      <w:pPr>
        <w:pStyle w:val="a4"/>
        <w:tabs>
          <w:tab w:val="left" w:pos="284"/>
          <w:tab w:val="left" w:pos="567"/>
          <w:tab w:val="left" w:pos="709"/>
          <w:tab w:val="left" w:pos="851"/>
        </w:tabs>
        <w:spacing w:before="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>
        <w:rPr>
          <w:rFonts w:ascii="PT Astra Serif" w:hAnsi="PT Astra Serif"/>
          <w:b w:val="0"/>
          <w:caps w:val="0"/>
          <w:sz w:val="26"/>
          <w:szCs w:val="26"/>
        </w:rPr>
        <w:t xml:space="preserve">         2. Настоящий приказ  вступает в силу со дня его официального опубликования.</w:t>
      </w:r>
    </w:p>
    <w:p w:rsidR="0004699F" w:rsidRDefault="00563E36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 w:rsidRPr="00563E36">
        <w:rPr>
          <w:b w:val="0"/>
          <w:bCs w:val="0"/>
          <w:caps w:val="0"/>
        </w:rPr>
        <w:pict>
          <v:shape id="_x0000_s1091" type="#_x0000_t75" style="position:absolute;left:0;text-align:left;margin-left:0;margin-top:0;width:50pt;height:50pt;z-index:25164748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04699F" w:rsidRDefault="00AC05D3">
      <w:pPr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Начальник Департамента                                                                                      М.А.Киняйкина</w:t>
      </w:r>
    </w:p>
    <w:p w:rsidR="0004699F" w:rsidRDefault="0004699F">
      <w:pPr>
        <w:rPr>
          <w:lang w:eastAsia="ru-RU"/>
        </w:rPr>
      </w:pPr>
    </w:p>
    <w:p w:rsidR="0004699F" w:rsidRDefault="0004699F">
      <w:pPr>
        <w:rPr>
          <w:lang w:eastAsia="ru-RU"/>
        </w:rPr>
      </w:pPr>
    </w:p>
    <w:p w:rsidR="0004699F" w:rsidRDefault="00AC05D3">
      <w:pPr>
        <w:tabs>
          <w:tab w:val="left" w:pos="6899"/>
        </w:tabs>
        <w:rPr>
          <w:lang w:eastAsia="ru-RU"/>
        </w:rPr>
      </w:pPr>
      <w:r>
        <w:rPr>
          <w:lang w:eastAsia="ru-RU"/>
        </w:rPr>
        <w:tab/>
      </w:r>
    </w:p>
    <w:p w:rsidR="0004699F" w:rsidRDefault="0004699F">
      <w:pPr>
        <w:rPr>
          <w:lang w:eastAsia="ru-RU"/>
        </w:rPr>
      </w:pPr>
    </w:p>
    <w:p w:rsidR="0004699F" w:rsidRDefault="0004699F">
      <w:pPr>
        <w:rPr>
          <w:lang w:eastAsia="ru-RU"/>
        </w:rPr>
        <w:sectPr w:rsidR="0004699F">
          <w:headerReference w:type="first" r:id="rId11"/>
          <w:pgSz w:w="11906" w:h="16838"/>
          <w:pgMar w:top="567" w:right="624" w:bottom="1134" w:left="1077" w:header="6" w:footer="567" w:gutter="0"/>
          <w:cols w:space="720"/>
          <w:titlePg/>
          <w:docGrid w:linePitch="360"/>
        </w:sectPr>
      </w:pPr>
    </w:p>
    <w:tbl>
      <w:tblPr>
        <w:tblW w:w="0" w:type="auto"/>
        <w:tblInd w:w="6062" w:type="dxa"/>
        <w:tblLook w:val="04A0"/>
      </w:tblPr>
      <w:tblGrid>
        <w:gridCol w:w="4359"/>
      </w:tblGrid>
      <w:tr w:rsidR="0004699F" w:rsidTr="00353D5B">
        <w:tc>
          <w:tcPr>
            <w:tcW w:w="4359" w:type="dxa"/>
          </w:tcPr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 приказу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Департамента социальной защиты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6D4D33" w:rsidRPr="00697F0D">
              <w:rPr>
                <w:rFonts w:ascii="PT Astra Serif" w:hAnsi="PT Astra Serif"/>
                <w:sz w:val="26"/>
                <w:szCs w:val="26"/>
              </w:rPr>
              <w:t xml:space="preserve">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</w:p>
          <w:p w:rsidR="0004699F" w:rsidRDefault="0004699F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УТВЕРЖДЕНЫ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приказом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Департамента социальной защиты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31.03.2016 № 10</w:t>
            </w:r>
          </w:p>
          <w:p w:rsidR="0004699F" w:rsidRDefault="0004699F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4699F" w:rsidRDefault="0004699F">
      <w:pPr>
        <w:pStyle w:val="4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jc w:val="center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  <w:shd w:val="clear" w:color="FFFFFF" w:fill="FFFFFF"/>
        </w:rPr>
        <w:t>Нормативные затраты на обеспечение функций</w:t>
      </w:r>
      <w:r w:rsidRPr="004653ED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и подведомственных ему казенных учреждений</w:t>
      </w:r>
    </w:p>
    <w:p w:rsidR="0004699F" w:rsidRPr="004653ED" w:rsidRDefault="00AC05D3">
      <w:pPr>
        <w:pStyle w:val="4"/>
        <w:tabs>
          <w:tab w:val="left" w:pos="6374"/>
        </w:tabs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ab/>
      </w:r>
    </w:p>
    <w:p w:rsidR="0004699F" w:rsidRPr="004653ED" w:rsidRDefault="00AC05D3">
      <w:pPr>
        <w:pStyle w:val="4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абонентских номеров пользовательского (оконечного) оборудования, подключенного к сети подвижной связи:</w:t>
      </w:r>
    </w:p>
    <w:p w:rsidR="0004699F" w:rsidRPr="004653ED" w:rsidRDefault="0004699F">
      <w:pPr>
        <w:pStyle w:val="4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103"/>
        <w:gridCol w:w="2127"/>
        <w:gridCol w:w="1559"/>
        <w:gridCol w:w="1417"/>
      </w:tblGrid>
      <w:tr w:rsidR="0004699F" w:rsidRPr="004653ED" w:rsidTr="00A27D8C">
        <w:trPr>
          <w:trHeight w:val="600"/>
        </w:trPr>
        <w:tc>
          <w:tcPr>
            <w:tcW w:w="5103" w:type="dxa"/>
          </w:tcPr>
          <w:p w:rsidR="0004699F" w:rsidRPr="004653ED" w:rsidRDefault="00AC05D3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2127" w:type="dxa"/>
          </w:tcPr>
          <w:p w:rsidR="0004699F" w:rsidRPr="004653ED" w:rsidRDefault="00AC05D3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телефонов подвижной связи</w:t>
            </w:r>
          </w:p>
        </w:tc>
        <w:tc>
          <w:tcPr>
            <w:tcW w:w="1559" w:type="dxa"/>
          </w:tcPr>
          <w:p w:rsidR="0004699F" w:rsidRPr="004653ED" w:rsidRDefault="00AC05D3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SIM-карт на одну должность</w:t>
            </w:r>
          </w:p>
        </w:tc>
        <w:tc>
          <w:tcPr>
            <w:tcW w:w="1417" w:type="dxa"/>
          </w:tcPr>
          <w:p w:rsidR="0004699F" w:rsidRPr="004653ED" w:rsidRDefault="00AC05D3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</w:tr>
      <w:tr w:rsidR="00D507F6" w:rsidRPr="004653ED" w:rsidTr="00A27D8C">
        <w:trPr>
          <w:trHeight w:val="197"/>
        </w:trPr>
        <w:tc>
          <w:tcPr>
            <w:tcW w:w="5103" w:type="dxa"/>
          </w:tcPr>
          <w:p w:rsidR="00D507F6" w:rsidRPr="004653ED" w:rsidRDefault="00D507F6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27" w:type="dxa"/>
          </w:tcPr>
          <w:p w:rsidR="00D507F6" w:rsidRPr="004653ED" w:rsidRDefault="00D507F6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D507F6" w:rsidRPr="004653ED" w:rsidRDefault="00D507F6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D507F6" w:rsidRPr="004653ED" w:rsidRDefault="00D507F6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 w:rsidTr="001D16A9">
        <w:trPr>
          <w:trHeight w:val="841"/>
        </w:trPr>
        <w:tc>
          <w:tcPr>
            <w:tcW w:w="5103" w:type="dxa"/>
          </w:tcPr>
          <w:p w:rsidR="0004699F" w:rsidRPr="004653ED" w:rsidRDefault="00AC05D3" w:rsidP="00A27D8C">
            <w:pPr>
              <w:pStyle w:val="4"/>
              <w:numPr>
                <w:ilvl w:val="0"/>
                <w:numId w:val="5"/>
              </w:numPr>
              <w:tabs>
                <w:tab w:val="left" w:pos="244"/>
                <w:tab w:val="left" w:pos="582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7" w:type="dxa"/>
          </w:tcPr>
          <w:p w:rsidR="0004699F" w:rsidRPr="004653ED" w:rsidRDefault="00AC05D3" w:rsidP="00A27D8C">
            <w:pPr>
              <w:pStyle w:val="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расчете на государственного гражданского служащего</w:t>
            </w:r>
          </w:p>
        </w:tc>
        <w:tc>
          <w:tcPr>
            <w:tcW w:w="1559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 w:rsidTr="001D16A9">
        <w:trPr>
          <w:trHeight w:val="20"/>
        </w:trPr>
        <w:tc>
          <w:tcPr>
            <w:tcW w:w="5103" w:type="dxa"/>
          </w:tcPr>
          <w:p w:rsidR="0004699F" w:rsidRPr="004653ED" w:rsidRDefault="00AC05D3" w:rsidP="00A27D8C">
            <w:pPr>
              <w:pStyle w:val="4"/>
              <w:numPr>
                <w:ilvl w:val="0"/>
                <w:numId w:val="5"/>
              </w:numPr>
              <w:tabs>
                <w:tab w:val="left" w:pos="244"/>
                <w:tab w:val="left" w:pos="386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областного государственного казенного учреждения (далее — ОГКУ)</w:t>
            </w:r>
          </w:p>
        </w:tc>
        <w:tc>
          <w:tcPr>
            <w:tcW w:w="2127" w:type="dxa"/>
          </w:tcPr>
          <w:p w:rsidR="0004699F" w:rsidRPr="004653ED" w:rsidRDefault="00AC05D3" w:rsidP="00A27D8C">
            <w:pPr>
              <w:pStyle w:val="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расчете на работника ОГКУ</w:t>
            </w:r>
          </w:p>
        </w:tc>
        <w:tc>
          <w:tcPr>
            <w:tcW w:w="1559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 w:rsidTr="001D16A9">
        <w:trPr>
          <w:trHeight w:val="20"/>
        </w:trPr>
        <w:tc>
          <w:tcPr>
            <w:tcW w:w="5103" w:type="dxa"/>
          </w:tcPr>
          <w:p w:rsidR="0004699F" w:rsidRPr="004653ED" w:rsidRDefault="00AC05D3" w:rsidP="00A27D8C">
            <w:pPr>
              <w:pStyle w:val="4"/>
              <w:numPr>
                <w:ilvl w:val="0"/>
                <w:numId w:val="5"/>
              </w:numPr>
              <w:tabs>
                <w:tab w:val="left" w:pos="244"/>
                <w:tab w:val="left" w:pos="1049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127" w:type="dxa"/>
          </w:tcPr>
          <w:p w:rsidR="0004699F" w:rsidRPr="004653ED" w:rsidRDefault="00AC05D3" w:rsidP="00A27D8C">
            <w:pPr>
              <w:pStyle w:val="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расчете на работника ОКГУ</w:t>
            </w:r>
          </w:p>
        </w:tc>
        <w:tc>
          <w:tcPr>
            <w:tcW w:w="1559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</w:tr>
    </w:tbl>
    <w:p w:rsidR="0004699F" w:rsidRPr="004653ED" w:rsidRDefault="0004699F">
      <w:pPr>
        <w:pStyle w:val="4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3"/>
        </w:numPr>
        <w:ind w:left="0" w:firstLine="567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цены  услуг подвижной связи:</w:t>
      </w:r>
    </w:p>
    <w:p w:rsidR="0004699F" w:rsidRPr="004653ED" w:rsidRDefault="0004699F">
      <w:pPr>
        <w:pStyle w:val="4"/>
        <w:keepLines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678"/>
        <w:gridCol w:w="2126"/>
        <w:gridCol w:w="3402"/>
      </w:tblGrid>
      <w:tr w:rsidR="0004699F" w:rsidRPr="004653ED" w:rsidTr="00054268">
        <w:trPr>
          <w:trHeight w:val="400"/>
        </w:trPr>
        <w:tc>
          <w:tcPr>
            <w:tcW w:w="4678" w:type="dxa"/>
          </w:tcPr>
          <w:p w:rsidR="0004699F" w:rsidRPr="004653ED" w:rsidRDefault="00AC05D3" w:rsidP="0005426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2126" w:type="dxa"/>
          </w:tcPr>
          <w:p w:rsidR="0004699F" w:rsidRPr="004653ED" w:rsidRDefault="00AC05D3" w:rsidP="0005426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подвижной связи</w:t>
            </w:r>
          </w:p>
        </w:tc>
        <w:tc>
          <w:tcPr>
            <w:tcW w:w="3402" w:type="dxa"/>
          </w:tcPr>
          <w:p w:rsidR="0004699F" w:rsidRPr="004653ED" w:rsidRDefault="00AC05D3" w:rsidP="0005426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Расходы на услуги связи</w:t>
            </w:r>
          </w:p>
        </w:tc>
      </w:tr>
      <w:tr w:rsidR="00655979" w:rsidRPr="004653ED" w:rsidTr="00054268">
        <w:trPr>
          <w:trHeight w:val="155"/>
        </w:trPr>
        <w:tc>
          <w:tcPr>
            <w:tcW w:w="4678" w:type="dxa"/>
          </w:tcPr>
          <w:p w:rsidR="00655979" w:rsidRPr="004653ED" w:rsidRDefault="00655979" w:rsidP="0065597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:rsidR="00655979" w:rsidRPr="004653ED" w:rsidRDefault="0065597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655979" w:rsidRPr="004653ED" w:rsidRDefault="0065597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FF1D01">
        <w:trPr>
          <w:trHeight w:val="1006"/>
        </w:trPr>
        <w:tc>
          <w:tcPr>
            <w:tcW w:w="4678" w:type="dxa"/>
          </w:tcPr>
          <w:p w:rsidR="0004699F" w:rsidRPr="004653ED" w:rsidRDefault="00AC05D3" w:rsidP="00FF1D01">
            <w:pPr>
              <w:pStyle w:val="4"/>
              <w:keepLines/>
              <w:numPr>
                <w:ilvl w:val="0"/>
                <w:numId w:val="7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6" w:type="dxa"/>
          </w:tcPr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15 000,00 руб.</w:t>
            </w:r>
          </w:p>
        </w:tc>
        <w:tc>
          <w:tcPr>
            <w:tcW w:w="3402" w:type="dxa"/>
          </w:tcPr>
          <w:p w:rsidR="00BB4863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ежемесячные расходы не более </w:t>
            </w:r>
          </w:p>
          <w:p w:rsidR="0004699F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4 000,00 руб.  в расчете на государственного гражданского служащего</w:t>
            </w:r>
          </w:p>
        </w:tc>
      </w:tr>
      <w:tr w:rsidR="0004699F" w:rsidRPr="004653ED" w:rsidTr="00FF1D01">
        <w:trPr>
          <w:trHeight w:val="20"/>
        </w:trPr>
        <w:tc>
          <w:tcPr>
            <w:tcW w:w="4678" w:type="dxa"/>
          </w:tcPr>
          <w:p w:rsidR="0004699F" w:rsidRPr="004653ED" w:rsidRDefault="00AC05D3" w:rsidP="00FF1D01">
            <w:pPr>
              <w:pStyle w:val="4"/>
              <w:keepLines/>
              <w:numPr>
                <w:ilvl w:val="0"/>
                <w:numId w:val="7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2126" w:type="dxa"/>
          </w:tcPr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15 000,00 руб.</w:t>
            </w:r>
          </w:p>
        </w:tc>
        <w:tc>
          <w:tcPr>
            <w:tcW w:w="3402" w:type="dxa"/>
          </w:tcPr>
          <w:p w:rsidR="0004699F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4 000,00 руб. в расчете на работника ОГКУ</w:t>
            </w:r>
          </w:p>
        </w:tc>
      </w:tr>
      <w:tr w:rsidR="00054268" w:rsidRPr="004653ED" w:rsidTr="00FF1D01">
        <w:trPr>
          <w:trHeight w:val="20"/>
        </w:trPr>
        <w:tc>
          <w:tcPr>
            <w:tcW w:w="4678" w:type="dxa"/>
          </w:tcPr>
          <w:p w:rsidR="00054268" w:rsidRPr="004653ED" w:rsidRDefault="00054268" w:rsidP="00FF1D01">
            <w:pPr>
              <w:pStyle w:val="4"/>
              <w:keepLines/>
              <w:tabs>
                <w:tab w:val="left" w:pos="244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2126" w:type="dxa"/>
          </w:tcPr>
          <w:p w:rsidR="00054268" w:rsidRPr="004653ED" w:rsidRDefault="00054268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054268" w:rsidRPr="004653ED" w:rsidRDefault="00054268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FF1D01">
        <w:trPr>
          <w:trHeight w:val="20"/>
        </w:trPr>
        <w:tc>
          <w:tcPr>
            <w:tcW w:w="4678" w:type="dxa"/>
          </w:tcPr>
          <w:p w:rsidR="0004699F" w:rsidRPr="004653ED" w:rsidRDefault="00AC05D3" w:rsidP="00FF1D01">
            <w:pPr>
              <w:pStyle w:val="4"/>
              <w:keepLines/>
              <w:numPr>
                <w:ilvl w:val="0"/>
                <w:numId w:val="7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Прочие должности государственной граждан-ской службы и должности в подведомственных ОГКУ</w:t>
            </w:r>
          </w:p>
        </w:tc>
        <w:tc>
          <w:tcPr>
            <w:tcW w:w="2126" w:type="dxa"/>
          </w:tcPr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  <w:r w:rsidR="001424FA" w:rsidRPr="004653ED">
              <w:rPr>
                <w:rFonts w:ascii="PT Astra Serif" w:hAnsi="PT Astra Serif"/>
                <w:sz w:val="22"/>
                <w:szCs w:val="22"/>
                <w:lang w:val="en-US"/>
              </w:rPr>
              <w:t>5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000,00 руб.</w:t>
            </w:r>
          </w:p>
        </w:tc>
        <w:tc>
          <w:tcPr>
            <w:tcW w:w="3402" w:type="dxa"/>
          </w:tcPr>
          <w:p w:rsidR="0004699F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ежемесячные расходы не более </w:t>
            </w:r>
          </w:p>
          <w:p w:rsidR="0004699F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4 000,00 руб. в расчете на государственного гражданского служащего (работника ОГКУ).</w:t>
            </w:r>
          </w:p>
        </w:tc>
      </w:tr>
    </w:tbl>
    <w:p w:rsidR="0004699F" w:rsidRPr="004653ED" w:rsidRDefault="0004699F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3. Нормативы количества SIM-карт, абонентских номеров, используемых в планшетных компьютерах: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402"/>
        <w:gridCol w:w="3686"/>
        <w:gridCol w:w="3118"/>
      </w:tblGrid>
      <w:tr w:rsidR="0004699F" w:rsidRPr="004653ED" w:rsidTr="00A13061">
        <w:trPr>
          <w:trHeight w:val="400"/>
        </w:trPr>
        <w:tc>
          <w:tcPr>
            <w:tcW w:w="3402" w:type="dxa"/>
          </w:tcPr>
          <w:p w:rsidR="0004699F" w:rsidRPr="004653ED" w:rsidRDefault="00AC05D3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3686" w:type="dxa"/>
          </w:tcPr>
          <w:p w:rsidR="0004699F" w:rsidRPr="004653ED" w:rsidRDefault="00AC05D3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SIM-карт, абонентских номеров, используемых в планшетных компьютерах на 1 должность</w:t>
            </w:r>
          </w:p>
        </w:tc>
        <w:tc>
          <w:tcPr>
            <w:tcW w:w="3118" w:type="dxa"/>
          </w:tcPr>
          <w:p w:rsidR="0004699F" w:rsidRPr="004653ED" w:rsidRDefault="00AC05D3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Расходы на услуги связи</w:t>
            </w:r>
          </w:p>
        </w:tc>
      </w:tr>
      <w:tr w:rsidR="00A13061" w:rsidRPr="004653ED" w:rsidTr="00AA4650">
        <w:trPr>
          <w:trHeight w:val="117"/>
        </w:trPr>
        <w:tc>
          <w:tcPr>
            <w:tcW w:w="3402" w:type="dxa"/>
          </w:tcPr>
          <w:p w:rsidR="00A13061" w:rsidRPr="004653ED" w:rsidRDefault="00A13061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A13061" w:rsidRPr="004653ED" w:rsidRDefault="00A13061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118" w:type="dxa"/>
          </w:tcPr>
          <w:p w:rsidR="00A13061" w:rsidRPr="004653ED" w:rsidRDefault="00A13061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A13061">
        <w:trPr>
          <w:trHeight w:val="400"/>
        </w:trPr>
        <w:tc>
          <w:tcPr>
            <w:tcW w:w="3402" w:type="dxa"/>
          </w:tcPr>
          <w:p w:rsidR="0004699F" w:rsidRPr="004653ED" w:rsidRDefault="00AC05D3" w:rsidP="00AA4650">
            <w:pPr>
              <w:pStyle w:val="4"/>
              <w:keepLines/>
              <w:numPr>
                <w:ilvl w:val="0"/>
                <w:numId w:val="8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368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04699F" w:rsidRPr="004653ED" w:rsidRDefault="00AC05D3" w:rsidP="00A1306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 4 000,00 руб.  в расчете на государственного гражданского служащего</w:t>
            </w:r>
          </w:p>
        </w:tc>
      </w:tr>
      <w:tr w:rsidR="0004699F" w:rsidRPr="004653ED" w:rsidTr="00A13061">
        <w:trPr>
          <w:trHeight w:val="282"/>
        </w:trPr>
        <w:tc>
          <w:tcPr>
            <w:tcW w:w="3402" w:type="dxa"/>
          </w:tcPr>
          <w:p w:rsidR="0004699F" w:rsidRPr="004653ED" w:rsidRDefault="00AC05D3" w:rsidP="00AA4650">
            <w:pPr>
              <w:pStyle w:val="4"/>
              <w:keepLines/>
              <w:numPr>
                <w:ilvl w:val="0"/>
                <w:numId w:val="8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368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04699F" w:rsidRPr="004653ED" w:rsidRDefault="00AC05D3" w:rsidP="00A1306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4 000,00 руб. в расчете на работника ОГКУ</w:t>
            </w:r>
          </w:p>
        </w:tc>
      </w:tr>
      <w:tr w:rsidR="0004699F" w:rsidRPr="004653ED" w:rsidTr="00A13061">
        <w:trPr>
          <w:trHeight w:val="282"/>
        </w:trPr>
        <w:tc>
          <w:tcPr>
            <w:tcW w:w="3402" w:type="dxa"/>
          </w:tcPr>
          <w:p w:rsidR="0004699F" w:rsidRPr="004653ED" w:rsidRDefault="00AC05D3" w:rsidP="00AA4650">
            <w:pPr>
              <w:pStyle w:val="4"/>
              <w:keepLines/>
              <w:numPr>
                <w:ilvl w:val="0"/>
                <w:numId w:val="8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Прочие должности государ-ственной гражданской службы и должности в подведомственных ОГКУ</w:t>
            </w:r>
          </w:p>
        </w:tc>
        <w:tc>
          <w:tcPr>
            <w:tcW w:w="368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04699F" w:rsidRPr="004653ED" w:rsidRDefault="00AC05D3" w:rsidP="00A1306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ежемесячные расходы не более </w:t>
            </w:r>
          </w:p>
          <w:p w:rsidR="0004699F" w:rsidRPr="004653ED" w:rsidRDefault="00AC05D3" w:rsidP="00A1306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4 000,00 руб. в расчете на государственного гражданского служащего (работника ОГКУ).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rPr>
          <w:rFonts w:ascii="PT Astra Serif" w:hAnsi="PT Astra Serif"/>
          <w:bCs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 xml:space="preserve"> Нормативы </w:t>
      </w:r>
      <w:r w:rsidRPr="004653ED">
        <w:rPr>
          <w:rFonts w:ascii="PT Astra Serif" w:hAnsi="PT Astra Serif"/>
          <w:bCs/>
          <w:sz w:val="26"/>
          <w:szCs w:val="26"/>
        </w:rPr>
        <w:t>цены и количества планшетных компьютеров:</w:t>
      </w:r>
    </w:p>
    <w:p w:rsidR="0004699F" w:rsidRPr="004653ED" w:rsidRDefault="0004699F">
      <w:pPr>
        <w:pStyle w:val="4"/>
        <w:keepLines/>
        <w:rPr>
          <w:rFonts w:ascii="PT Astra Serif" w:hAnsi="PT Astra Serif"/>
          <w:bCs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1843"/>
        <w:gridCol w:w="1559"/>
        <w:gridCol w:w="2551"/>
      </w:tblGrid>
      <w:tr w:rsidR="0004699F" w:rsidRPr="004653ED" w:rsidTr="00190EF9">
        <w:tc>
          <w:tcPr>
            <w:tcW w:w="4253" w:type="dxa"/>
          </w:tcPr>
          <w:p w:rsidR="0004699F" w:rsidRPr="004653ED" w:rsidRDefault="00AC05D3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1843" w:type="dxa"/>
          </w:tcPr>
          <w:p w:rsidR="0004699F" w:rsidRPr="004653ED" w:rsidRDefault="00AC05D3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планшетных компьютеров на 1 сотрудника</w:t>
            </w:r>
          </w:p>
        </w:tc>
        <w:tc>
          <w:tcPr>
            <w:tcW w:w="1559" w:type="dxa"/>
          </w:tcPr>
          <w:p w:rsidR="0004699F" w:rsidRPr="004653ED" w:rsidRDefault="00AC05D3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2551" w:type="dxa"/>
          </w:tcPr>
          <w:p w:rsidR="0004699F" w:rsidRPr="004653ED" w:rsidRDefault="00AC05D3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приобретения, руб.</w:t>
            </w:r>
          </w:p>
        </w:tc>
      </w:tr>
      <w:tr w:rsidR="005359EC" w:rsidRPr="004653ED" w:rsidTr="005359EC">
        <w:trPr>
          <w:trHeight w:val="386"/>
        </w:trPr>
        <w:tc>
          <w:tcPr>
            <w:tcW w:w="4253" w:type="dxa"/>
          </w:tcPr>
          <w:p w:rsidR="005359EC" w:rsidRPr="004653ED" w:rsidRDefault="005359EC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5359EC" w:rsidRPr="004653ED" w:rsidRDefault="005359EC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5359EC" w:rsidRPr="004653ED" w:rsidRDefault="005359EC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5359EC" w:rsidRPr="004653ED" w:rsidRDefault="005359EC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84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60 000,00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Директор,  заместитель директора ОГКУ</w:t>
            </w:r>
          </w:p>
        </w:tc>
        <w:tc>
          <w:tcPr>
            <w:tcW w:w="184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60 000,00.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цены и количества ноутбуков: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35"/>
        <w:gridCol w:w="1418"/>
        <w:gridCol w:w="1276"/>
        <w:gridCol w:w="1842"/>
        <w:gridCol w:w="2835"/>
      </w:tblGrid>
      <w:tr w:rsidR="0004699F" w:rsidRPr="004653ED" w:rsidTr="00AA4650">
        <w:trPr>
          <w:trHeight w:val="625"/>
        </w:trPr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141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Количество, единиц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эксплуа-тации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 годах</w:t>
            </w:r>
          </w:p>
        </w:tc>
        <w:tc>
          <w:tcPr>
            <w:tcW w:w="184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приобретаемого ноутбука на 1 сотрудника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Расходы на услуги связи</w:t>
            </w:r>
          </w:p>
          <w:p w:rsidR="0004699F" w:rsidRPr="004653ED" w:rsidRDefault="0004699F">
            <w:pPr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AA4650" w:rsidRPr="004653ED" w:rsidTr="00AA4650">
        <w:trPr>
          <w:trHeight w:val="195"/>
        </w:trPr>
        <w:tc>
          <w:tcPr>
            <w:tcW w:w="2835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AA4650" w:rsidRPr="004653ED" w:rsidRDefault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AA4650" w:rsidRPr="004653ED" w:rsidRDefault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  <w:vAlign w:val="center"/>
          </w:tcPr>
          <w:p w:rsidR="00AA4650" w:rsidRPr="004653ED" w:rsidRDefault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835" w:type="dxa"/>
            <w:vAlign w:val="center"/>
          </w:tcPr>
          <w:p w:rsidR="00AA4650" w:rsidRPr="004653ED" w:rsidRDefault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 w:rsidTr="00AA4650">
        <w:trPr>
          <w:trHeight w:val="625"/>
        </w:trPr>
        <w:tc>
          <w:tcPr>
            <w:tcW w:w="2835" w:type="dxa"/>
          </w:tcPr>
          <w:p w:rsidR="0004699F" w:rsidRPr="004653ED" w:rsidRDefault="00AC05D3" w:rsidP="00AA4650">
            <w:pPr>
              <w:pStyle w:val="4"/>
              <w:keepLines/>
              <w:numPr>
                <w:ilvl w:val="0"/>
                <w:numId w:val="13"/>
              </w:numPr>
              <w:tabs>
                <w:tab w:val="left" w:pos="386"/>
              </w:tabs>
              <w:ind w:left="34" w:firstLine="68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418" w:type="dxa"/>
          </w:tcPr>
          <w:p w:rsidR="0004699F" w:rsidRPr="004653ED" w:rsidRDefault="00AC05D3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04699F" w:rsidRPr="004653ED" w:rsidRDefault="00AC05D3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04699F" w:rsidRPr="004653ED" w:rsidRDefault="00AC05D3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100 тыс. включи-тельно</w:t>
            </w:r>
          </w:p>
        </w:tc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 4 000,00 руб.  в расчете на государствен</w:t>
            </w:r>
            <w:r w:rsidR="00AE08EC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ного гражданского служа</w:t>
            </w:r>
            <w:r w:rsidR="00AE08EC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щего</w:t>
            </w:r>
          </w:p>
        </w:tc>
      </w:tr>
      <w:tr w:rsidR="00AA4650" w:rsidRPr="004653ED" w:rsidTr="00AA4650">
        <w:trPr>
          <w:trHeight w:val="320"/>
        </w:trPr>
        <w:tc>
          <w:tcPr>
            <w:tcW w:w="2835" w:type="dxa"/>
          </w:tcPr>
          <w:p w:rsidR="00AA4650" w:rsidRPr="004653ED" w:rsidRDefault="00AA4650" w:rsidP="00AA4650">
            <w:pPr>
              <w:pStyle w:val="4"/>
              <w:keepLines/>
              <w:tabs>
                <w:tab w:val="left" w:pos="386"/>
              </w:tabs>
              <w:ind w:left="10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418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 w:rsidTr="00AA4650">
        <w:trPr>
          <w:trHeight w:val="625"/>
        </w:trPr>
        <w:tc>
          <w:tcPr>
            <w:tcW w:w="2835" w:type="dxa"/>
          </w:tcPr>
          <w:p w:rsidR="0004699F" w:rsidRPr="004653ED" w:rsidRDefault="00AC05D3" w:rsidP="00AE08EC">
            <w:pPr>
              <w:pStyle w:val="4"/>
              <w:keepLines/>
              <w:numPr>
                <w:ilvl w:val="0"/>
                <w:numId w:val="13"/>
              </w:numPr>
              <w:tabs>
                <w:tab w:val="left" w:pos="318"/>
              </w:tabs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14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100 тыс. включи-тельно</w:t>
            </w:r>
          </w:p>
        </w:tc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4 000,00 руб. в расчете на работника ОГКУ</w:t>
            </w:r>
          </w:p>
        </w:tc>
      </w:tr>
      <w:tr w:rsidR="0004699F" w:rsidRPr="004653ED" w:rsidTr="00AA4650">
        <w:tc>
          <w:tcPr>
            <w:tcW w:w="2835" w:type="dxa"/>
          </w:tcPr>
          <w:p w:rsidR="0004699F" w:rsidRPr="004653ED" w:rsidRDefault="00AC05D3" w:rsidP="00AE08EC">
            <w:pPr>
              <w:pStyle w:val="4"/>
              <w:keepLines/>
              <w:numPr>
                <w:ilvl w:val="0"/>
                <w:numId w:val="13"/>
              </w:numPr>
              <w:tabs>
                <w:tab w:val="left" w:pos="318"/>
              </w:tabs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Прочие должности государственной гражданской службы и должности в подведом-ственных ОГКУ</w:t>
            </w:r>
          </w:p>
        </w:tc>
        <w:tc>
          <w:tcPr>
            <w:tcW w:w="14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ind w:firstLine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100 тыс. включи-тельно</w:t>
            </w:r>
          </w:p>
        </w:tc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4 000,00 руб. в расчете на государственного гражданского служащего (работника ОГКУ).</w:t>
            </w:r>
          </w:p>
        </w:tc>
      </w:tr>
    </w:tbl>
    <w:p w:rsidR="0004699F" w:rsidRPr="004653ED" w:rsidRDefault="0004699F">
      <w:pPr>
        <w:pStyle w:val="4"/>
        <w:keepLines/>
        <w:tabs>
          <w:tab w:val="left" w:pos="1134"/>
        </w:tabs>
        <w:ind w:left="709"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цены и количества принтеров, многофункциональных устройств, копировальных аппаратов и иной оргтехники. Нормативы обеспечения  средствами связи: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14"/>
        <w:gridCol w:w="821"/>
        <w:gridCol w:w="1476"/>
        <w:gridCol w:w="976"/>
        <w:gridCol w:w="1364"/>
        <w:gridCol w:w="1046"/>
        <w:gridCol w:w="2409"/>
      </w:tblGrid>
      <w:tr w:rsidR="0004699F" w:rsidRPr="004653ED" w:rsidTr="00AA4216">
        <w:tc>
          <w:tcPr>
            <w:tcW w:w="2114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оборудования</w:t>
            </w:r>
          </w:p>
        </w:tc>
        <w:tc>
          <w:tcPr>
            <w:tcW w:w="82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Еди-ница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изме-рения</w:t>
            </w:r>
          </w:p>
        </w:tc>
        <w:tc>
          <w:tcPr>
            <w:tcW w:w="14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9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эксплуа-тации в годах</w:t>
            </w:r>
          </w:p>
        </w:tc>
        <w:tc>
          <w:tcPr>
            <w:tcW w:w="1364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приобрете-ния за ед. товара, руб.</w:t>
            </w:r>
          </w:p>
        </w:tc>
        <w:tc>
          <w:tcPr>
            <w:tcW w:w="1046" w:type="dxa"/>
            <w:vAlign w:val="center"/>
          </w:tcPr>
          <w:p w:rsidR="00AA4216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Приме</w:t>
            </w:r>
            <w:r w:rsidR="00AA4216"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чание</w:t>
            </w:r>
          </w:p>
        </w:tc>
        <w:tc>
          <w:tcPr>
            <w:tcW w:w="240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Категория должностей</w:t>
            </w:r>
          </w:p>
        </w:tc>
      </w:tr>
      <w:tr w:rsidR="0004699F" w:rsidRPr="004653ED" w:rsidTr="00AA4216">
        <w:trPr>
          <w:trHeight w:val="212"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21" w:type="dxa"/>
          </w:tcPr>
          <w:p w:rsidR="0004699F" w:rsidRPr="004653ED" w:rsidRDefault="00AC05D3" w:rsidP="00C50E37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4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40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Принтер, многофункциональ-ное устройство № 1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273 243,00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</w:tcPr>
          <w:p w:rsidR="0004699F" w:rsidRPr="004653ED" w:rsidRDefault="00AC05D3" w:rsidP="00C50E3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социальной защиты населения Томской области (далее —Департамент)  и ОГКУ</w:t>
            </w:r>
          </w:p>
          <w:p w:rsidR="0004699F" w:rsidRPr="004653ED" w:rsidRDefault="0004699F" w:rsidP="00C50E3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  <w:trHeight w:val="783"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Принтер, многофункциональ-ное устройство № 2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426 912,00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Принтер № 3 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93 661,00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4. Принтер № 4 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107 217,00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5.Принтер № 5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(цветной)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 на кабинет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109 600,00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6. Принтер № 6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(цветной)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2 единиц на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кабинет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161 668,00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Сканер (поточный)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195 048,00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A4216" w:rsidRPr="004653ED" w:rsidTr="00AA4216"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Телефон беспроводной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17817,00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AA4216" w:rsidRPr="004653ED" w:rsidTr="00AA4216"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Телефон стационарный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8 818,00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Телефон системный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25 457,00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</w:t>
            </w:r>
            <w:r w:rsidR="00AA4216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дители», секретарь.</w:t>
            </w:r>
          </w:p>
          <w:p w:rsidR="00AA4216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</w:t>
            </w:r>
            <w:r w:rsidR="00AA4216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тель директора,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секретарь ОГКУ</w:t>
            </w:r>
          </w:p>
        </w:tc>
      </w:tr>
      <w:tr w:rsidR="00AA4216" w:rsidRPr="004653ED" w:rsidTr="00AA4216">
        <w:trPr>
          <w:cantSplit/>
        </w:trPr>
        <w:tc>
          <w:tcPr>
            <w:tcW w:w="2114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821" w:type="dxa"/>
          </w:tcPr>
          <w:p w:rsidR="00AA4216" w:rsidRPr="004653ED" w:rsidRDefault="00AA4216" w:rsidP="00AA4216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6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76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64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46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AA4216" w:rsidRPr="004653ED" w:rsidTr="00AA4216">
        <w:trPr>
          <w:cantSplit/>
        </w:trPr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Телефон - факс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21 889,00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AA4216" w:rsidRPr="004653ED" w:rsidTr="000916AE">
        <w:trPr>
          <w:cantSplit/>
        </w:trPr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Уничтожитель бумаги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кабинет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142941,00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A4216" w:rsidRPr="004653ED" w:rsidTr="000916AE"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Коммутатор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30 единиц на учреждение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613 899,00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AA4216" w:rsidRPr="004653ED" w:rsidRDefault="00AA4216" w:rsidP="000C6AA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A4216" w:rsidRPr="004653ED" w:rsidTr="00AA4216"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14. Веб-камера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 на рабочее место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30 212,00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A4216" w:rsidRPr="004653ED" w:rsidTr="00AA4216">
        <w:trPr>
          <w:trHeight w:val="596"/>
        </w:trPr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15.Маршрутизатор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  <w:vAlign w:val="center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  на учреждение</w:t>
            </w:r>
          </w:p>
        </w:tc>
        <w:tc>
          <w:tcPr>
            <w:tcW w:w="976" w:type="dxa"/>
            <w:vAlign w:val="center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908 960,00.</w:t>
            </w:r>
          </w:p>
        </w:tc>
        <w:tc>
          <w:tcPr>
            <w:tcW w:w="1046" w:type="dxa"/>
            <w:vAlign w:val="center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  <w:vAlign w:val="center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04699F" w:rsidRPr="004653ED" w:rsidRDefault="0004699F">
      <w:pPr>
        <w:keepNext/>
        <w:keepLines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keepNext/>
        <w:keepLines/>
        <w:numPr>
          <w:ilvl w:val="0"/>
          <w:numId w:val="7"/>
        </w:numPr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4653ED">
        <w:rPr>
          <w:rFonts w:ascii="PT Astra Serif" w:hAnsi="PT Astra Serif"/>
          <w:sz w:val="26"/>
          <w:szCs w:val="26"/>
          <w:lang w:eastAsia="ru-RU"/>
        </w:rPr>
        <w:t xml:space="preserve"> Нормативы количества и цены рабочих станций и сервера:</w:t>
      </w:r>
    </w:p>
    <w:p w:rsidR="0004699F" w:rsidRPr="004653ED" w:rsidRDefault="0004699F">
      <w:pPr>
        <w:keepNext/>
        <w:keepLines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8"/>
        <w:gridCol w:w="1276"/>
        <w:gridCol w:w="1559"/>
        <w:gridCol w:w="1276"/>
        <w:gridCol w:w="1559"/>
        <w:gridCol w:w="992"/>
        <w:gridCol w:w="2126"/>
      </w:tblGrid>
      <w:tr w:rsidR="0004699F" w:rsidRPr="004653ED">
        <w:tc>
          <w:tcPr>
            <w:tcW w:w="141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Наименова-ние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оборудова-ния</w:t>
            </w:r>
          </w:p>
        </w:tc>
        <w:tc>
          <w:tcPr>
            <w:tcW w:w="12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</w:t>
            </w:r>
            <w:r w:rsidR="003539BD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55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12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эксп-луатации в годах</w:t>
            </w:r>
          </w:p>
        </w:tc>
        <w:tc>
          <w:tcPr>
            <w:tcW w:w="155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за ед. товара, руб.</w:t>
            </w:r>
          </w:p>
        </w:tc>
        <w:tc>
          <w:tcPr>
            <w:tcW w:w="99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Приме-чание</w:t>
            </w:r>
          </w:p>
        </w:tc>
        <w:tc>
          <w:tcPr>
            <w:tcW w:w="212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Категория должностей</w:t>
            </w:r>
          </w:p>
        </w:tc>
      </w:tr>
      <w:tr w:rsidR="001C5885" w:rsidRPr="004653ED">
        <w:tc>
          <w:tcPr>
            <w:tcW w:w="1418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126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>
        <w:trPr>
          <w:trHeight w:val="1528"/>
        </w:trPr>
        <w:tc>
          <w:tcPr>
            <w:tcW w:w="1418" w:type="dxa"/>
          </w:tcPr>
          <w:p w:rsidR="0004699F" w:rsidRPr="004653ED" w:rsidRDefault="00AC05D3">
            <w:pPr>
              <w:pStyle w:val="4"/>
              <w:keepLines/>
              <w:ind w:left="-108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1. Рабочая станция (комплект: системный блок, монитор)</w:t>
            </w:r>
          </w:p>
        </w:tc>
        <w:tc>
          <w:tcPr>
            <w:tcW w:w="1276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195 048,00</w:t>
            </w:r>
          </w:p>
        </w:tc>
        <w:tc>
          <w:tcPr>
            <w:tcW w:w="992" w:type="dxa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04699F" w:rsidRPr="004653ED">
        <w:tc>
          <w:tcPr>
            <w:tcW w:w="1418" w:type="dxa"/>
          </w:tcPr>
          <w:p w:rsidR="0004699F" w:rsidRPr="004653ED" w:rsidRDefault="00AC05D3">
            <w:pPr>
              <w:pStyle w:val="4"/>
              <w:keepLines/>
              <w:ind w:left="-108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Сервер</w:t>
            </w:r>
          </w:p>
        </w:tc>
        <w:tc>
          <w:tcPr>
            <w:tcW w:w="1276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единиц на учреждение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4 826 889,00.</w:t>
            </w:r>
          </w:p>
        </w:tc>
        <w:tc>
          <w:tcPr>
            <w:tcW w:w="992" w:type="dxa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04699F" w:rsidRPr="004653ED" w:rsidRDefault="0004699F">
      <w:pPr>
        <w:keepNext/>
        <w:keepLines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Типы принтеров, многофункциональных устройств и копировальных аппаратов в соответствии с ресурсом картриджа и способом печати: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552"/>
        <w:gridCol w:w="2693"/>
        <w:gridCol w:w="1843"/>
        <w:gridCol w:w="3118"/>
      </w:tblGrid>
      <w:tr w:rsidR="0004699F" w:rsidRPr="004653ED">
        <w:trPr>
          <w:trHeight w:val="400"/>
        </w:trPr>
        <w:tc>
          <w:tcPr>
            <w:tcW w:w="255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Тип устройства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(скорость печати)</w:t>
            </w:r>
          </w:p>
        </w:tc>
        <w:tc>
          <w:tcPr>
            <w:tcW w:w="269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Способ печати</w:t>
            </w:r>
          </w:p>
        </w:tc>
        <w:tc>
          <w:tcPr>
            <w:tcW w:w="184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Ресурс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картриджа, стр.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Формат бумаги</w:t>
            </w:r>
          </w:p>
        </w:tc>
      </w:tr>
      <w:tr w:rsidR="00B65F61" w:rsidRPr="004653ED" w:rsidTr="00B65F61">
        <w:trPr>
          <w:trHeight w:val="275"/>
        </w:trPr>
        <w:tc>
          <w:tcPr>
            <w:tcW w:w="2552" w:type="dxa"/>
          </w:tcPr>
          <w:p w:rsidR="00B65F61" w:rsidRPr="004653ED" w:rsidRDefault="00B65F61" w:rsidP="00B65F61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B65F61" w:rsidRPr="004653ED" w:rsidRDefault="00B65F61" w:rsidP="00B65F61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B65F61" w:rsidRPr="004653ED" w:rsidRDefault="00B65F61" w:rsidP="00B65F61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3118" w:type="dxa"/>
          </w:tcPr>
          <w:p w:rsidR="00B65F61" w:rsidRPr="004653ED" w:rsidRDefault="00B65F61" w:rsidP="00B65F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268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1. (от 30 стр./мин.)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 3 000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04699F" w:rsidRPr="004653ED">
        <w:trPr>
          <w:trHeight w:val="260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2. (от 17 стр./мин.)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 15 000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А3</w:t>
            </w:r>
          </w:p>
        </w:tc>
      </w:tr>
      <w:tr w:rsidR="0004699F" w:rsidRPr="004653ED">
        <w:trPr>
          <w:trHeight w:val="268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3. (от 20 стр./мин)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 2 300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04699F" w:rsidRPr="004653ED">
        <w:trPr>
          <w:trHeight w:val="262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4. (от 40 стр./мин)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менее6 000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04699F" w:rsidRPr="004653ED">
        <w:trPr>
          <w:trHeight w:val="382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5. (от 5 стр./мин)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Струйный, цветной / черно-белый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1 800/9 900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04699F" w:rsidRPr="004653ED">
        <w:trPr>
          <w:trHeight w:val="283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6. (от 15 стр./мин)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Лазерный, цветной 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 3 000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lastRenderedPageBreak/>
        <w:t>Нормативы цены и объема потребления  расходных материалов для различных типов принтеров, многофункциональных устройств, копировальных аппаратов и иной оргтехники: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253"/>
        <w:gridCol w:w="3260"/>
        <w:gridCol w:w="2693"/>
      </w:tblGrid>
      <w:tr w:rsidR="0004699F" w:rsidRPr="004653ED">
        <w:trPr>
          <w:trHeight w:val="400"/>
        </w:trPr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расходного материала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(для всех типов устройств из Таблицы  6)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Объем потребления в год на устройство для всех категорий и  групп должностей работников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приобретения, руб.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за единицу</w:t>
            </w:r>
          </w:p>
        </w:tc>
      </w:tr>
      <w:tr w:rsidR="0004699F" w:rsidRPr="004653ED">
        <w:trPr>
          <w:trHeight w:val="242"/>
        </w:trPr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rPr>
          <w:trHeight w:val="316"/>
        </w:trPr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Комплект цветных тонер-картриджей  для принтера (максимальный  формат А4)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 штук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123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027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Тонер-картридж для многофункционального устройства (максимальный формат А3)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709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Тонер-картридж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26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945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20 462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Комплект чернил для принтера (комплект включает в себя 6 цветов чернил)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комплектов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24 511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206"/>
        </w:trPr>
        <w:tc>
          <w:tcPr>
            <w:tcW w:w="425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Сервисный комплект</w:t>
            </w:r>
          </w:p>
        </w:tc>
        <w:tc>
          <w:tcPr>
            <w:tcW w:w="326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2 комплектов</w:t>
            </w:r>
          </w:p>
        </w:tc>
        <w:tc>
          <w:tcPr>
            <w:tcW w:w="2693" w:type="dxa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81 321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Ремонтный комплект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комплектов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72 177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657"/>
        </w:trPr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Тонер-картридж для многофункционального устройства (максимальный формат А4)</w:t>
            </w:r>
          </w:p>
        </w:tc>
        <w:tc>
          <w:tcPr>
            <w:tcW w:w="3260" w:type="dxa"/>
            <w:vAlign w:val="center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51 453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Принт–картридж для принтера (максимальный формат А4)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(комплект</w:t>
            </w:r>
            <w:r w:rsidR="00190EF9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включает в себя 4 цвета картриджа)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2 комплектов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34 584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Перечень периодических печатных изданий</w:t>
      </w:r>
      <w:r w:rsidR="00190EF9" w:rsidRPr="004653ED">
        <w:rPr>
          <w:rFonts w:ascii="PT Astra Serif" w:hAnsi="PT Astra Serif"/>
          <w:sz w:val="26"/>
          <w:szCs w:val="26"/>
        </w:rPr>
        <w:t xml:space="preserve"> </w:t>
      </w:r>
      <w:r w:rsidRPr="004653ED">
        <w:rPr>
          <w:rFonts w:ascii="PT Astra Serif" w:hAnsi="PT Astra Serif"/>
          <w:sz w:val="26"/>
          <w:szCs w:val="26"/>
        </w:rPr>
        <w:t>и справочной литературы: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985"/>
        <w:gridCol w:w="6237"/>
        <w:gridCol w:w="1843"/>
      </w:tblGrid>
      <w:tr w:rsidR="0004699F" w:rsidRPr="004653ED" w:rsidTr="009E690F">
        <w:trPr>
          <w:trHeight w:val="400"/>
        </w:trPr>
        <w:tc>
          <w:tcPr>
            <w:tcW w:w="198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Вид</w:t>
            </w:r>
            <w:r w:rsidR="00190EF9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издания</w:t>
            </w:r>
          </w:p>
        </w:tc>
        <w:tc>
          <w:tcPr>
            <w:tcW w:w="6237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издания</w:t>
            </w:r>
          </w:p>
        </w:tc>
        <w:tc>
          <w:tcPr>
            <w:tcW w:w="184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подписок</w:t>
            </w:r>
          </w:p>
        </w:tc>
      </w:tr>
      <w:tr w:rsidR="009E690F" w:rsidRPr="004653ED" w:rsidTr="009E690F">
        <w:trPr>
          <w:trHeight w:val="141"/>
        </w:trPr>
        <w:tc>
          <w:tcPr>
            <w:tcW w:w="1985" w:type="dxa"/>
            <w:vAlign w:val="center"/>
          </w:tcPr>
          <w:p w:rsidR="009E690F" w:rsidRPr="004653ED" w:rsidRDefault="009E690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237" w:type="dxa"/>
            <w:vAlign w:val="center"/>
          </w:tcPr>
          <w:p w:rsidR="009E690F" w:rsidRPr="004653ED" w:rsidRDefault="009E690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9E690F" w:rsidRPr="004653ED" w:rsidRDefault="009E690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 w:val="restart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Газеты </w:t>
            </w: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Комсомольская правда - ежедневная</w:t>
            </w:r>
          </w:p>
        </w:tc>
        <w:tc>
          <w:tcPr>
            <w:tcW w:w="1843" w:type="dxa"/>
            <w:vMerge w:val="restart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раз в полгода</w:t>
            </w: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Томский пенсионер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Красное знамя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Вечерний Томск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Томские новости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Московский комсомолец в Томске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ИТОГИ ВТ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Медицинская газета 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651829">
        <w:trPr>
          <w:cantSplit/>
          <w:trHeight w:val="180"/>
        </w:trPr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Аргументы и факты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51829" w:rsidRPr="004653ED" w:rsidTr="00651829">
        <w:trPr>
          <w:cantSplit/>
          <w:trHeight w:val="15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651829" w:rsidRPr="004653ED" w:rsidRDefault="00651829" w:rsidP="0065182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651829" w:rsidRPr="004653ED" w:rsidRDefault="00651829" w:rsidP="0065182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51829" w:rsidRPr="004653ED" w:rsidRDefault="00651829" w:rsidP="0065182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5B0787" w:rsidRPr="004653ED" w:rsidTr="00651829">
        <w:trPr>
          <w:cantSplit/>
          <w:trHeight w:val="20"/>
        </w:trPr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5B0787" w:rsidRPr="004653ED" w:rsidRDefault="005B078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5B0787" w:rsidRPr="004653ED" w:rsidRDefault="005B078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Диалог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5B0787" w:rsidRPr="004653ED" w:rsidRDefault="005B078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Надежда 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Ваше право: документ 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306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Знамя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Российская газета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Российская газета «Неделя»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Молчановские вести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Бакчарские  вести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Советский Сервер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Северная звезда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Газета Колпашевская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82"/>
        </w:trPr>
        <w:tc>
          <w:tcPr>
            <w:tcW w:w="1985" w:type="dxa"/>
            <w:vMerge w:val="restart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Журналы</w:t>
            </w: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Бюджетный учет </w:t>
            </w:r>
          </w:p>
        </w:tc>
        <w:tc>
          <w:tcPr>
            <w:tcW w:w="1843" w:type="dxa"/>
            <w:vMerge w:val="restart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  <w:p w:rsidR="0004699F" w:rsidRPr="004653ED" w:rsidRDefault="00AC05D3" w:rsidP="007261E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раза в </w:t>
            </w:r>
            <w:r w:rsidR="007261E0" w:rsidRPr="004653ED">
              <w:rPr>
                <w:rFonts w:ascii="PT Astra Serif" w:hAnsi="PT Astra Serif"/>
                <w:sz w:val="22"/>
                <w:szCs w:val="22"/>
              </w:rPr>
              <w:t>квартал</w:t>
            </w:r>
            <w:r w:rsidRPr="004653ED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Ревизии и проверки финансово-хозяйственной деятельности  государственных (муниципальных) учреждений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Социальная защита. Полный комплект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Бюллетень Верховного Суда Российской Федерации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Работник социальной службы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Справочник кадровика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Профессиональная библиотека работника социальной службы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5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Социальная работа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56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Социальное обслуживание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Отечественный журнал социальной работы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Социальный мир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Справочник по охране труда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Зарплаты и кадры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261E0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7261E0" w:rsidRPr="004653ED" w:rsidRDefault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7261E0" w:rsidRPr="004653ED" w:rsidRDefault="007261E0" w:rsidP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Федеральный экспертно-аналитический журнала "Доступная среда"</w:t>
            </w:r>
          </w:p>
        </w:tc>
        <w:tc>
          <w:tcPr>
            <w:tcW w:w="1843" w:type="dxa"/>
            <w:vMerge/>
          </w:tcPr>
          <w:p w:rsidR="007261E0" w:rsidRPr="004653ED" w:rsidRDefault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261E0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7261E0" w:rsidRPr="004653ED" w:rsidRDefault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7261E0" w:rsidRPr="004653ED" w:rsidRDefault="007261E0" w:rsidP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Информационно-аналитический отраслевой журнал «Социальная защита в России»</w:t>
            </w:r>
          </w:p>
        </w:tc>
        <w:tc>
          <w:tcPr>
            <w:tcW w:w="1843" w:type="dxa"/>
            <w:vMerge/>
          </w:tcPr>
          <w:p w:rsidR="007261E0" w:rsidRPr="004653ED" w:rsidRDefault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о Госзакупках. Официальные разъяснения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Главный бухгалтер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04699F" w:rsidRPr="004653ED" w:rsidRDefault="0004699F">
      <w:pPr>
        <w:pStyle w:val="4"/>
        <w:keepLines/>
        <w:tabs>
          <w:tab w:val="left" w:pos="687"/>
        </w:tabs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687"/>
          <w:tab w:val="left" w:pos="1134"/>
          <w:tab w:val="left" w:pos="1276"/>
        </w:tabs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транспортных средств: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221" w:type="dxa"/>
        <w:tblInd w:w="93" w:type="dxa"/>
        <w:tblLook w:val="0600"/>
      </w:tblPr>
      <w:tblGrid>
        <w:gridCol w:w="2850"/>
        <w:gridCol w:w="3686"/>
        <w:gridCol w:w="3685"/>
      </w:tblGrid>
      <w:tr w:rsidR="0004699F" w:rsidRPr="004653ED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и мощность</w:t>
            </w:r>
          </w:p>
        </w:tc>
      </w:tr>
      <w:tr w:rsidR="00203074" w:rsidRPr="004653ED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074" w:rsidRPr="004653ED" w:rsidRDefault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074" w:rsidRPr="004653ED" w:rsidRDefault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074" w:rsidRPr="004653ED" w:rsidRDefault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rPr>
          <w:trHeight w:val="168"/>
        </w:trPr>
        <w:tc>
          <w:tcPr>
            <w:tcW w:w="10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Департамент социальной защиты населения Томской области</w:t>
            </w:r>
          </w:p>
        </w:tc>
      </w:tr>
      <w:tr w:rsidR="00203074" w:rsidRPr="004653ED" w:rsidTr="00203074">
        <w:trPr>
          <w:trHeight w:val="32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074" w:rsidRPr="004653ED" w:rsidRDefault="00203074" w:rsidP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074" w:rsidRPr="004653ED" w:rsidRDefault="00203074" w:rsidP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074" w:rsidRPr="004653ED" w:rsidRDefault="00203074" w:rsidP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1C6535">
        <w:trPr>
          <w:trHeight w:val="75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Транспортное средство с персональным закреплением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1,5 млн. рублей  для начальника Департамента</w:t>
            </w:r>
          </w:p>
        </w:tc>
      </w:tr>
      <w:tr w:rsidR="0004699F" w:rsidRPr="004653ED" w:rsidTr="001C6535">
        <w:trPr>
          <w:trHeight w:val="183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Транспортное средство с персональным закреплением, предоставляемое по решению начальника Департамента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расчете на государственного гражданского служащего, замещающего должность,  относящуюся к главной группе должностей  государственной гражданской службы категории «руководители»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1,5 млн. рублей для государственного гражданского служащего, замещающего должность, относящуюся к главной группе должностей  государственной гражданской службы категории «руководители»</w:t>
            </w:r>
          </w:p>
        </w:tc>
      </w:tr>
      <w:tr w:rsidR="0004699F" w:rsidRPr="004653ED" w:rsidTr="001C6535">
        <w:trPr>
          <w:trHeight w:val="70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Дежурное транспортное средство 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  <w:r w:rsidR="00203074" w:rsidRPr="004653ED">
              <w:rPr>
                <w:rFonts w:ascii="PT Astra Serif" w:hAnsi="PT Astra Serif"/>
                <w:sz w:val="22"/>
                <w:szCs w:val="22"/>
              </w:rPr>
              <w:t>,5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млн. рублей </w:t>
            </w:r>
          </w:p>
        </w:tc>
      </w:tr>
      <w:tr w:rsidR="0004699F" w:rsidRPr="004653ED">
        <w:trPr>
          <w:trHeight w:val="283"/>
        </w:trPr>
        <w:tc>
          <w:tcPr>
            <w:tcW w:w="10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 w:rsidRPr="004653ED" w:rsidTr="001C6535">
        <w:trPr>
          <w:trHeight w:val="1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Транспортное средство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единицы на учреждение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1,5 млн. рублей </w:t>
            </w:r>
          </w:p>
        </w:tc>
      </w:tr>
      <w:tr w:rsidR="0004699F" w:rsidRPr="004653ED" w:rsidTr="001C6535">
        <w:trPr>
          <w:trHeight w:val="12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Транспортное средство (автобус, грузовой фургон)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учреждение (не более  10 посадочных мест)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1,5</w:t>
            </w:r>
            <w:r w:rsidR="00203074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млн. рублей.</w:t>
            </w:r>
          </w:p>
        </w:tc>
      </w:tr>
    </w:tbl>
    <w:p w:rsidR="0004699F" w:rsidRPr="004653ED" w:rsidRDefault="00AC05D3" w:rsidP="00203074">
      <w:pPr>
        <w:pStyle w:val="4"/>
        <w:keepLines/>
        <w:numPr>
          <w:ilvl w:val="0"/>
          <w:numId w:val="7"/>
        </w:numPr>
        <w:spacing w:before="240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мебели и отдельных основных средств: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CellMar>
          <w:left w:w="40" w:type="dxa"/>
          <w:right w:w="40" w:type="dxa"/>
        </w:tblCellMar>
        <w:tblLook w:val="0000"/>
      </w:tblPr>
      <w:tblGrid>
        <w:gridCol w:w="1843"/>
        <w:gridCol w:w="1134"/>
        <w:gridCol w:w="1849"/>
        <w:gridCol w:w="8"/>
        <w:gridCol w:w="1829"/>
        <w:gridCol w:w="850"/>
        <w:gridCol w:w="11"/>
        <w:gridCol w:w="9"/>
        <w:gridCol w:w="1539"/>
        <w:gridCol w:w="1134"/>
      </w:tblGrid>
      <w:tr w:rsidR="0004699F" w:rsidRPr="004653ED">
        <w:trPr>
          <w:cantSplit/>
          <w:trHeight w:val="683"/>
        </w:trPr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Срок экс-плу-атации в годах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Примечание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Цена за единицу, руб.</w:t>
            </w:r>
          </w:p>
        </w:tc>
      </w:tr>
      <w:tr w:rsidR="0004699F" w:rsidRPr="004653ED">
        <w:trPr>
          <w:cantSplit/>
          <w:trHeight w:val="682"/>
        </w:trPr>
        <w:tc>
          <w:tcPr>
            <w:tcW w:w="1843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 государственной гражданской службы категории «руководители» высшей, главной, ведущей группы должностей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</w:tr>
      <w:tr w:rsidR="0004699F" w:rsidRPr="004653ED">
        <w:trPr>
          <w:trHeight w:val="327"/>
        </w:trPr>
        <w:tc>
          <w:tcPr>
            <w:tcW w:w="1843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</w:tr>
      <w:tr w:rsidR="0004699F" w:rsidRPr="004653ED">
        <w:trPr>
          <w:trHeight w:val="539"/>
        </w:trPr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 Стол руководителя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42 405,00</w:t>
            </w:r>
          </w:p>
        </w:tc>
      </w:tr>
      <w:tr w:rsidR="0004699F" w:rsidRPr="004653ED">
        <w:trPr>
          <w:trHeight w:val="413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27 420,00</w:t>
            </w:r>
          </w:p>
        </w:tc>
      </w:tr>
      <w:tr w:rsidR="0004699F" w:rsidRPr="004653ED">
        <w:trPr>
          <w:trHeight w:val="49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Приставка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20 220,00</w:t>
            </w:r>
          </w:p>
        </w:tc>
      </w:tr>
      <w:tr w:rsidR="0004699F" w:rsidRPr="004653ED">
        <w:trPr>
          <w:trHeight w:val="54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3единиц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53 760,00</w:t>
            </w:r>
          </w:p>
        </w:tc>
      </w:tr>
      <w:tr w:rsidR="0004699F" w:rsidRPr="004653ED">
        <w:trPr>
          <w:trHeight w:val="53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26 895,00</w:t>
            </w:r>
          </w:p>
        </w:tc>
      </w:tr>
      <w:tr w:rsidR="0004699F" w:rsidRPr="004653ED">
        <w:trPr>
          <w:trHeight w:val="55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15 525,00</w:t>
            </w:r>
          </w:p>
        </w:tc>
      </w:tr>
      <w:tr w:rsidR="00D30B89" w:rsidRPr="004653ED" w:rsidTr="00D30B89">
        <w:trPr>
          <w:trHeight w:val="55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>
        <w:trPr>
          <w:trHeight w:val="55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Тумба с дверкой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19 785,00</w:t>
            </w:r>
          </w:p>
        </w:tc>
      </w:tr>
      <w:tr w:rsidR="0004699F" w:rsidRPr="004653ED">
        <w:trPr>
          <w:trHeight w:val="55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Тумба для многофункцио-нальной техники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25 630,00</w:t>
            </w:r>
          </w:p>
        </w:tc>
      </w:tr>
      <w:tr w:rsidR="0004699F" w:rsidRPr="004653ED">
        <w:trPr>
          <w:trHeight w:val="55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Кресло руководителя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71 865,00</w:t>
            </w:r>
          </w:p>
        </w:tc>
      </w:tr>
      <w:tr w:rsidR="0004699F" w:rsidRPr="004653ED">
        <w:trPr>
          <w:trHeight w:val="40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Конференц - 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34 185,00</w:t>
            </w:r>
          </w:p>
        </w:tc>
      </w:tr>
      <w:tr w:rsidR="0004699F" w:rsidRPr="004653ED">
        <w:trPr>
          <w:trHeight w:val="45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12 485,00</w:t>
            </w:r>
          </w:p>
        </w:tc>
      </w:tr>
      <w:tr w:rsidR="0004699F" w:rsidRPr="004653ED">
        <w:trPr>
          <w:trHeight w:val="37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16 042,00</w:t>
            </w:r>
          </w:p>
        </w:tc>
      </w:tr>
      <w:tr w:rsidR="0004699F" w:rsidRPr="004653ED">
        <w:trPr>
          <w:trHeight w:val="44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Шкаф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44 580,00</w:t>
            </w:r>
          </w:p>
        </w:tc>
      </w:tr>
      <w:tr w:rsidR="0004699F" w:rsidRPr="004653ED">
        <w:trPr>
          <w:trHeight w:val="743"/>
        </w:trPr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14. Стол офисный рабочий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57 942,00</w:t>
            </w:r>
          </w:p>
        </w:tc>
      </w:tr>
      <w:tr w:rsidR="0004699F" w:rsidRPr="004653ED">
        <w:trPr>
          <w:trHeight w:val="691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17 115,00</w:t>
            </w:r>
          </w:p>
        </w:tc>
      </w:tr>
      <w:tr w:rsidR="0004699F" w:rsidRPr="004653ED">
        <w:trPr>
          <w:trHeight w:val="75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16. Шкаф платяной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34 980,00</w:t>
            </w:r>
          </w:p>
        </w:tc>
      </w:tr>
      <w:tr w:rsidR="0004699F" w:rsidRPr="004653ED">
        <w:trPr>
          <w:trHeight w:val="69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17. Шкаф платяной (одностворчатый)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26 235,00</w:t>
            </w:r>
          </w:p>
        </w:tc>
      </w:tr>
      <w:tr w:rsidR="0004699F" w:rsidRPr="004653ED">
        <w:trPr>
          <w:trHeight w:val="76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18. Шкаф для документов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41 925,00</w:t>
            </w:r>
          </w:p>
        </w:tc>
      </w:tr>
      <w:tr w:rsidR="0004699F" w:rsidRPr="004653ED">
        <w:trPr>
          <w:trHeight w:val="70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19. Шкаф для документов (одностворчатый)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29 475,00</w:t>
            </w:r>
          </w:p>
        </w:tc>
      </w:tr>
      <w:tr w:rsidR="0004699F" w:rsidRPr="004653ED">
        <w:trPr>
          <w:trHeight w:val="77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20. Шкаф 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46 994,00</w:t>
            </w:r>
          </w:p>
        </w:tc>
      </w:tr>
      <w:tr w:rsidR="0004699F" w:rsidRPr="004653ED">
        <w:trPr>
          <w:trHeight w:val="613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21.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27 153,00</w:t>
            </w:r>
          </w:p>
        </w:tc>
      </w:tr>
      <w:tr w:rsidR="0004699F" w:rsidRPr="004653ED">
        <w:trPr>
          <w:trHeight w:val="68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22.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7 470,00</w:t>
            </w:r>
          </w:p>
        </w:tc>
      </w:tr>
      <w:tr w:rsidR="0004699F" w:rsidRPr="004653ED">
        <w:trPr>
          <w:trHeight w:val="70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23. Шкаф металлический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10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44 56300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>
        <w:trPr>
          <w:trHeight w:val="789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24.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12 485,00</w:t>
            </w:r>
          </w:p>
        </w:tc>
      </w:tr>
      <w:tr w:rsidR="0004699F" w:rsidRPr="004653ED">
        <w:trPr>
          <w:trHeight w:val="70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25. Тумба приставная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18 265,00</w:t>
            </w:r>
          </w:p>
        </w:tc>
      </w:tr>
      <w:tr w:rsidR="008A4F64" w:rsidRPr="004653ED" w:rsidTr="008A4F64">
        <w:trPr>
          <w:trHeight w:val="599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>
        <w:trPr>
          <w:trHeight w:val="77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26.</w:t>
            </w:r>
            <w:r w:rsidR="00D30B89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12 765,00</w:t>
            </w:r>
          </w:p>
        </w:tc>
      </w:tr>
      <w:tr w:rsidR="0004699F" w:rsidRPr="004653ED">
        <w:trPr>
          <w:trHeight w:val="68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27. Стеллаж угловой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15 300,00</w:t>
            </w:r>
          </w:p>
        </w:tc>
      </w:tr>
      <w:tr w:rsidR="0004699F" w:rsidRPr="004653ED">
        <w:trPr>
          <w:trHeight w:val="76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28. Стеллаж для документов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 единиц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21 735,00</w:t>
            </w:r>
          </w:p>
        </w:tc>
      </w:tr>
      <w:tr w:rsidR="0004699F" w:rsidRPr="004653ED">
        <w:trPr>
          <w:trHeight w:val="689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29. Тумба под системный блок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2 385,00</w:t>
            </w:r>
          </w:p>
        </w:tc>
      </w:tr>
      <w:tr w:rsidR="0004699F" w:rsidRPr="004653ED">
        <w:trPr>
          <w:trHeight w:val="77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30. Выдвижная панель под клавиатуру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 единиц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4 740,00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>
        <w:trPr>
          <w:trHeight w:val="35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31. Зеркало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8 013,00</w:t>
            </w:r>
          </w:p>
        </w:tc>
      </w:tr>
      <w:tr w:rsidR="0004699F" w:rsidRPr="004653ED">
        <w:trPr>
          <w:trHeight w:val="354"/>
        </w:trPr>
        <w:tc>
          <w:tcPr>
            <w:tcW w:w="10206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Приемная</w:t>
            </w:r>
          </w:p>
        </w:tc>
      </w:tr>
      <w:tr w:rsidR="0004699F" w:rsidRPr="004653ED">
        <w:trPr>
          <w:trHeight w:val="53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Стол офисный рабочий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52 125,00</w:t>
            </w:r>
          </w:p>
        </w:tc>
      </w:tr>
      <w:tr w:rsidR="0004699F" w:rsidRPr="004653ED">
        <w:trPr>
          <w:trHeight w:val="47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26 235,00</w:t>
            </w:r>
          </w:p>
        </w:tc>
      </w:tr>
      <w:tr w:rsidR="0004699F" w:rsidRPr="004653ED">
        <w:trPr>
          <w:trHeight w:val="511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41 925,00</w:t>
            </w:r>
          </w:p>
        </w:tc>
      </w:tr>
      <w:tr w:rsidR="0004699F" w:rsidRPr="004653ED">
        <w:trPr>
          <w:trHeight w:val="701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сотрудника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27  153,00</w:t>
            </w:r>
          </w:p>
        </w:tc>
      </w:tr>
      <w:tr w:rsidR="0004699F" w:rsidRPr="004653ED">
        <w:trPr>
          <w:trHeight w:val="50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6 единиц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7 470,00</w:t>
            </w:r>
          </w:p>
        </w:tc>
      </w:tr>
      <w:tr w:rsidR="0004699F" w:rsidRPr="004653ED">
        <w:trPr>
          <w:trHeight w:val="39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12 485,00</w:t>
            </w:r>
          </w:p>
        </w:tc>
      </w:tr>
      <w:tr w:rsidR="0004699F" w:rsidRPr="004653ED">
        <w:trPr>
          <w:trHeight w:val="44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8 013,00</w:t>
            </w:r>
          </w:p>
        </w:tc>
      </w:tr>
      <w:tr w:rsidR="0004699F" w:rsidRPr="004653ED">
        <w:trPr>
          <w:trHeight w:val="49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17 115,00</w:t>
            </w:r>
          </w:p>
        </w:tc>
      </w:tr>
      <w:tr w:rsidR="0004699F" w:rsidRPr="004653ED">
        <w:trPr>
          <w:trHeight w:val="394"/>
        </w:trPr>
        <w:tc>
          <w:tcPr>
            <w:tcW w:w="1020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Коридор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Диван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 на этаж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52 380,00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Стулья для посетителей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5 единиц на этаж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7 470,00</w:t>
            </w:r>
          </w:p>
        </w:tc>
      </w:tr>
      <w:tr w:rsidR="0004699F" w:rsidRPr="004653ED">
        <w:trPr>
          <w:trHeight w:val="289"/>
        </w:trPr>
        <w:tc>
          <w:tcPr>
            <w:tcW w:w="1020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Конференц-зал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 на зал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67 042,00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Вешалка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 на зал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12 485,00 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Конференц-стулья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 на зал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12 915,00.</w:t>
            </w:r>
          </w:p>
        </w:tc>
      </w:tr>
    </w:tbl>
    <w:p w:rsidR="0004699F" w:rsidRPr="004653ED" w:rsidRDefault="0004699F">
      <w:pPr>
        <w:pStyle w:val="4"/>
        <w:keepLines/>
        <w:jc w:val="both"/>
        <w:rPr>
          <w:rFonts w:ascii="PT Astra Serif" w:hAnsi="PT Astra Serif"/>
          <w:spacing w:val="-20"/>
          <w:sz w:val="26"/>
          <w:szCs w:val="26"/>
        </w:rPr>
      </w:pPr>
    </w:p>
    <w:p w:rsidR="0042477D" w:rsidRPr="004653ED" w:rsidRDefault="0042477D" w:rsidP="0042477D">
      <w:pPr>
        <w:pStyle w:val="4"/>
        <w:spacing w:after="240"/>
        <w:ind w:left="710"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numPr>
          <w:ilvl w:val="0"/>
          <w:numId w:val="7"/>
        </w:numPr>
        <w:spacing w:after="240"/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lastRenderedPageBreak/>
        <w:t>Нормативы количества и цены мебели для сотрудников с нарушением опорно-двигательной системы:</w:t>
      </w:r>
    </w:p>
    <w:tbl>
      <w:tblPr>
        <w:tblW w:w="10206" w:type="dxa"/>
        <w:tblInd w:w="40" w:type="dxa"/>
        <w:tblCellMar>
          <w:left w:w="40" w:type="dxa"/>
          <w:right w:w="40" w:type="dxa"/>
        </w:tblCellMar>
        <w:tblLook w:val="0000"/>
      </w:tblPr>
      <w:tblGrid>
        <w:gridCol w:w="3629"/>
        <w:gridCol w:w="1125"/>
        <w:gridCol w:w="1700"/>
        <w:gridCol w:w="1362"/>
        <w:gridCol w:w="1262"/>
        <w:gridCol w:w="1128"/>
      </w:tblGrid>
      <w:tr w:rsidR="0004699F" w:rsidRPr="004653ED" w:rsidTr="008A4F64">
        <w:trPr>
          <w:cantSplit/>
          <w:trHeight w:val="894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spacing w:after="24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Едини-</w:t>
            </w:r>
          </w:p>
          <w:p w:rsidR="0004699F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а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измере-</w:t>
            </w:r>
          </w:p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Приме-</w:t>
            </w:r>
          </w:p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чание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за единицу, руб.</w:t>
            </w:r>
          </w:p>
        </w:tc>
      </w:tr>
      <w:tr w:rsidR="008A4F64" w:rsidRPr="004653ED" w:rsidTr="008A4F64">
        <w:trPr>
          <w:cantSplit/>
          <w:trHeight w:val="127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04699F" w:rsidRPr="004653ED">
        <w:trPr>
          <w:trHeight w:val="1768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Кресло офисное ортопедическое</w:t>
            </w:r>
            <w:r w:rsidR="008A4F64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для сотрудника - инвалида, принятого на работу  в  порядке  статей 21, 22 Федерального закона от 24 ноября 1995 года № 181-ФЗ «О социальной защите инвалидов в Российской Федерации»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53ED">
              <w:rPr>
                <w:rFonts w:ascii="PT Astra Serif" w:eastAsia="Times New Roman" w:hAnsi="PT Astra Serif"/>
                <w:lang w:eastAsia="ru-RU"/>
              </w:rPr>
              <w:t>не более 1 единицы на 1 специальное рабочее место для трудоустройства инвалидов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33 600,00.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993"/>
          <w:tab w:val="left" w:pos="1276"/>
        </w:tabs>
        <w:ind w:hanging="11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канцелярских принадлежностей: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77"/>
        <w:gridCol w:w="30"/>
        <w:gridCol w:w="1388"/>
        <w:gridCol w:w="1474"/>
        <w:gridCol w:w="85"/>
        <w:gridCol w:w="1616"/>
        <w:gridCol w:w="2636"/>
      </w:tblGrid>
      <w:tr w:rsidR="0004699F" w:rsidRPr="004653ED">
        <w:tc>
          <w:tcPr>
            <w:tcW w:w="10206" w:type="dxa"/>
            <w:gridSpan w:val="7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работника (для всех категорий и  групп должностей работников Департамента и ОГКУ)</w:t>
            </w:r>
          </w:p>
        </w:tc>
      </w:tr>
      <w:tr w:rsidR="0004699F" w:rsidRPr="004653ED">
        <w:trPr>
          <w:trHeight w:val="938"/>
        </w:trPr>
        <w:tc>
          <w:tcPr>
            <w:tcW w:w="3007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38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474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</w:t>
            </w:r>
          </w:p>
        </w:tc>
        <w:tc>
          <w:tcPr>
            <w:tcW w:w="1701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Периодичность получения</w:t>
            </w:r>
          </w:p>
        </w:tc>
        <w:tc>
          <w:tcPr>
            <w:tcW w:w="263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Предельная цена, руб.</w:t>
            </w:r>
          </w:p>
        </w:tc>
      </w:tr>
      <w:tr w:rsidR="0004699F" w:rsidRPr="004653ED">
        <w:trPr>
          <w:trHeight w:val="396"/>
        </w:trPr>
        <w:tc>
          <w:tcPr>
            <w:tcW w:w="3007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8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74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>
        <w:trPr>
          <w:trHeight w:val="529"/>
        </w:trPr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Антистеплер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55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Блокнот формата А5 на спирали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83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Блок бумаг для записи (не склеенный)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291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4. Блок бумаги с клеевым краем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162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5. Бумага офисная формата А4 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1564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Бумага для факса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505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Бэйдж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8. Диспенсер для скрепок (скрепочница)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281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Дырокол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954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D9573D">
            <w:pPr>
              <w:pStyle w:val="4"/>
              <w:keepLines/>
              <w:ind w:left="34" w:hanging="142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 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10. Зажим для бумаг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439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11. Закладки узкие с клеевым краем 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172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Карандаш механический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Карандаш чернографитовый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138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14. Стержни для механического карандаша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129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Клей силикатный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122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B11190" w:rsidRPr="004653ED" w:rsidTr="00B11190">
        <w:tc>
          <w:tcPr>
            <w:tcW w:w="3007" w:type="dxa"/>
            <w:gridSpan w:val="2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388" w:type="dxa"/>
          </w:tcPr>
          <w:p w:rsidR="00B11190" w:rsidRPr="004653ED" w:rsidRDefault="00B11190" w:rsidP="00B11190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16. Клей карандаш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4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229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17. Клей ПВА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118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18. Книга канцелярская (учета, регистрации)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496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19. Корректирующая жидкость/лента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290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20. Ластик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83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21. Линейка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128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22. Лоток для бумаг горизонтальный / вертикальный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1192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23. Нож канцелярский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1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340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24. Лезвие запасное для ножей 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232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25. Ножницы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473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26. Папка-регистратор с арочным механизмом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687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27. Папка-обложка картонная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51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28. Папка с завязками картонная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49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29. Папка с боковым зажимом пластиковая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257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30. Папка на двух кольцах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232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31. Папка с прозрачными вкладками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528,00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32. Папка-конверт на кнопке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95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33. Папка-уголок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60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34. Папка на молнии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482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35. Папка-файл с боковой перфорацией (мультифора),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в упаковке 100 шт.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603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36. Папка-планшет с металлическим зажимом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335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37. Папка на резинке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128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38. Папка-скоросшиватель пластиковая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3,00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39. Подушка для смачивания пальцев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320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40. Подставка настольная для канцелярских принадлежностей (органайзер)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1130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B11190" w:rsidRPr="004653ED" w:rsidTr="00B11190">
        <w:tc>
          <w:tcPr>
            <w:tcW w:w="3007" w:type="dxa"/>
            <w:gridSpan w:val="2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388" w:type="dxa"/>
          </w:tcPr>
          <w:p w:rsidR="00B11190" w:rsidRPr="004653ED" w:rsidRDefault="00B11190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</w:tcPr>
          <w:p w:rsidR="00B11190" w:rsidRPr="004653ED" w:rsidRDefault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B11190" w:rsidRPr="004653ED" w:rsidRDefault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B11190" w:rsidRPr="004653ED" w:rsidRDefault="00B11190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41. Подставка под блок бумаг для записей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180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42. Подставка под перекидной календарь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521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43. Разбавитель для штриха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44. Разделитель листов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45. Ручка гелевая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131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46. Ручка шариковая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171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47. Ручка шариковая настольная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350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48. Стержень для ручки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6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  <w:shd w:val="clear" w:color="FFFFFF" w:fill="FFFFFF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132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49. Скотч шириной 12/15/19 мм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103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50. Скотч шириной 50 мм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310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51. Скотч двусторонний 5 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231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52. Скрепки длиной 25/28 мм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182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53. Скрепки длиной 50/75 мм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444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54. Степлер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643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55. Скобы для степлера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153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56. Скобы для мощного степлера, размер 23/13, 23/10, 23/8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504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57. Маркер (текст-маркер)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58. Тетрадь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195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59. Точилка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133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60. Ежедневник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руководителя  и его заместителей —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2416,00;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руководителей структурных подразделений и их заместителей —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764,00;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остальных категорий сотрудников — не более 764,00</w:t>
            </w:r>
          </w:p>
        </w:tc>
      </w:tr>
      <w:tr w:rsidR="0004699F" w:rsidRPr="004653ED" w:rsidTr="00B11190">
        <w:trPr>
          <w:trHeight w:val="1170"/>
        </w:trPr>
        <w:tc>
          <w:tcPr>
            <w:tcW w:w="3007" w:type="dxa"/>
            <w:gridSpan w:val="2"/>
            <w:tcBorders>
              <w:bottom w:val="single" w:sz="4" w:space="0" w:color="auto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61. Планинг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 раз в год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руководителя  и его заместителей —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1853,00; </w:t>
            </w:r>
          </w:p>
          <w:p w:rsidR="0004699F" w:rsidRPr="004653ED" w:rsidRDefault="00AC05D3" w:rsidP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для руководителей структурных </w:t>
            </w:r>
          </w:p>
        </w:tc>
      </w:tr>
      <w:tr w:rsidR="00B11190" w:rsidRPr="004653ED" w:rsidTr="00B11190">
        <w:trPr>
          <w:trHeight w:val="90"/>
        </w:trPr>
        <w:tc>
          <w:tcPr>
            <w:tcW w:w="3007" w:type="dxa"/>
            <w:gridSpan w:val="2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388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B11190" w:rsidRPr="004653ED" w:rsidTr="00B11190">
        <w:trPr>
          <w:trHeight w:val="90"/>
        </w:trPr>
        <w:tc>
          <w:tcPr>
            <w:tcW w:w="3007" w:type="dxa"/>
            <w:gridSpan w:val="2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36" w:type="dxa"/>
            <w:tcBorders>
              <w:top w:val="single" w:sz="4" w:space="0" w:color="auto"/>
            </w:tcBorders>
          </w:tcPr>
          <w:p w:rsidR="00B11190" w:rsidRPr="004653ED" w:rsidRDefault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подразделений и их заместителей —</w:t>
            </w:r>
          </w:p>
          <w:p w:rsidR="00B11190" w:rsidRPr="004653ED" w:rsidRDefault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1045,00;  </w:t>
            </w:r>
          </w:p>
          <w:p w:rsidR="00B11190" w:rsidRPr="004653ED" w:rsidRDefault="00B11190" w:rsidP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остальных категорий сотрудников — не более 1045,00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62. Календарь  настольный перекидной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206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63. Календарь табель/«домик»/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«шалашик»/ «карманный»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235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64. Календарь настенный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346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65. Шнур джутовый, 100м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164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66. Штамп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1993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67. Калькулятор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1724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68. Корзина для мусора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568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69. Коврик для мыши оптической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500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B11190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B11190" w:rsidRPr="004653ED" w:rsidRDefault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70. Дырокол на </w:t>
            </w:r>
          </w:p>
          <w:p w:rsidR="00B11190" w:rsidRPr="004653ED" w:rsidRDefault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80-100 листов 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B11190" w:rsidRPr="004653ED" w:rsidRDefault="00B11190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B11190" w:rsidRPr="004653ED" w:rsidRDefault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B11190" w:rsidRPr="004653ED" w:rsidRDefault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6100,00</w:t>
            </w:r>
          </w:p>
        </w:tc>
      </w:tr>
      <w:tr w:rsidR="0004699F" w:rsidRPr="004653ED">
        <w:tc>
          <w:tcPr>
            <w:tcW w:w="10206" w:type="dxa"/>
            <w:gridSpan w:val="7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 учреждение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Батарейка (элемент питания) ААА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218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Батарейка (элемент питания) АА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285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Бумага чертежная (ватман)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лист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260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Бумага офисная формата А3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870,00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5.Бумага офисная формата А4, цветная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1933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tabs>
                <w:tab w:val="left" w:pos="372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6.«Почетная грамота»/ «Диплом»/ «Благодарственное письмо»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94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Игла для прошивки документов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126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Кнопки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161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Конверт немаркированный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1 000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45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10. Короб архивный  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254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Маркер перманентный/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лаковый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303,00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Нитки для прошивки документов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453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Открытки для вручения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158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 w:rsidTr="00435E1E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. Папка адресная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shd w:val="clear" w:color="auto" w:fill="auto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1013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A56E0A" w:rsidRPr="004653ED" w:rsidTr="00A56E0A">
        <w:trPr>
          <w:trHeight w:val="462"/>
        </w:trPr>
        <w:tc>
          <w:tcPr>
            <w:tcW w:w="2977" w:type="dxa"/>
          </w:tcPr>
          <w:p w:rsidR="00A56E0A" w:rsidRPr="004653ED" w:rsidRDefault="00A56E0A" w:rsidP="00A56E0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418" w:type="dxa"/>
            <w:gridSpan w:val="2"/>
          </w:tcPr>
          <w:p w:rsidR="00A56E0A" w:rsidRPr="004653ED" w:rsidRDefault="00A56E0A" w:rsidP="00A56E0A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  <w:gridSpan w:val="2"/>
          </w:tcPr>
          <w:p w:rsidR="00A56E0A" w:rsidRPr="004653ED" w:rsidRDefault="00A56E0A" w:rsidP="00A56E0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616" w:type="dxa"/>
          </w:tcPr>
          <w:p w:rsidR="00A56E0A" w:rsidRPr="004653ED" w:rsidRDefault="00A56E0A" w:rsidP="00A56E0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A56E0A" w:rsidRPr="004653ED" w:rsidRDefault="00A56E0A" w:rsidP="00A56E0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>
        <w:trPr>
          <w:trHeight w:val="719"/>
        </w:trPr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Папка-скоросшиватель  картонная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17 500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56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16. Пленка для ламинирования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4191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17. Переплет обложки для брошюрования формата А4, пластиковый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4427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18. Переплет обложки для брошюрования формата А4, картонный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1 882,00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19. Перелет пружины для брошюрования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1 950,00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20. Рамка формата А4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449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21. Степлер мощный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5314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22. Лампа люминесцентная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 в год на 1 патрон осветительно-го прибора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138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23. Электронный пускорегулирующий аппарат для люминесцентных ламп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30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1358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24. Лампа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энергосберегающая 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 в год на 1 патрон осветительно-го прибора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340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1278"/>
        </w:trPr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25. Лампа светодиодная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 единиц на 1 светильник светодиодный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 ламп длиной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1200 мм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— не более 450,00;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ламп длиной 600 мм — не более  239,00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26. Штемпельная краска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218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27. Сменная штемпельная  подушка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год на сотрудника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459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,00 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28. Резинки банковские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килограмм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1701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29. Фотобумага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3323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70"/>
        </w:trPr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30. Термобумага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рулон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24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154,00.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 хозяйственных товаров и принадлежностей:</w:t>
      </w:r>
      <w:r w:rsidRPr="004653ED">
        <w:rPr>
          <w:rFonts w:ascii="PT Astra Serif" w:hAnsi="PT Astra Serif"/>
          <w:sz w:val="26"/>
          <w:szCs w:val="26"/>
        </w:rPr>
        <w:tab/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111"/>
        <w:gridCol w:w="1848"/>
        <w:gridCol w:w="1844"/>
        <w:gridCol w:w="2419"/>
      </w:tblGrid>
      <w:tr w:rsidR="0004699F" w:rsidRPr="004653ED">
        <w:trPr>
          <w:trHeight w:val="514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Расчет на одного сотрудника в год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Предельная стоимость, руб.</w:t>
            </w:r>
          </w:p>
        </w:tc>
      </w:tr>
      <w:tr w:rsidR="0004699F" w:rsidRPr="004653ED" w:rsidTr="004C4351">
        <w:trPr>
          <w:trHeight w:val="176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 w:rsidTr="00810039">
        <w:trPr>
          <w:trHeight w:val="396"/>
        </w:trPr>
        <w:tc>
          <w:tcPr>
            <w:tcW w:w="10222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каждого работника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(для всех категорий и групп должностей сотрудников Департамента и ОГКУ)</w:t>
            </w:r>
          </w:p>
        </w:tc>
      </w:tr>
      <w:tr w:rsidR="00810039" w:rsidRPr="004653ED" w:rsidTr="00810039">
        <w:trPr>
          <w:trHeight w:val="1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039" w:rsidRPr="004653ED" w:rsidRDefault="00810039" w:rsidP="0081003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039" w:rsidRPr="004653ED" w:rsidRDefault="00810039" w:rsidP="0081003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039" w:rsidRPr="004653ED" w:rsidRDefault="00810039" w:rsidP="0081003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039" w:rsidRPr="004653ED" w:rsidRDefault="00810039" w:rsidP="0081003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 w:rsidTr="00810039">
        <w:trPr>
          <w:trHeight w:val="170"/>
        </w:trPr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Полотенца листовые (для  диспенсера)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495,00</w:t>
            </w:r>
          </w:p>
        </w:tc>
      </w:tr>
      <w:tr w:rsidR="0004699F" w:rsidRPr="004653ED">
        <w:trPr>
          <w:trHeight w:val="567"/>
        </w:trPr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Туалетная бумага листовая (для диспенсера), рулонная (для  диспенсера) / туалетная бумага (рулон)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пачка/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рулон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305,00/873,00/67,00</w:t>
            </w:r>
          </w:p>
        </w:tc>
      </w:tr>
      <w:tr w:rsidR="0004699F" w:rsidRPr="004653ED">
        <w:trPr>
          <w:cantSplit/>
          <w:trHeight w:val="170"/>
        </w:trPr>
        <w:tc>
          <w:tcPr>
            <w:tcW w:w="4111" w:type="dxa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Мыло для рук  жидкое (для диспенсера)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мыло для рук  жидкое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мыло для рук  твердое</w:t>
            </w:r>
          </w:p>
        </w:tc>
        <w:tc>
          <w:tcPr>
            <w:tcW w:w="18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1542,00</w:t>
            </w:r>
          </w:p>
        </w:tc>
      </w:tr>
      <w:tr w:rsidR="0004699F" w:rsidRPr="004653ED">
        <w:trPr>
          <w:cantSplit/>
          <w:trHeight w:val="275"/>
        </w:trPr>
        <w:tc>
          <w:tcPr>
            <w:tcW w:w="4111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0,5 литра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 w:rsidP="00B360F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B360FE" w:rsidRPr="004653ED">
              <w:rPr>
                <w:rFonts w:ascii="PT Astra Serif" w:hAnsi="PT Astra Serif"/>
                <w:sz w:val="22"/>
                <w:szCs w:val="22"/>
              </w:rPr>
              <w:t>249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cantSplit/>
          <w:trHeight w:val="130"/>
        </w:trPr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 w:rsidP="008A454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</w:t>
            </w:r>
            <w:r w:rsidR="008A454C"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277"/>
        </w:trPr>
        <w:tc>
          <w:tcPr>
            <w:tcW w:w="41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Мешок для мусорных корзин</w:t>
            </w:r>
          </w:p>
        </w:tc>
        <w:tc>
          <w:tcPr>
            <w:tcW w:w="184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упаковка/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рулон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157,00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5. </w:t>
            </w:r>
            <w:hyperlink r:id="rId12" w:tgtFrame="_blank" w:history="1">
              <w:r w:rsidRPr="004653ED">
                <w:rPr>
                  <w:rFonts w:ascii="PT Astra Serif" w:hAnsi="PT Astra Serif"/>
                  <w:sz w:val="22"/>
                  <w:szCs w:val="22"/>
                </w:rPr>
                <w:t>Дезинфицирующее средство (кожный антисептик)</w:t>
              </w:r>
            </w:hyperlink>
            <w:r w:rsidRPr="004653ED">
              <w:rPr>
                <w:rFonts w:ascii="PT Astra Serif" w:hAnsi="PT Astra Serif"/>
                <w:sz w:val="22"/>
                <w:szCs w:val="22"/>
              </w:rPr>
              <w:t xml:space="preserve"> с дозатором(жидкое)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 литров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1 076,00</w:t>
            </w:r>
          </w:p>
        </w:tc>
      </w:tr>
      <w:tr w:rsidR="0004699F" w:rsidRPr="004653ED">
        <w:trPr>
          <w:trHeight w:val="510"/>
        </w:trPr>
        <w:tc>
          <w:tcPr>
            <w:tcW w:w="41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6. </w:t>
            </w:r>
            <w:hyperlink r:id="rId13" w:tgtFrame="_blank" w:history="1">
              <w:r w:rsidRPr="004653ED">
                <w:rPr>
                  <w:rFonts w:ascii="PT Astra Serif" w:hAnsi="PT Astra Serif"/>
                  <w:sz w:val="22"/>
                  <w:szCs w:val="22"/>
                </w:rPr>
                <w:t>Дезинфицирующее средство (кожный антисептик)</w:t>
              </w:r>
            </w:hyperlink>
            <w:r w:rsidRPr="004653ED">
              <w:rPr>
                <w:rFonts w:ascii="PT Astra Serif" w:hAnsi="PT Astra Serif"/>
                <w:sz w:val="22"/>
                <w:szCs w:val="22"/>
              </w:rPr>
              <w:t xml:space="preserve"> с дозатором(пенообразующее)</w:t>
            </w:r>
          </w:p>
        </w:tc>
        <w:tc>
          <w:tcPr>
            <w:tcW w:w="18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80 миллилитров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 литров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211,00</w:t>
            </w:r>
          </w:p>
        </w:tc>
      </w:tr>
      <w:tr w:rsidR="0004699F" w:rsidRPr="004653ED">
        <w:trPr>
          <w:trHeight w:val="214"/>
        </w:trPr>
        <w:tc>
          <w:tcPr>
            <w:tcW w:w="41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Маски (одноразовые)</w:t>
            </w:r>
          </w:p>
        </w:tc>
        <w:tc>
          <w:tcPr>
            <w:tcW w:w="184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900 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26,00</w:t>
            </w:r>
          </w:p>
        </w:tc>
      </w:tr>
      <w:tr w:rsidR="0004699F" w:rsidRPr="004653ED">
        <w:trPr>
          <w:trHeight w:val="225"/>
        </w:trPr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Бахилы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19,00</w:t>
            </w:r>
          </w:p>
        </w:tc>
      </w:tr>
      <w:tr w:rsidR="0004699F" w:rsidRPr="004653ED">
        <w:trPr>
          <w:trHeight w:val="89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водителя</w:t>
            </w:r>
          </w:p>
        </w:tc>
      </w:tr>
      <w:tr w:rsidR="0004699F" w:rsidRPr="004653ED">
        <w:trPr>
          <w:trHeight w:val="3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Перчатки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из 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 с поливинилхлоридом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A67A7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A67A75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170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14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Салфетка хозяйственная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601,00</w:t>
            </w:r>
          </w:p>
        </w:tc>
      </w:tr>
      <w:tr w:rsidR="0004699F" w:rsidRPr="004653ED">
        <w:trPr>
          <w:trHeight w:val="17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Щетка автомобильная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1167,00</w:t>
            </w:r>
          </w:p>
        </w:tc>
      </w:tr>
      <w:tr w:rsidR="0004699F" w:rsidRPr="004653ED">
        <w:trPr>
          <w:trHeight w:val="17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Мыло хозяйственное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46,00</w:t>
            </w:r>
          </w:p>
        </w:tc>
      </w:tr>
      <w:tr w:rsidR="0004699F" w:rsidRPr="004653ED">
        <w:trPr>
          <w:trHeight w:val="33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Костюм</w:t>
            </w:r>
            <w:r w:rsidR="00A66204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хлопчатобумажной пряжи (специальная одежда)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04699F" w:rsidRPr="004653ED">
        <w:trPr>
          <w:trHeight w:val="22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Сигнальный жилет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517,00</w:t>
            </w:r>
          </w:p>
        </w:tc>
      </w:tr>
      <w:tr w:rsidR="0004699F" w:rsidRPr="004653ED">
        <w:trPr>
          <w:trHeight w:val="24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Резиновые сапоги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2922,00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Салфетка для стекол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717,00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Средство для стекол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448,00</w:t>
            </w:r>
          </w:p>
        </w:tc>
      </w:tr>
      <w:tr w:rsidR="0004699F" w:rsidRPr="004653ED">
        <w:trPr>
          <w:trHeight w:val="71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Шампунь для мытья автомобиля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в год на один автомобиль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A6620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A66204" w:rsidRPr="004653ED">
              <w:rPr>
                <w:rFonts w:ascii="PT Astra Serif" w:hAnsi="PT Astra Serif"/>
                <w:sz w:val="22"/>
                <w:szCs w:val="22"/>
              </w:rPr>
              <w:t>526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61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социального работника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Халат / костюм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4819,00/ 5 881,00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Мыло для рук  твердое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Перчатки  резиновые (латексные, нитриловые)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293,00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4. Куртка на утепляющей прокладке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8850,00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4653ED">
              <w:rPr>
                <w:rFonts w:ascii="PT Astra Serif" w:hAnsi="PT Astra Serif"/>
                <w:b w:val="0"/>
                <w:sz w:val="22"/>
                <w:szCs w:val="22"/>
              </w:rPr>
              <w:t>5</w:t>
            </w:r>
            <w:r w:rsidRPr="004653ED">
              <w:rPr>
                <w:rFonts w:ascii="PT Astra Serif" w:hAnsi="PT Astra Serif"/>
                <w:b w:val="0"/>
                <w:sz w:val="22"/>
                <w:szCs w:val="22"/>
                <w:lang w:val="ru-RU"/>
              </w:rPr>
              <w:t xml:space="preserve">. </w:t>
            </w:r>
            <w:r w:rsidRPr="004653ED">
              <w:rPr>
                <w:rFonts w:ascii="PT Astra Serif" w:hAnsi="PT Astra Serif"/>
                <w:b w:val="0"/>
                <w:sz w:val="22"/>
                <w:szCs w:val="22"/>
              </w:rPr>
              <w:t>Костюм</w:t>
            </w:r>
            <w:r w:rsidR="008A454C" w:rsidRPr="004653ED">
              <w:rPr>
                <w:rFonts w:ascii="PT Astra Serif" w:hAnsi="PT Astra Serif"/>
                <w:b w:val="0"/>
                <w:sz w:val="22"/>
                <w:szCs w:val="22"/>
                <w:lang w:val="ru-RU"/>
              </w:rPr>
              <w:t xml:space="preserve"> </w:t>
            </w:r>
            <w:r w:rsidRPr="004653ED">
              <w:rPr>
                <w:rFonts w:ascii="PT Astra Serif" w:hAnsi="PT Astra Serif"/>
                <w:b w:val="0"/>
                <w:sz w:val="22"/>
                <w:szCs w:val="22"/>
              </w:rPr>
              <w:t>утепленный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4 766,00</w:t>
            </w:r>
          </w:p>
        </w:tc>
      </w:tr>
      <w:tr w:rsidR="00003ADF" w:rsidRPr="004653ED" w:rsidTr="00003ADF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Резиновые сапоги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2922,00</w:t>
            </w:r>
          </w:p>
        </w:tc>
      </w:tr>
      <w:tr w:rsidR="0004699F" w:rsidRPr="004653ED">
        <w:trPr>
          <w:trHeight w:val="39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Сапоги утепленные / валенки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6072,00/ 5690,00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Перчатки (варежки)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1210,00</w:t>
            </w:r>
          </w:p>
        </w:tc>
      </w:tr>
      <w:tr w:rsidR="0004699F" w:rsidRPr="004653ED">
        <w:trPr>
          <w:trHeight w:val="28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Полотенце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903,00</w:t>
            </w:r>
          </w:p>
        </w:tc>
      </w:tr>
      <w:tr w:rsidR="0004699F" w:rsidRPr="004653ED">
        <w:trPr>
          <w:trHeight w:val="17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Плащ или куртка-ветровка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7904,00</w:t>
            </w:r>
          </w:p>
        </w:tc>
      </w:tr>
      <w:tr w:rsidR="0004699F" w:rsidRPr="004653ED">
        <w:trPr>
          <w:trHeight w:val="2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Обувь кожаная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6147,00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Обувь комнатная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2344,00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Сумка-коляска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6004,00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14. Сумка хозяйственная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2261,00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Крем для рук, 100 мл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263,00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16. Средство от насекомых, 100 мл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633,00</w:t>
            </w:r>
          </w:p>
        </w:tc>
      </w:tr>
      <w:tr w:rsidR="0004699F" w:rsidRPr="004653ED">
        <w:trPr>
          <w:trHeight w:val="229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уборщика производственных помещений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Мешки для мусора 120л,10 штук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A454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A454C" w:rsidRPr="004653ED">
              <w:rPr>
                <w:rFonts w:ascii="PT Astra Serif" w:hAnsi="PT Astra Serif"/>
                <w:sz w:val="22"/>
                <w:szCs w:val="22"/>
              </w:rPr>
              <w:t>354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131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Мешки для мусора 160 л, 10 штук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A454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A454C" w:rsidRPr="004653ED">
              <w:rPr>
                <w:rFonts w:ascii="PT Astra Serif" w:hAnsi="PT Astra Serif"/>
                <w:sz w:val="22"/>
                <w:szCs w:val="22"/>
              </w:rPr>
              <w:t>386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Перчатки  резиновые (латексные)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333,00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4. Перчатки 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из 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 с поливинилхлоридом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170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5. Ведро полиэтиленовое 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332,00</w:t>
            </w:r>
          </w:p>
        </w:tc>
      </w:tr>
      <w:tr w:rsidR="0004699F" w:rsidRPr="004653ED">
        <w:trPr>
          <w:trHeight w:val="22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Швабра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3998,00</w:t>
            </w:r>
          </w:p>
        </w:tc>
      </w:tr>
      <w:tr w:rsidR="0004699F" w:rsidRPr="004653ED">
        <w:trPr>
          <w:trHeight w:val="4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Щетка для пола / веник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1917,00/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1039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Совок для мусора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666,00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Губка для мытья посуды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64,00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Средство для стекол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 не более 448,00</w:t>
            </w:r>
          </w:p>
        </w:tc>
      </w:tr>
      <w:tr w:rsidR="0004699F" w:rsidRPr="004653ED">
        <w:trPr>
          <w:trHeight w:val="34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Полироль для мебели, аэрозоль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446,00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Салфетка хозяйственная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24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601,00</w:t>
            </w:r>
          </w:p>
        </w:tc>
      </w:tr>
      <w:tr w:rsidR="0004699F" w:rsidRPr="004653ED">
        <w:trPr>
          <w:trHeight w:val="48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Халат / костюм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4819,00 / 5 881,00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14. Резиновые сапоги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2922,00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Крем для рук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миллилитр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 w:rsidP="00690E7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690E77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263,00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16. Мыло хозяйственное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46,00</w:t>
            </w:r>
          </w:p>
        </w:tc>
      </w:tr>
      <w:tr w:rsidR="0004699F" w:rsidRPr="004653ED">
        <w:trPr>
          <w:trHeight w:val="71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дворника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Лопата штыковая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1910,00</w:t>
            </w:r>
          </w:p>
        </w:tc>
      </w:tr>
      <w:tr w:rsidR="00003ADF" w:rsidRPr="004653ED" w:rsidTr="00003ADF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2. Лопата снеговая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2335,00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Черенок для лопат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240,00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Черенок для граблей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245,00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Метла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866,00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6. Перчатки хозяйственные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="00743009"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 точечным поливинилхлоридным 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170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Рукавицы суконные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754,00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8. Костюм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(специальная одежда)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Куртка на утепляющей прокладке / костюм зимний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8850,00/ 10426,00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Сапоги утепленные / валенки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6072,00 / 5690,00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Сапоги резиновые с защитным подноском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4429,00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Фартук из полимерных материалов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2105,00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Защитный крем от морозов и ветра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миллилитр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A6620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A66204" w:rsidRPr="004653ED">
              <w:rPr>
                <w:rFonts w:ascii="PT Astra Serif" w:hAnsi="PT Astra Serif"/>
                <w:sz w:val="22"/>
                <w:szCs w:val="22"/>
              </w:rPr>
              <w:t>410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заведующего хозяйством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Халат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3 385,00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452,00</w:t>
            </w:r>
          </w:p>
        </w:tc>
      </w:tr>
      <w:tr w:rsidR="0004699F" w:rsidRPr="004653ED" w:rsidTr="00743009">
        <w:trPr>
          <w:trHeight w:val="183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электрика/слесаря</w:t>
            </w:r>
          </w:p>
        </w:tc>
      </w:tr>
      <w:tr w:rsidR="0004699F" w:rsidRPr="004653ED">
        <w:trPr>
          <w:trHeight w:val="53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Костюм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 (специальная одежда)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452,00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Очки защитные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1776,00</w:t>
            </w:r>
          </w:p>
        </w:tc>
      </w:tr>
      <w:tr w:rsidR="0004699F" w:rsidRPr="004653ED"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работника всех профессий и должностей, выполняющего работы по наладке оборудования</w:t>
            </w:r>
          </w:p>
        </w:tc>
      </w:tr>
      <w:tr w:rsidR="0004699F" w:rsidRPr="004653ED">
        <w:trPr>
          <w:trHeight w:val="48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Костюм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(специальная одежда)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04699F" w:rsidRPr="004653ED">
        <w:trPr>
          <w:trHeight w:val="68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2. Перчатки хозяйственные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 точечным поливинилхлоридным 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170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 w:rsidTr="00743009">
        <w:trPr>
          <w:trHeight w:val="228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рабочего по комплексному обслуживанию и ремонту зданий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Сапоги резиновые с защитным подноском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4429,00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452,00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Очки защитные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1776,00</w:t>
            </w:r>
          </w:p>
        </w:tc>
      </w:tr>
      <w:tr w:rsidR="00003ADF" w:rsidRPr="004653ED" w:rsidTr="00A11E57">
        <w:trPr>
          <w:trHeight w:val="24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A11E57">
            <w:pPr>
              <w:pStyle w:val="4"/>
              <w:keepLines/>
              <w:tabs>
                <w:tab w:val="left" w:pos="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tabs>
                <w:tab w:val="left" w:pos="0"/>
              </w:tabs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Средство индивидуальной защиты органов дыхания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4435,00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Костюм для защиты от общих производственных загрязнений и механических воздействий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5732,00</w:t>
            </w:r>
          </w:p>
        </w:tc>
      </w:tr>
      <w:tr w:rsidR="0004699F" w:rsidRPr="004653ED"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 на один кв.м помещения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один кв.м в год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Предельная стоимость, руб.</w:t>
            </w:r>
          </w:p>
        </w:tc>
      </w:tr>
      <w:tr w:rsidR="0004699F" w:rsidRPr="004653ED">
        <w:tc>
          <w:tcPr>
            <w:tcW w:w="41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Полотно  хлопчатобумажное </w:t>
            </w:r>
          </w:p>
        </w:tc>
        <w:tc>
          <w:tcPr>
            <w:tcW w:w="184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квадратный метр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0,5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2233,00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Моющее средство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0,08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436,00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Чистящее средство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килограмм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0,06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388,00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. Грязезащитное напольное покрытие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квадратный метр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14067,00</w:t>
            </w:r>
          </w:p>
        </w:tc>
      </w:tr>
      <w:tr w:rsidR="0004699F" w:rsidRPr="004653ED"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 на один санузел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один санузел в год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Предельная стоимость, руб.</w:t>
            </w:r>
          </w:p>
        </w:tc>
      </w:tr>
      <w:tr w:rsidR="0004699F" w:rsidRPr="004653ED">
        <w:trPr>
          <w:trHeight w:val="181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Средство для сантехники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450,00</w:t>
            </w:r>
          </w:p>
        </w:tc>
      </w:tr>
      <w:tr w:rsidR="0004699F" w:rsidRPr="004653ED">
        <w:trPr>
          <w:trHeight w:val="18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Перчатки повышенной прочности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276,00</w:t>
            </w:r>
          </w:p>
        </w:tc>
      </w:tr>
      <w:tr w:rsidR="0004699F" w:rsidRPr="004653ED">
        <w:trPr>
          <w:trHeight w:val="20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Средство для прочистки труб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1077,00</w:t>
            </w:r>
          </w:p>
        </w:tc>
      </w:tr>
      <w:tr w:rsidR="0004699F" w:rsidRPr="004653ED">
        <w:trPr>
          <w:trHeight w:val="31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Ершик  для туалета с подставкой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475,00</w:t>
            </w:r>
          </w:p>
        </w:tc>
      </w:tr>
      <w:tr w:rsidR="0004699F" w:rsidRPr="004653ED">
        <w:trPr>
          <w:trHeight w:val="14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Освежитель воздуха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595EF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595EF4" w:rsidRPr="004653ED">
              <w:rPr>
                <w:rFonts w:ascii="PT Astra Serif" w:hAnsi="PT Astra Serif"/>
                <w:sz w:val="22"/>
                <w:szCs w:val="22"/>
              </w:rPr>
              <w:t>441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keepNext/>
        <w:keepLines/>
        <w:numPr>
          <w:ilvl w:val="0"/>
          <w:numId w:val="7"/>
        </w:numPr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прочих основных средств и материальных запасов:</w:t>
      </w:r>
    </w:p>
    <w:tbl>
      <w:tblPr>
        <w:tblW w:w="10206" w:type="dxa"/>
        <w:tblInd w:w="40" w:type="dxa"/>
        <w:tblCellMar>
          <w:left w:w="40" w:type="dxa"/>
          <w:right w:w="40" w:type="dxa"/>
        </w:tblCellMar>
        <w:tblLook w:val="0000"/>
      </w:tblPr>
      <w:tblGrid>
        <w:gridCol w:w="2127"/>
        <w:gridCol w:w="992"/>
        <w:gridCol w:w="1701"/>
        <w:gridCol w:w="2268"/>
        <w:gridCol w:w="850"/>
        <w:gridCol w:w="993"/>
        <w:gridCol w:w="1275"/>
      </w:tblGrid>
      <w:tr w:rsidR="0004699F" w:rsidRPr="004653ED">
        <w:trPr>
          <w:cantSplit/>
          <w:trHeight w:val="340"/>
        </w:trPr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Единица измере-ния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Срок экс-плу-атации в годах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Примеча-ние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Цена за единицу, руб.</w:t>
            </w:r>
          </w:p>
        </w:tc>
      </w:tr>
      <w:tr w:rsidR="0004699F" w:rsidRPr="004653ED" w:rsidTr="001A3352">
        <w:trPr>
          <w:cantSplit/>
          <w:trHeight w:val="3807"/>
        </w:trPr>
        <w:tc>
          <w:tcPr>
            <w:tcW w:w="212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Должности государственной гражданской службы категории «руководители» высшей, главной,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ведущей группы должностей и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 и 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</w:tr>
      <w:tr w:rsidR="0004699F" w:rsidRPr="004653ED" w:rsidTr="001A3352">
        <w:trPr>
          <w:trHeight w:val="41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1305E8" w:rsidRPr="004653ED" w:rsidTr="001A3352">
        <w:trPr>
          <w:trHeight w:val="315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Портьеры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комплект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окно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55 070,10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комплект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30654,60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Светильник светодиодный, встраиваемый без рассеивателя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единиц на один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2052,33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Кондиционер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51 218,00 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Вентилятор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3 629,30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Чайник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3 993,00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Доводчик дверной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дверь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 8 033,00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Печать обычная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2 610,00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Рециркулятор воздуха для обеззараживания помещения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    32 800,00</w:t>
            </w:r>
          </w:p>
        </w:tc>
      </w:tr>
      <w:tr w:rsidR="0004699F" w:rsidRPr="004653ED">
        <w:trPr>
          <w:trHeight w:val="277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конференц-зал</w:t>
            </w:r>
          </w:p>
        </w:tc>
      </w:tr>
      <w:tr w:rsidR="0004699F" w:rsidRPr="004653ED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52 043,00</w:t>
            </w:r>
          </w:p>
        </w:tc>
      </w:tr>
      <w:tr w:rsidR="0004699F" w:rsidRPr="004653ED">
        <w:trPr>
          <w:trHeight w:val="276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одно учреждение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Гербовая печать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учреждение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 </w:t>
            </w:r>
          </w:p>
          <w:p w:rsidR="0004699F" w:rsidRPr="004653ED" w:rsidRDefault="00AC05D3" w:rsidP="0074300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743009" w:rsidRPr="004653ED">
              <w:rPr>
                <w:rFonts w:ascii="PT Astra Serif" w:hAnsi="PT Astra Serif"/>
                <w:sz w:val="22"/>
                <w:szCs w:val="22"/>
              </w:rPr>
              <w:t>5956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Информационное табло (ЖКтелевизор)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 w:rsidP="00021C0D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021C0D" w:rsidRPr="004653ED">
              <w:rPr>
                <w:rFonts w:ascii="PT Astra Serif" w:hAnsi="PT Astra Serif"/>
                <w:sz w:val="22"/>
                <w:szCs w:val="22"/>
              </w:rPr>
              <w:t>63503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Крепление потолочное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1 875,00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Крепление  настенное для информационного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информационное табло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2 250,00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Информационное светодиодное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10 467,00</w:t>
            </w:r>
          </w:p>
        </w:tc>
      </w:tr>
      <w:tr w:rsidR="0004699F" w:rsidRPr="004653ED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один автомобиль</w:t>
            </w:r>
          </w:p>
        </w:tc>
      </w:tr>
      <w:tr w:rsidR="0004699F" w:rsidRPr="004653ED">
        <w:trPr>
          <w:trHeight w:val="340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Охлаждающая жидкость для системы охлаждения автомобиля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4 единицы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05E8" w:rsidRPr="004653ED">
              <w:rPr>
                <w:rFonts w:ascii="PT Astra Serif" w:hAnsi="PT Astra Serif"/>
                <w:sz w:val="22"/>
                <w:szCs w:val="22"/>
              </w:rPr>
              <w:t>601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,00.</w:t>
            </w:r>
          </w:p>
        </w:tc>
      </w:tr>
    </w:tbl>
    <w:p w:rsidR="0004699F" w:rsidRPr="004653ED" w:rsidRDefault="0004699F">
      <w:pPr>
        <w:keepNext/>
        <w:keepLines/>
        <w:spacing w:after="0" w:line="240" w:lineRule="auto"/>
        <w:ind w:left="720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на приобретение материальных запасов для нужд гражданской обороны: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4"/>
          <w:szCs w:val="24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969"/>
        <w:gridCol w:w="2127"/>
        <w:gridCol w:w="2268"/>
        <w:gridCol w:w="1842"/>
      </w:tblGrid>
      <w:tr w:rsidR="0004699F" w:rsidRPr="004653ED" w:rsidTr="00506628">
        <w:trPr>
          <w:trHeight w:val="397"/>
        </w:trPr>
        <w:tc>
          <w:tcPr>
            <w:tcW w:w="3969" w:type="dxa"/>
          </w:tcPr>
          <w:p w:rsidR="0004699F" w:rsidRPr="004653ED" w:rsidRDefault="00AC05D3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2127" w:type="dxa"/>
          </w:tcPr>
          <w:p w:rsidR="0004699F" w:rsidRPr="004653ED" w:rsidRDefault="00AC05D3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для всех категорий и  групп должностей сотрудников</w:t>
            </w:r>
          </w:p>
        </w:tc>
        <w:tc>
          <w:tcPr>
            <w:tcW w:w="2268" w:type="dxa"/>
          </w:tcPr>
          <w:p w:rsidR="0004699F" w:rsidRPr="004653ED" w:rsidRDefault="00AC05D3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1842" w:type="dxa"/>
          </w:tcPr>
          <w:p w:rsidR="0004699F" w:rsidRPr="004653ED" w:rsidRDefault="00AC05D3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за единицу, руб.</w:t>
            </w:r>
          </w:p>
        </w:tc>
      </w:tr>
      <w:tr w:rsidR="007C62A6" w:rsidRPr="004653ED" w:rsidTr="00506628">
        <w:trPr>
          <w:trHeight w:val="173"/>
        </w:trPr>
        <w:tc>
          <w:tcPr>
            <w:tcW w:w="3969" w:type="dxa"/>
          </w:tcPr>
          <w:p w:rsidR="007C62A6" w:rsidRPr="004653ED" w:rsidRDefault="00506628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</w:p>
        </w:tc>
        <w:tc>
          <w:tcPr>
            <w:tcW w:w="2127" w:type="dxa"/>
          </w:tcPr>
          <w:p w:rsidR="007C62A6" w:rsidRPr="004653ED" w:rsidRDefault="00506628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</w:t>
            </w:r>
          </w:p>
        </w:tc>
        <w:tc>
          <w:tcPr>
            <w:tcW w:w="2268" w:type="dxa"/>
          </w:tcPr>
          <w:p w:rsidR="007C62A6" w:rsidRPr="004653ED" w:rsidRDefault="00506628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</w:t>
            </w:r>
          </w:p>
        </w:tc>
        <w:tc>
          <w:tcPr>
            <w:tcW w:w="1842" w:type="dxa"/>
          </w:tcPr>
          <w:p w:rsidR="007C62A6" w:rsidRPr="004653ED" w:rsidRDefault="00506628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Противогаз фильтрующий гражданский типа ГП-7Б и его модификации 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3 705,00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Респиратор типа Р-2 (РУ-60М)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589,00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Аптечка индивидуальная типа АИ-2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года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718,66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Индивидуальный противохимический пакет типа ИПП-11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218,00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Индивидуальный перевязочный пакет типа ИПП-1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122,00</w:t>
            </w:r>
          </w:p>
        </w:tc>
      </w:tr>
      <w:tr w:rsidR="0004699F" w:rsidRPr="004653ED" w:rsidTr="00506628">
        <w:trPr>
          <w:trHeight w:val="397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6.Огнетушитель углекислотный/порошковый, для противопожарной защиты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здания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помещение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1 681,00.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4"/>
          <w:szCs w:val="24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hanging="11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носителей информации: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4"/>
          <w:szCs w:val="24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835"/>
        <w:gridCol w:w="3402"/>
        <w:gridCol w:w="2127"/>
        <w:gridCol w:w="1842"/>
      </w:tblGrid>
      <w:tr w:rsidR="0004699F" w:rsidRPr="004653ED">
        <w:trPr>
          <w:trHeight w:val="227"/>
        </w:trPr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носителей информации</w:t>
            </w:r>
          </w:p>
        </w:tc>
        <w:tc>
          <w:tcPr>
            <w:tcW w:w="340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для всех категорий и групп должностей работников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эксплуатации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 годах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за единицу,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руб.</w:t>
            </w:r>
          </w:p>
        </w:tc>
      </w:tr>
      <w:tr w:rsidR="0004699F" w:rsidRPr="004653ED">
        <w:trPr>
          <w:trHeight w:val="322"/>
        </w:trPr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27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227"/>
        </w:trPr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Оптический носитель (DVD, CD)</w:t>
            </w:r>
          </w:p>
        </w:tc>
        <w:tc>
          <w:tcPr>
            <w:tcW w:w="340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единицы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на 1 сотрудника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120,00</w:t>
            </w:r>
          </w:p>
        </w:tc>
      </w:tr>
      <w:tr w:rsidR="0004699F" w:rsidRPr="004653ED">
        <w:trPr>
          <w:trHeight w:val="227"/>
        </w:trPr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 Дискета 3,5 дюйма</w:t>
            </w:r>
          </w:p>
        </w:tc>
        <w:tc>
          <w:tcPr>
            <w:tcW w:w="340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на 1 сотрудника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44,00</w:t>
            </w:r>
          </w:p>
        </w:tc>
      </w:tr>
      <w:tr w:rsidR="0004699F" w:rsidRPr="004653ED">
        <w:trPr>
          <w:trHeight w:val="283"/>
        </w:trPr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Мобильный носитель информации (в том числе флеш-карта)</w:t>
            </w:r>
          </w:p>
        </w:tc>
        <w:tc>
          <w:tcPr>
            <w:tcW w:w="340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единицы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на 1 сотрудника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4 703,00</w:t>
            </w:r>
          </w:p>
        </w:tc>
      </w:tr>
      <w:tr w:rsidR="0004699F" w:rsidRPr="004653ED"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Внешний жесткий диск</w:t>
            </w:r>
          </w:p>
        </w:tc>
        <w:tc>
          <w:tcPr>
            <w:tcW w:w="340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  <w:r w:rsidR="000518B9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на 1 сотрудника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9 864,00.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на оплату труда независимых экспертов: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268"/>
        <w:gridCol w:w="2410"/>
        <w:gridCol w:w="1701"/>
        <w:gridCol w:w="3827"/>
      </w:tblGrid>
      <w:tr w:rsidR="0004699F" w:rsidRPr="004653ED" w:rsidTr="00763BDE">
        <w:trPr>
          <w:trHeight w:val="400"/>
        </w:trPr>
        <w:tc>
          <w:tcPr>
            <w:tcW w:w="226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комиссий, ед.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часов заседаний, час</w:t>
            </w:r>
          </w:p>
        </w:tc>
        <w:tc>
          <w:tcPr>
            <w:tcW w:w="170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независимых экспертов в одной комиссии, ед.</w:t>
            </w:r>
          </w:p>
        </w:tc>
        <w:tc>
          <w:tcPr>
            <w:tcW w:w="3827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Ставка почасовой оплаты труда независимых экспертов, руб.</w:t>
            </w:r>
          </w:p>
        </w:tc>
      </w:tr>
      <w:tr w:rsidR="00763BDE" w:rsidRPr="004653ED" w:rsidTr="00763BDE">
        <w:trPr>
          <w:trHeight w:val="185"/>
        </w:trPr>
        <w:tc>
          <w:tcPr>
            <w:tcW w:w="2268" w:type="dxa"/>
            <w:vAlign w:val="center"/>
          </w:tcPr>
          <w:p w:rsidR="00763BDE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763BDE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763BDE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763BDE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763BDE" w:rsidRPr="004653ED" w:rsidTr="00763BDE">
        <w:tc>
          <w:tcPr>
            <w:tcW w:w="2268" w:type="dxa"/>
          </w:tcPr>
          <w:p w:rsidR="00763BDE" w:rsidRPr="004653ED" w:rsidRDefault="00763BDE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2410" w:type="dxa"/>
          </w:tcPr>
          <w:p w:rsidR="00763BDE" w:rsidRPr="004653ED" w:rsidRDefault="00763BDE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763BDE" w:rsidRPr="004653ED" w:rsidRDefault="00763BDE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3827" w:type="dxa"/>
          </w:tcPr>
          <w:p w:rsidR="00763BDE" w:rsidRPr="004653ED" w:rsidRDefault="00763BDE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 w:rsidTr="00763BDE">
        <w:tc>
          <w:tcPr>
            <w:tcW w:w="226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25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</w:t>
            </w:r>
          </w:p>
        </w:tc>
        <w:tc>
          <w:tcPr>
            <w:tcW w:w="170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</w:t>
            </w:r>
          </w:p>
        </w:tc>
        <w:tc>
          <w:tcPr>
            <w:tcW w:w="3827" w:type="dxa"/>
            <w:vAlign w:val="center"/>
          </w:tcPr>
          <w:p w:rsidR="0004699F" w:rsidRPr="004653ED" w:rsidRDefault="00AC05D3" w:rsidP="00763BDE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норматива,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установленного постановлением Главы Администрации (Губернатора) Томской области от 07.02.2006 № 12 «О порядке оплаты труда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независимых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экспертов, вклю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чаемых в составы аттестационной и конкурсной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комиссий,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а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также комис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сии по соблюдению требований к служебному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поведению государствен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ных гражданских служащих Томской области и урегулированию конфликта интересов,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образуемых исполните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льными органами государственной власти Томской области».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993"/>
        </w:tabs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сопровождению справочно–правовых систем, сопровождению и приобретению иного программного обеспечения: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820"/>
        <w:gridCol w:w="2410"/>
        <w:gridCol w:w="2976"/>
      </w:tblGrid>
      <w:tr w:rsidR="0004699F" w:rsidRPr="004653ED">
        <w:trPr>
          <w:trHeight w:val="400"/>
        </w:trPr>
        <w:tc>
          <w:tcPr>
            <w:tcW w:w="482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сопровождения в год, руб.</w:t>
            </w:r>
          </w:p>
        </w:tc>
        <w:tc>
          <w:tcPr>
            <w:tcW w:w="29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04699F" w:rsidRPr="004653ED">
        <w:trPr>
          <w:trHeight w:val="170"/>
        </w:trPr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numPr>
                <w:ilvl w:val="0"/>
                <w:numId w:val="24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Оказание услуг по сопровождению лицензионных программных продуктов «1С:Предприятие»: «1С:Бухгалтерия государственного учреждения 8»; «1С: Зарплата и кадры бюджетного учреждения 8»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 более</w:t>
            </w:r>
          </w:p>
          <w:p w:rsidR="0004699F" w:rsidRPr="004653ED" w:rsidRDefault="00AC05D3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6 600,00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Оказание информационных услуг с использованием экземпляров Специальных Выпусков Систем КонсультантПлюс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1 006 190,00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Оказание услуг по информационно - технологическому сопровождению бухгалтерской программы «1С:Предприятие»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41 856,00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 Оказание услуг доступа к системе защищенного документооборота (ТКС), 1 год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A2661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11 </w:t>
            </w:r>
            <w:r w:rsidR="00A26614" w:rsidRPr="004653ED">
              <w:rPr>
                <w:rFonts w:ascii="PT Astra Serif" w:hAnsi="PT Astra Serif"/>
                <w:sz w:val="22"/>
                <w:szCs w:val="22"/>
              </w:rPr>
              <w:t>996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Лицензия на право использования СКЗИ «КриптоПро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CSP</w:t>
            </w:r>
            <w:r w:rsidRPr="004653ED">
              <w:rPr>
                <w:rFonts w:ascii="PT Astra Serif" w:hAnsi="PT Astra Serif"/>
                <w:sz w:val="22"/>
                <w:szCs w:val="22"/>
              </w:rPr>
              <w:t>» версии 4.0., Дистрибутив СКЗИ «КриптоПро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CSP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» версии 4.0, КС1 и КС2 на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CD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Формуляры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00 000,00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Оказание услуг по обслуживанию автоматизированной программной системы «Барс.Бюджет-Бухгалтерия»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20 679,00.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8369E7" w:rsidRPr="004653ED">
        <w:tc>
          <w:tcPr>
            <w:tcW w:w="4820" w:type="dxa"/>
          </w:tcPr>
          <w:p w:rsidR="008369E7" w:rsidRPr="004653ED" w:rsidRDefault="008369E7" w:rsidP="008369E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7. Неисключительная лицензия на право использовать базы данных электронной системы 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«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Система Госфинансы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»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8369E7" w:rsidRPr="004653ED" w:rsidRDefault="0000402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8369E7" w:rsidRPr="004653ED" w:rsidRDefault="0000402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04022" w:rsidRPr="004653ED" w:rsidRDefault="00A653F9" w:rsidP="00004022">
            <w:pPr>
              <w:spacing w:after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59 579</w:t>
            </w:r>
            <w:r w:rsidR="00004022" w:rsidRPr="004653ED">
              <w:rPr>
                <w:rFonts w:ascii="PT Astra Serif" w:hAnsi="PT Astra Serif"/>
                <w:lang w:eastAsia="ru-RU"/>
              </w:rPr>
              <w:t>,00</w:t>
            </w:r>
          </w:p>
          <w:p w:rsidR="00004022" w:rsidRPr="004653ED" w:rsidRDefault="00004022" w:rsidP="00004022">
            <w:pPr>
              <w:spacing w:after="0"/>
              <w:rPr>
                <w:lang w:eastAsia="ru-RU"/>
              </w:rPr>
            </w:pPr>
          </w:p>
        </w:tc>
      </w:tr>
      <w:tr w:rsidR="002061AE" w:rsidRPr="004653ED" w:rsidTr="002061AE">
        <w:tc>
          <w:tcPr>
            <w:tcW w:w="4820" w:type="dxa"/>
          </w:tcPr>
          <w:p w:rsidR="002061AE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2410" w:type="dxa"/>
          </w:tcPr>
          <w:p w:rsidR="002061AE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</w:t>
            </w:r>
          </w:p>
        </w:tc>
        <w:tc>
          <w:tcPr>
            <w:tcW w:w="2976" w:type="dxa"/>
          </w:tcPr>
          <w:p w:rsidR="002061AE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</w:t>
            </w:r>
          </w:p>
        </w:tc>
      </w:tr>
      <w:tr w:rsidR="00004022" w:rsidRPr="004653ED">
        <w:tc>
          <w:tcPr>
            <w:tcW w:w="4820" w:type="dxa"/>
          </w:tcPr>
          <w:p w:rsidR="00004022" w:rsidRPr="004653ED" w:rsidRDefault="00004022" w:rsidP="0087148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8. </w:t>
            </w:r>
            <w:r w:rsidR="0087148F" w:rsidRPr="004653ED">
              <w:rPr>
                <w:rFonts w:ascii="PT Astra Serif" w:hAnsi="PT Astra Serif"/>
                <w:sz w:val="22"/>
                <w:szCs w:val="22"/>
              </w:rPr>
              <w:t>Неисключительная лицензия на право использовать базы данн</w:t>
            </w:r>
            <w:r w:rsidR="002061AE" w:rsidRPr="004653ED">
              <w:rPr>
                <w:rFonts w:ascii="PT Astra Serif" w:hAnsi="PT Astra Serif"/>
                <w:sz w:val="22"/>
                <w:szCs w:val="22"/>
              </w:rPr>
              <w:t xml:space="preserve">ых электронной версии журнала 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«</w:t>
            </w:r>
            <w:r w:rsidR="002061AE" w:rsidRPr="004653ED">
              <w:rPr>
                <w:rFonts w:ascii="PT Astra Serif" w:hAnsi="PT Astra Serif"/>
                <w:sz w:val="22"/>
                <w:szCs w:val="22"/>
              </w:rPr>
              <w:t>Охрана труда в вопросах и ответах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</w:tcPr>
          <w:p w:rsidR="00004022" w:rsidRPr="004653ED" w:rsidRDefault="0000402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</w:tcPr>
          <w:p w:rsidR="002061AE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04022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12 431,00</w:t>
            </w:r>
          </w:p>
        </w:tc>
      </w:tr>
      <w:tr w:rsidR="00EB73A6" w:rsidRPr="004653ED">
        <w:tc>
          <w:tcPr>
            <w:tcW w:w="4820" w:type="dxa"/>
          </w:tcPr>
          <w:p w:rsidR="00EB73A6" w:rsidRPr="004653ED" w:rsidRDefault="00EB73A6" w:rsidP="003C30D2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8. Неисключительная лицензия на право использовать базы данных электронной версии журнала 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«</w:t>
            </w:r>
            <w:r w:rsidR="003C30D2" w:rsidRPr="004653ED">
              <w:rPr>
                <w:rFonts w:ascii="PT Astra Serif" w:hAnsi="PT Astra Serif"/>
                <w:sz w:val="22"/>
                <w:szCs w:val="22"/>
              </w:rPr>
              <w:t>Справочник специалиста по охране труда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</w:tcPr>
          <w:p w:rsidR="00EB73A6" w:rsidRPr="004653ED" w:rsidRDefault="00EB73A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</w:tcPr>
          <w:p w:rsidR="00EB73A6" w:rsidRPr="004653ED" w:rsidRDefault="00EB73A6" w:rsidP="00EB73A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EB73A6" w:rsidRPr="00823DB2" w:rsidRDefault="003C30D2" w:rsidP="00EB73A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19 802</w:t>
            </w:r>
            <w:r w:rsidR="00EB73A6" w:rsidRPr="004653ED">
              <w:rPr>
                <w:rFonts w:ascii="PT Astra Serif" w:hAnsi="PT Astra Serif"/>
                <w:sz w:val="22"/>
                <w:szCs w:val="22"/>
              </w:rPr>
              <w:t>,00</w:t>
            </w:r>
            <w:r w:rsidR="00823DB2">
              <w:rPr>
                <w:rFonts w:ascii="PT Astra Serif" w:hAnsi="PT Astra Serif"/>
                <w:sz w:val="22"/>
                <w:szCs w:val="22"/>
                <w:lang w:val="en-US"/>
              </w:rPr>
              <w:t>.</w:t>
            </w:r>
          </w:p>
        </w:tc>
      </w:tr>
    </w:tbl>
    <w:p w:rsidR="0004699F" w:rsidRPr="004653ED" w:rsidRDefault="0004699F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2"/>
        <w:keepNext w:val="0"/>
        <w:widowControl w:val="0"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приобретение горюче – смазочных материалов. </w:t>
      </w:r>
    </w:p>
    <w:tbl>
      <w:tblPr>
        <w:tblpPr w:leftFromText="180" w:rightFromText="180" w:vertAnchor="text" w:horzAnchor="margin" w:tblpY="399"/>
        <w:tblW w:w="4962" w:type="pct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419"/>
        <w:gridCol w:w="5844"/>
      </w:tblGrid>
      <w:tr w:rsidR="0004699F" w:rsidRPr="004653ED">
        <w:trPr>
          <w:trHeight w:val="515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товара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одного литра горюче-смазочного материала по транспортному средству (P</w:t>
            </w:r>
            <w:r w:rsidRPr="004653ED">
              <w:rPr>
                <w:rFonts w:ascii="PT Astra Serif" w:hAnsi="PT Astra Serif"/>
                <w:sz w:val="22"/>
                <w:szCs w:val="22"/>
                <w:vertAlign w:val="subscript"/>
              </w:rPr>
              <w:t>i ГСМ</w:t>
            </w:r>
            <w:r w:rsidRPr="004653ED">
              <w:rPr>
                <w:rFonts w:ascii="PT Astra Serif" w:hAnsi="PT Astra Serif"/>
                <w:sz w:val="22"/>
                <w:szCs w:val="22"/>
              </w:rPr>
              <w:t>), руб.</w:t>
            </w:r>
          </w:p>
        </w:tc>
      </w:tr>
      <w:tr w:rsidR="003A2B47" w:rsidRPr="004653ED" w:rsidTr="003A2B47">
        <w:trPr>
          <w:trHeight w:val="219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2B47" w:rsidRPr="004653ED" w:rsidRDefault="003A2B47" w:rsidP="003A2B47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2B47" w:rsidRPr="004653ED" w:rsidRDefault="003A2B47" w:rsidP="003A2B47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 w:rsidRPr="004653ED">
        <w:trPr>
          <w:trHeight w:val="269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Бензин автомобильный марки АИ-92-К5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 w:rsidP="00706104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73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04699F" w:rsidRPr="004653ED">
        <w:trPr>
          <w:trHeight w:val="261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Бензин автомобильный марки АИ-95-К5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 w:rsidP="00706104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75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04699F" w:rsidRPr="004653ED">
        <w:trPr>
          <w:trHeight w:val="252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Дизельное топливо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 w:rsidP="00706104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76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</w:tr>
    </w:tbl>
    <w:p w:rsidR="0004699F" w:rsidRPr="004653ED" w:rsidRDefault="00AC05D3">
      <w:pPr>
        <w:pStyle w:val="4"/>
        <w:keepNext w:val="0"/>
        <w:widowControl w:val="0"/>
        <w:spacing w:before="240"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горюче-смазочных материалов (З</w:t>
      </w:r>
      <w:r w:rsidRPr="004653ED">
        <w:rPr>
          <w:rFonts w:ascii="PT Astra Serif" w:hAnsi="PT Astra Serif"/>
          <w:sz w:val="26"/>
          <w:szCs w:val="26"/>
          <w:vertAlign w:val="subscript"/>
        </w:rPr>
        <w:t>гсм</w:t>
      </w:r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563E36">
      <w:pPr>
        <w:pStyle w:val="4"/>
        <w:jc w:val="center"/>
      </w:pPr>
      <w:r>
        <w:pict>
          <v:shape id="_x0000_s1089" type="#_x0000_t75" style="position:absolute;left:0;text-align:left;margin-left:0;margin-top:0;width:50pt;height:50pt;z-index:25164851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1028" type="#_x0000_t75" style="width:189.75pt;height:40.5pt;mso-wrap-distance-left:0;mso-wrap-distance-top:0;mso-wrap-distance-right:0;mso-wrap-distance-bottom:0">
            <v:imagedata r:id="rId14" o:title=""/>
            <v:path textboxrect="0,0,0,0"/>
          </v:shape>
        </w:pict>
      </w:r>
    </w:p>
    <w:p w:rsidR="0004699F" w:rsidRPr="004653ED" w:rsidRDefault="00AC05D3">
      <w:pPr>
        <w:pStyle w:val="4"/>
        <w:keepNext w:val="0"/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H</w:t>
      </w:r>
      <w:r w:rsidRPr="004653ED">
        <w:rPr>
          <w:rFonts w:ascii="PT Astra Serif" w:hAnsi="PT Astra Serif"/>
          <w:sz w:val="26"/>
          <w:szCs w:val="26"/>
          <w:vertAlign w:val="subscript"/>
        </w:rPr>
        <w:t>iгсм</w:t>
      </w:r>
      <w:r w:rsidRPr="004653ED">
        <w:rPr>
          <w:rFonts w:ascii="PT Astra Serif" w:hAnsi="PT Astra Serif"/>
          <w:sz w:val="26"/>
          <w:szCs w:val="26"/>
        </w:rPr>
        <w:t>—норма расхода топлива на 100 километров пробега i-го транспортного средства  в соответствии с  Нормами расхода топлив и смазочных материалов на автомобильном транспорте, установленными распоряжением Министерства транспорта Российской Федерации от 14.03.2008№ АМ-23-р;</w:t>
      </w:r>
    </w:p>
    <w:p w:rsidR="0004699F" w:rsidRPr="004653ED" w:rsidRDefault="00AC05D3">
      <w:pPr>
        <w:pStyle w:val="4"/>
        <w:keepNext w:val="0"/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iгсм</w:t>
      </w:r>
      <w:r w:rsidRPr="004653ED">
        <w:rPr>
          <w:rFonts w:ascii="PT Astra Serif" w:hAnsi="PT Astra Serif"/>
          <w:sz w:val="26"/>
          <w:szCs w:val="26"/>
        </w:rPr>
        <w:t>— километраж использования i-го транспортного средства в очередном финансовом году;</w:t>
      </w:r>
    </w:p>
    <w:p w:rsidR="0004699F" w:rsidRPr="004653ED" w:rsidRDefault="00AC05D3" w:rsidP="002B2740">
      <w:pPr>
        <w:pStyle w:val="4"/>
        <w:keepNext w:val="0"/>
        <w:widowControl w:val="0"/>
        <w:spacing w:after="240"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iгсм</w:t>
      </w:r>
      <w:r w:rsidRPr="004653ED">
        <w:rPr>
          <w:rFonts w:ascii="PT Astra Serif" w:hAnsi="PT Astra Serif"/>
          <w:sz w:val="26"/>
          <w:szCs w:val="26"/>
        </w:rPr>
        <w:t xml:space="preserve">— цена одного литра горюче-смазочного материала по i-му транспортному средству. </w:t>
      </w:r>
    </w:p>
    <w:p w:rsidR="0004699F" w:rsidRPr="004653ED" w:rsidRDefault="00AC05D3" w:rsidP="002B2740">
      <w:pPr>
        <w:pStyle w:val="4"/>
        <w:keepNext w:val="0"/>
        <w:widowControl w:val="0"/>
        <w:numPr>
          <w:ilvl w:val="0"/>
          <w:numId w:val="7"/>
        </w:numPr>
        <w:spacing w:after="24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на проведение диспансеризации государственных гражданских служащих Томской области, службу в Департаменте:</w:t>
      </w:r>
    </w:p>
    <w:tbl>
      <w:tblPr>
        <w:tblW w:w="10348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552"/>
        <w:gridCol w:w="992"/>
        <w:gridCol w:w="1559"/>
        <w:gridCol w:w="2268"/>
        <w:gridCol w:w="426"/>
        <w:gridCol w:w="2409"/>
        <w:gridCol w:w="142"/>
      </w:tblGrid>
      <w:tr w:rsidR="0004699F" w:rsidRPr="004653ED">
        <w:trPr>
          <w:gridAfter w:val="1"/>
          <w:wAfter w:w="142" w:type="dxa"/>
          <w:trHeight w:val="20"/>
        </w:trPr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должностей</w:t>
            </w:r>
          </w:p>
        </w:tc>
      </w:tr>
      <w:tr w:rsidR="002B2740" w:rsidRPr="004653ED">
        <w:trPr>
          <w:gridAfter w:val="1"/>
          <w:wAfter w:w="142" w:type="dxa"/>
          <w:trHeight w:val="20"/>
        </w:trPr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2740" w:rsidRPr="004653ED" w:rsidRDefault="002B2740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2740" w:rsidRPr="004653ED" w:rsidRDefault="002B2740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2740" w:rsidRPr="004653ED" w:rsidRDefault="002B2740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rPr>
          <w:gridAfter w:val="1"/>
          <w:wAfter w:w="142" w:type="dxa"/>
          <w:trHeight w:val="227"/>
        </w:trPr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53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 w:rsidP="002B2740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2B2740" w:rsidRPr="004653ED">
              <w:rPr>
                <w:rFonts w:ascii="PT Astra Serif" w:hAnsi="PT Astra Serif"/>
                <w:sz w:val="22"/>
                <w:szCs w:val="22"/>
              </w:rPr>
              <w:t>12 253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="002B2740" w:rsidRPr="004653ED">
              <w:rPr>
                <w:rFonts w:ascii="PT Astra Serif" w:hAnsi="PT Astra Serif"/>
                <w:sz w:val="22"/>
                <w:szCs w:val="22"/>
              </w:rPr>
              <w:t>36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должность государственной гражданской службы</w:t>
            </w:r>
          </w:p>
        </w:tc>
      </w:tr>
      <w:tr w:rsidR="0004699F" w:rsidRPr="004653ED">
        <w:trPr>
          <w:trHeight w:val="400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информации.</w:t>
            </w:r>
            <w:r w:rsidRPr="004653ED">
              <w:rPr>
                <w:rFonts w:ascii="PT Astra Serif" w:hAnsi="PT Astra Serif"/>
                <w:sz w:val="22"/>
                <w:szCs w:val="22"/>
              </w:rPr>
              <w:br/>
              <w:t>Наименование средства защиты информации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одного средства защиты информации в год/объект защиты информации, руб.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продления одного средства защиты информации</w:t>
            </w:r>
            <w:r w:rsidR="00765F2F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в год</w:t>
            </w:r>
          </w:p>
        </w:tc>
      </w:tr>
      <w:tr w:rsidR="00765F2F" w:rsidRPr="004653ED" w:rsidTr="00765F2F">
        <w:trPr>
          <w:trHeight w:val="262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F2F" w:rsidRPr="004653ED" w:rsidRDefault="00765F2F" w:rsidP="00765F2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F2F" w:rsidRPr="004653ED" w:rsidRDefault="00765F2F" w:rsidP="00765F2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F2F" w:rsidRPr="004653ED" w:rsidRDefault="00765F2F" w:rsidP="00765F2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F2F" w:rsidRPr="004653ED" w:rsidRDefault="00765F2F" w:rsidP="00765F2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400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ind w:right="24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Средство антивирусной защиты для персонального компьютера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лицензия/персональный компьютер (ноутбук)</w:t>
            </w:r>
          </w:p>
        </w:tc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 более 3 075,40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  <w:r w:rsidR="00F33B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1 889,60.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pacing w:val="-20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 на повременную оплату местных, междугородних и международных телефонных соединений.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370" w:type="dxa"/>
        <w:tblInd w:w="108" w:type="dxa"/>
        <w:tblLayout w:type="fixed"/>
        <w:tblLook w:val="04A0"/>
      </w:tblPr>
      <w:tblGrid>
        <w:gridCol w:w="1345"/>
        <w:gridCol w:w="941"/>
        <w:gridCol w:w="975"/>
        <w:gridCol w:w="1134"/>
        <w:gridCol w:w="1417"/>
        <w:gridCol w:w="852"/>
        <w:gridCol w:w="1218"/>
        <w:gridCol w:w="1581"/>
        <w:gridCol w:w="907"/>
      </w:tblGrid>
      <w:tr w:rsidR="0004699F" w:rsidRPr="004653ED" w:rsidTr="00533566">
        <w:trPr>
          <w:trHeight w:val="1111"/>
        </w:trPr>
        <w:tc>
          <w:tcPr>
            <w:tcW w:w="13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абонентских номеров для передачи</w:t>
            </w:r>
            <w:r w:rsidR="00E83D1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го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лосовой информации, используе-мых для местных телефонных соединений</w:t>
            </w: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tabs>
                <w:tab w:val="left" w:pos="1168"/>
              </w:tabs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Продо</w:t>
            </w:r>
            <w:r w:rsidR="00E83D1D">
              <w:rPr>
                <w:rFonts w:ascii="PT Astra Serif" w:hAnsi="PT Astra Serif"/>
                <w:sz w:val="22"/>
                <w:szCs w:val="22"/>
              </w:rPr>
              <w:t>л-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жите-льность местных телефон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ных соедине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ний в месяц в расчете на 1 абоне</w:t>
            </w:r>
            <w:r w:rsidR="00E83D1D">
              <w:rPr>
                <w:rFonts w:ascii="PT Astra Serif" w:hAnsi="PT Astra Serif"/>
                <w:sz w:val="22"/>
                <w:szCs w:val="22"/>
              </w:rPr>
              <w:t>н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тский номер для передачи голо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совой инфор</w:t>
            </w:r>
            <w:r w:rsidR="00E83D1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мации, мин.</w:t>
            </w:r>
          </w:p>
        </w:tc>
        <w:tc>
          <w:tcPr>
            <w:tcW w:w="97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минуты разгово-ра</w:t>
            </w:r>
            <w:r w:rsidR="00E83D1D">
              <w:rPr>
                <w:rFonts w:ascii="PT Astra Serif" w:hAnsi="PT Astra Serif"/>
                <w:sz w:val="22"/>
                <w:szCs w:val="22"/>
              </w:rPr>
              <w:t xml:space="preserve"> при местных телефон-ных сое-дине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ниях, руб.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абонент</w:t>
            </w:r>
            <w:r w:rsidR="00E83D1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ских номеров для передачи  голосовой информа-ции, используе-мых для междуго</w:t>
            </w:r>
            <w:r w:rsidR="00E83D1D">
              <w:rPr>
                <w:rFonts w:ascii="PT Astra Serif" w:hAnsi="PT Astra Serif"/>
                <w:sz w:val="22"/>
                <w:szCs w:val="22"/>
              </w:rPr>
              <w:t>-род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них</w:t>
            </w:r>
          </w:p>
          <w:p w:rsidR="0004699F" w:rsidRPr="004653ED" w:rsidRDefault="00E83D1D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елефо</w:t>
            </w:r>
            <w:r w:rsidR="005D581D">
              <w:rPr>
                <w:rFonts w:ascii="PT Astra Serif" w:hAnsi="PT Astra Serif"/>
                <w:sz w:val="22"/>
                <w:szCs w:val="22"/>
              </w:rPr>
              <w:t>н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ных соединений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E83D1D" w:rsidP="00533566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Продолжи-тельность междугоро-дн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их теле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фонных соединений в месяц в расчете на 1 абонентский телефонный номер для передачи голосовой информации, мин.</w:t>
            </w:r>
          </w:p>
        </w:tc>
        <w:tc>
          <w:tcPr>
            <w:tcW w:w="85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минуты разгово-</w:t>
            </w:r>
          </w:p>
          <w:p w:rsidR="0004699F" w:rsidRPr="004653ED" w:rsidRDefault="00AC05D3">
            <w:pPr>
              <w:pStyle w:val="4"/>
              <w:keepLines/>
              <w:ind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 при между-</w:t>
            </w:r>
          </w:p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город-</w:t>
            </w:r>
          </w:p>
          <w:p w:rsidR="0004699F" w:rsidRPr="004653ED" w:rsidRDefault="00AC05D3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них теле</w:t>
            </w:r>
            <w:r w:rsidR="0006419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фон- ных</w:t>
            </w:r>
            <w:r w:rsidR="00064196">
              <w:rPr>
                <w:rFonts w:ascii="PT Astra Serif" w:hAnsi="PT Astra Serif"/>
                <w:sz w:val="22"/>
                <w:szCs w:val="22"/>
              </w:rPr>
              <w:t xml:space="preserve"> соеди-не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ниях, руб.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723A64" w:rsidRDefault="00AC05D3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Количе-ство</w:t>
            </w:r>
            <w:r w:rsidR="000641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абонен-тских номеров для переда-чи</w:t>
            </w:r>
            <w:r w:rsidR="000641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голосо-вой инфор-мации,</w:t>
            </w:r>
            <w:r w:rsidR="00723A6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исполь-зуемых </w:t>
            </w:r>
          </w:p>
          <w:p w:rsidR="0004699F" w:rsidRPr="004653ED" w:rsidRDefault="00AC05D3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международных телефон-ных</w:t>
            </w:r>
            <w:r w:rsidR="00723A6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соедине-ний</w:t>
            </w:r>
          </w:p>
        </w:tc>
        <w:tc>
          <w:tcPr>
            <w:tcW w:w="15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Продолжи-тельность</w:t>
            </w:r>
            <w:r w:rsidR="00723A6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международ-ных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tabs>
                <w:tab w:val="left" w:pos="149"/>
              </w:tabs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минуты разго</w:t>
            </w:r>
            <w:r w:rsidR="00723A64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вора при междуна- родных телефон-ных</w:t>
            </w:r>
            <w:r w:rsidR="00723A6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соедине-ния, руб.</w:t>
            </w:r>
          </w:p>
        </w:tc>
      </w:tr>
      <w:tr w:rsidR="007A0EA3" w:rsidRPr="004653ED" w:rsidTr="00533566">
        <w:trPr>
          <w:trHeight w:val="224"/>
        </w:trPr>
        <w:tc>
          <w:tcPr>
            <w:tcW w:w="13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tabs>
                <w:tab w:val="left" w:pos="1168"/>
              </w:tabs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7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tabs>
                <w:tab w:val="left" w:pos="149"/>
              </w:tabs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04699F" w:rsidRPr="004653ED" w:rsidTr="00533566">
        <w:trPr>
          <w:trHeight w:val="349"/>
        </w:trPr>
        <w:tc>
          <w:tcPr>
            <w:tcW w:w="10370" w:type="dxa"/>
            <w:gridSpan w:val="9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</w:p>
        </w:tc>
      </w:tr>
      <w:tr w:rsidR="0004699F" w:rsidRPr="004653ED" w:rsidTr="00533566">
        <w:trPr>
          <w:trHeight w:val="330"/>
        </w:trPr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2070</w:t>
            </w:r>
          </w:p>
        </w:tc>
        <w:tc>
          <w:tcPr>
            <w:tcW w:w="97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3,80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900</w:t>
            </w:r>
          </w:p>
        </w:tc>
        <w:tc>
          <w:tcPr>
            <w:tcW w:w="8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7,00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8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907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33,00</w:t>
            </w:r>
          </w:p>
        </w:tc>
      </w:tr>
      <w:tr w:rsidR="0004699F" w:rsidRPr="004653ED" w:rsidTr="00533566">
        <w:trPr>
          <w:trHeight w:val="330"/>
        </w:trPr>
        <w:tc>
          <w:tcPr>
            <w:tcW w:w="103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 w:rsidRPr="004653ED" w:rsidTr="00533566">
        <w:trPr>
          <w:trHeight w:val="330"/>
        </w:trPr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2070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7,00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33,00</w:t>
            </w:r>
          </w:p>
        </w:tc>
      </w:tr>
    </w:tbl>
    <w:p w:rsidR="0004699F" w:rsidRPr="004653ED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30"/>
          <w:sz w:val="26"/>
          <w:szCs w:val="26"/>
        </w:rPr>
        <w:pict>
          <v:shape id="_x0000_s1087" type="#_x0000_t75" style="position:absolute;left:0;text-align:left;margin-left:0;margin-top:0;width:50pt;height:50pt;z-index:25164953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30"/>
          <w:sz w:val="26"/>
          <w:szCs w:val="26"/>
        </w:rPr>
        <w:pict>
          <v:shape id="_x0000_i1029" type="#_x0000_t75" style="width:475.5pt;height:34.5pt;mso-wrap-distance-left:0;mso-wrap-distance-top:0;mso-wrap-distance-right:0;mso-wrap-distance-bottom:0">
            <v:imagedata r:id="rId15" o:title=""/>
            <v:path textboxrect="0,0,0,0"/>
          </v:shape>
        </w:pict>
      </w:r>
    </w:p>
    <w:p w:rsidR="0004699F" w:rsidRPr="004653ED" w:rsidRDefault="00AC05D3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где:</w: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lastRenderedPageBreak/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gм </w:t>
      </w:r>
      <w:r w:rsidRPr="004653ED">
        <w:rPr>
          <w:rFonts w:ascii="PT Astra Serif" w:hAnsi="PT Astra Serif"/>
          <w:sz w:val="26"/>
          <w:szCs w:val="26"/>
        </w:rPr>
        <w:t>— 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S</w:t>
      </w:r>
      <w:r w:rsidRPr="004653ED">
        <w:rPr>
          <w:rFonts w:ascii="PT Astra Serif" w:hAnsi="PT Astra Serif"/>
          <w:sz w:val="26"/>
          <w:szCs w:val="26"/>
          <w:vertAlign w:val="subscript"/>
        </w:rPr>
        <w:t>gм</w:t>
      </w:r>
      <w:r w:rsidRPr="004653ED">
        <w:rPr>
          <w:rFonts w:ascii="PT Astra Serif" w:hAnsi="PT Astra Serif"/>
          <w:sz w:val="26"/>
          <w:szCs w:val="26"/>
        </w:rPr>
        <w:t>—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gм</w:t>
      </w:r>
      <w:r w:rsidRPr="004653ED">
        <w:rPr>
          <w:rFonts w:ascii="PT Astra Serif" w:hAnsi="PT Astra Serif"/>
          <w:sz w:val="26"/>
          <w:szCs w:val="26"/>
        </w:rPr>
        <w:t>— цена минуты разговора при местных телефонных соединениях по g-му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gм</w:t>
      </w:r>
      <w:r w:rsidRPr="004653ED">
        <w:rPr>
          <w:rFonts w:ascii="PT Astra Serif" w:hAnsi="PT Astra Serif"/>
          <w:sz w:val="26"/>
          <w:szCs w:val="26"/>
        </w:rPr>
        <w:t>— количество месяцев предоставления услуги местной телефонной связи по g-му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iмг</w:t>
      </w:r>
      <w:r w:rsidRPr="004653ED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S</w:t>
      </w:r>
      <w:r w:rsidRPr="004653ED">
        <w:rPr>
          <w:rFonts w:ascii="PT Astra Serif" w:hAnsi="PT Astra Serif"/>
          <w:sz w:val="26"/>
          <w:szCs w:val="26"/>
          <w:vertAlign w:val="subscript"/>
        </w:rPr>
        <w:t>i мг</w:t>
      </w:r>
      <w:r w:rsidRPr="004653ED">
        <w:rPr>
          <w:rFonts w:ascii="PT Astra Serif" w:hAnsi="PT Astra Serif"/>
          <w:sz w:val="26"/>
          <w:szCs w:val="26"/>
        </w:rPr>
        <w:t>—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iмг</w:t>
      </w:r>
      <w:r w:rsidRPr="004653ED">
        <w:rPr>
          <w:rFonts w:ascii="PT Astra Serif" w:hAnsi="PT Astra Serif"/>
          <w:sz w:val="26"/>
          <w:szCs w:val="26"/>
        </w:rPr>
        <w:t> — цена минуты разговора при междугородних телефонных соединениях по i-му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i мг</w:t>
      </w:r>
      <w:r w:rsidRPr="004653ED">
        <w:rPr>
          <w:rFonts w:ascii="PT Astra Serif" w:hAnsi="PT Astra Serif"/>
          <w:sz w:val="26"/>
          <w:szCs w:val="26"/>
        </w:rPr>
        <w:t>— количество месяцев предоставления услуги междугородней телефонной связи по i-му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iмн</w:t>
      </w:r>
      <w:r w:rsidRPr="004653ED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S</w:t>
      </w:r>
      <w:r w:rsidRPr="004653ED">
        <w:rPr>
          <w:rFonts w:ascii="PT Astra Serif" w:hAnsi="PT Astra Serif"/>
          <w:sz w:val="26"/>
          <w:szCs w:val="26"/>
          <w:vertAlign w:val="subscript"/>
        </w:rPr>
        <w:t>jмн</w:t>
      </w:r>
      <w:r w:rsidRPr="004653ED">
        <w:rPr>
          <w:rFonts w:ascii="PT Astra Serif" w:hAnsi="PT Astra Serif"/>
          <w:sz w:val="26"/>
          <w:szCs w:val="26"/>
        </w:rPr>
        <w:t>—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jмн</w:t>
      </w:r>
      <w:r w:rsidRPr="004653ED">
        <w:rPr>
          <w:rFonts w:ascii="PT Astra Serif" w:hAnsi="PT Astra Serif"/>
          <w:sz w:val="26"/>
          <w:szCs w:val="26"/>
        </w:rPr>
        <w:t>— цена минуты разговора при международных телефонных соединениях по j-му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jмн</w:t>
      </w:r>
      <w:r w:rsidRPr="004653ED">
        <w:rPr>
          <w:rFonts w:ascii="PT Astra Serif" w:hAnsi="PT Astra Serif"/>
          <w:sz w:val="26"/>
          <w:szCs w:val="26"/>
        </w:rPr>
        <w:t>— количество месяцев предоставления услуги международной телефонной связи по j-му тарифу.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оплату местных телефонных соединений  с фиксированной абонентской платой (З</w:t>
      </w:r>
      <w:r w:rsidRPr="004653ED">
        <w:rPr>
          <w:rFonts w:ascii="PT Astra Serif" w:hAnsi="PT Astra Serif"/>
          <w:sz w:val="26"/>
          <w:szCs w:val="26"/>
          <w:vertAlign w:val="subscript"/>
        </w:rPr>
        <w:t>аб</w:t>
      </w:r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563E36">
      <w:pPr>
        <w:pStyle w:val="4"/>
        <w:keepLines/>
        <w:ind w:firstLine="567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s1085" type="#_x0000_t75" style="position:absolute;left:0;text-align:left;margin-left:0;margin-top:0;width:50pt;height:50pt;z-index:25165056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30" type="#_x0000_t75" style="width:160.5pt;height:37.5pt;mso-wrap-distance-left:0;mso-wrap-distance-top:0;mso-wrap-distance-right:0;mso-wrap-distance-bottom:0">
            <v:imagedata r:id="rId16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iаб</w:t>
      </w:r>
      <w:r w:rsidRPr="004653ED">
        <w:rPr>
          <w:rFonts w:ascii="PT Astra Serif" w:hAnsi="PT Astra Serif"/>
          <w:sz w:val="26"/>
          <w:szCs w:val="26"/>
        </w:rPr>
        <w:t> — 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</w:t>
      </w:r>
      <w:r w:rsidRPr="004653ED">
        <w:rPr>
          <w:rFonts w:ascii="PT Astra Serif" w:hAnsi="PT Astra Serif"/>
          <w:sz w:val="26"/>
          <w:szCs w:val="26"/>
          <w:vertAlign w:val="subscript"/>
        </w:rPr>
        <w:t>iаб</w:t>
      </w:r>
      <w:r w:rsidRPr="004653ED">
        <w:rPr>
          <w:rFonts w:ascii="PT Astra Serif" w:hAnsi="PT Astra Serif"/>
          <w:sz w:val="26"/>
          <w:szCs w:val="26"/>
        </w:rPr>
        <w:t>— ежемесячная i-я абонентская плата в расчете на один абонентский номер для передачи голосовой информации;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iаб</w:t>
      </w:r>
      <w:r w:rsidRPr="004653ED">
        <w:rPr>
          <w:rFonts w:ascii="PT Astra Serif" w:hAnsi="PT Astra Serif"/>
          <w:sz w:val="26"/>
          <w:szCs w:val="26"/>
        </w:rPr>
        <w:t>— количество месяцев предоставления услуги с i-й абонентской платой.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spacing w:after="240"/>
        <w:ind w:left="0" w:firstLine="708"/>
        <w:jc w:val="both"/>
        <w:rPr>
          <w:rFonts w:ascii="PT Astra Serif" w:hAnsi="PT Astra Serif"/>
          <w:bCs/>
          <w:sz w:val="26"/>
          <w:szCs w:val="26"/>
        </w:rPr>
      </w:pPr>
      <w:r w:rsidRPr="004653ED">
        <w:rPr>
          <w:rFonts w:ascii="PT Astra Serif" w:hAnsi="PT Astra Serif"/>
          <w:bCs/>
          <w:sz w:val="26"/>
          <w:szCs w:val="26"/>
        </w:rPr>
        <w:t xml:space="preserve">Нормативы, </w:t>
      </w:r>
      <w:r w:rsidRPr="004653ED">
        <w:rPr>
          <w:rFonts w:ascii="PT Astra Serif" w:hAnsi="PT Astra Serif"/>
          <w:sz w:val="26"/>
          <w:szCs w:val="26"/>
        </w:rPr>
        <w:t xml:space="preserve">применяемые при расчете затрат </w:t>
      </w:r>
      <w:r w:rsidRPr="004653ED">
        <w:rPr>
          <w:rFonts w:ascii="PT Astra Serif" w:hAnsi="PT Astra Serif"/>
          <w:bCs/>
          <w:sz w:val="26"/>
          <w:szCs w:val="26"/>
        </w:rPr>
        <w:t>на сеть «Интернет» и услуги интернет-провайдеров ОГКУ.</w:t>
      </w:r>
    </w:p>
    <w:tbl>
      <w:tblPr>
        <w:tblW w:w="104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7"/>
        <w:gridCol w:w="3291"/>
        <w:gridCol w:w="4289"/>
      </w:tblGrid>
      <w:tr w:rsidR="0004699F" w:rsidRPr="004653ED">
        <w:trPr>
          <w:trHeight w:val="447"/>
        </w:trPr>
        <w:tc>
          <w:tcPr>
            <w:tcW w:w="2827" w:type="dxa"/>
            <w:vAlign w:val="center"/>
          </w:tcPr>
          <w:p w:rsidR="0004699F" w:rsidRPr="004653ED" w:rsidRDefault="00AC05D3">
            <w:pPr>
              <w:pStyle w:val="4"/>
              <w:keepLines/>
              <w:spacing w:after="24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 и пропускная способность</w:t>
            </w:r>
          </w:p>
        </w:tc>
        <w:tc>
          <w:tcPr>
            <w:tcW w:w="3291" w:type="dxa"/>
            <w:vAlign w:val="center"/>
          </w:tcPr>
          <w:p w:rsidR="0004699F" w:rsidRPr="004653ED" w:rsidRDefault="00AC05D3">
            <w:pPr>
              <w:pStyle w:val="4"/>
              <w:keepLines/>
              <w:spacing w:after="24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каналов передачи данных сети «Интернет»</w:t>
            </w:r>
          </w:p>
        </w:tc>
        <w:tc>
          <w:tcPr>
            <w:tcW w:w="4289" w:type="dxa"/>
            <w:vAlign w:val="center"/>
          </w:tcPr>
          <w:p w:rsidR="0004699F" w:rsidRPr="004653ED" w:rsidRDefault="00AC05D3">
            <w:pPr>
              <w:pStyle w:val="4"/>
              <w:keepLines/>
              <w:spacing w:after="24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аренды канала передачи данных сети «Интернет» за 1 месяц, руб.</w:t>
            </w:r>
          </w:p>
        </w:tc>
      </w:tr>
      <w:tr w:rsidR="005B3EDD" w:rsidRPr="004653ED" w:rsidTr="005B3EDD">
        <w:trPr>
          <w:trHeight w:val="188"/>
        </w:trPr>
        <w:tc>
          <w:tcPr>
            <w:tcW w:w="2827" w:type="dxa"/>
          </w:tcPr>
          <w:p w:rsidR="005B3EDD" w:rsidRPr="004653ED" w:rsidRDefault="005B3EDD" w:rsidP="005B3EDD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3291" w:type="dxa"/>
          </w:tcPr>
          <w:p w:rsidR="005B3EDD" w:rsidRPr="004653ED" w:rsidRDefault="005B3EDD" w:rsidP="005B3EDD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4289" w:type="dxa"/>
          </w:tcPr>
          <w:p w:rsidR="005B3EDD" w:rsidRPr="004653ED" w:rsidRDefault="005B3EDD" w:rsidP="005B3EDD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rPr>
          <w:trHeight w:val="277"/>
        </w:trPr>
        <w:tc>
          <w:tcPr>
            <w:tcW w:w="2827" w:type="dxa"/>
            <w:vAlign w:val="center"/>
          </w:tcPr>
          <w:p w:rsidR="0004699F" w:rsidRPr="004653ED" w:rsidRDefault="00AC05D3">
            <w:pPr>
              <w:pStyle w:val="4"/>
              <w:keepLines/>
              <w:spacing w:after="24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Сеть «Интернет» до 100 Мбит/с</w:t>
            </w:r>
          </w:p>
        </w:tc>
        <w:tc>
          <w:tcPr>
            <w:tcW w:w="329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 каналов</w:t>
            </w:r>
          </w:p>
        </w:tc>
        <w:tc>
          <w:tcPr>
            <w:tcW w:w="428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13 500,00</w:t>
            </w:r>
          </w:p>
        </w:tc>
      </w:tr>
    </w:tbl>
    <w:p w:rsidR="0004699F" w:rsidRPr="004653ED" w:rsidRDefault="0004699F">
      <w:pPr>
        <w:pStyle w:val="4"/>
        <w:keepLines/>
        <w:ind w:firstLine="708"/>
        <w:jc w:val="both"/>
        <w:rPr>
          <w:rFonts w:ascii="PT Astra Serif" w:hAnsi="PT Astra Serif"/>
          <w:sz w:val="6"/>
          <w:szCs w:val="6"/>
        </w:rPr>
      </w:pP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</w:t>
      </w:r>
      <w:r w:rsidRPr="004653ED">
        <w:rPr>
          <w:rFonts w:ascii="PT Astra Serif" w:hAnsi="PT Astra Serif"/>
          <w:sz w:val="26"/>
          <w:szCs w:val="26"/>
          <w:shd w:val="clear" w:color="FFFFFF" w:fill="FFFFFF"/>
        </w:rPr>
        <w:t xml:space="preserve"> подключение к </w:t>
      </w:r>
      <w:r w:rsidRPr="004653ED">
        <w:rPr>
          <w:rFonts w:ascii="PT Astra Serif" w:hAnsi="PT Astra Serif"/>
          <w:sz w:val="26"/>
          <w:szCs w:val="26"/>
        </w:rPr>
        <w:t>сети «Интернет»и услуги интернет-провайдеров (З</w:t>
      </w:r>
      <w:r w:rsidRPr="004653ED">
        <w:rPr>
          <w:rFonts w:ascii="PT Astra Serif" w:hAnsi="PT Astra Serif"/>
          <w:sz w:val="26"/>
          <w:szCs w:val="26"/>
          <w:vertAlign w:val="subscript"/>
        </w:rPr>
        <w:t>и</w:t>
      </w:r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563E36">
      <w:pPr>
        <w:pStyle w:val="4"/>
        <w:keepLines/>
        <w:ind w:left="709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s1151" type="#_x0000_t75" style="position:absolute;left:0;text-align:left;margin-left:0;margin-top:0;width:50pt;height:50pt;z-index:25164441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31" type="#_x0000_t75" style="width:168.75pt;height:38.25pt;mso-wrap-distance-left:0;mso-wrap-distance-top:0;mso-wrap-distance-right:0;mso-wrap-distance-bottom:0">
            <v:imagedata r:id="rId17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lastRenderedPageBreak/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iи</w:t>
      </w:r>
      <w:r w:rsidRPr="004653ED">
        <w:rPr>
          <w:rFonts w:ascii="PT Astra Serif" w:hAnsi="PT Astra Serif"/>
          <w:sz w:val="26"/>
          <w:szCs w:val="26"/>
        </w:rPr>
        <w:t>— количество каналов передачи данных сети «Интернет» с i-й пропускной способностью;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iи</w:t>
      </w:r>
      <w:r w:rsidRPr="004653ED">
        <w:rPr>
          <w:rFonts w:ascii="PT Astra Serif" w:hAnsi="PT Astra Serif"/>
          <w:sz w:val="26"/>
          <w:szCs w:val="26"/>
        </w:rPr>
        <w:t>— месячная цена аренды канала передачи данных сети «Интернет» с i-й пропускной способностью;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iи</w:t>
      </w:r>
      <w:r w:rsidRPr="004653ED">
        <w:rPr>
          <w:rFonts w:ascii="PT Astra Serif" w:hAnsi="PT Astra Serif"/>
          <w:sz w:val="26"/>
          <w:szCs w:val="26"/>
        </w:rPr>
        <w:t>— количество месяцев аренды канала передачи данных сети «Интернет» с i-й пропускной способностью (12 месяцев).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электронного терминала (З</w:t>
      </w:r>
      <w:r w:rsidRPr="004653ED">
        <w:rPr>
          <w:rFonts w:ascii="PT Astra Serif" w:hAnsi="PT Astra Serif"/>
          <w:sz w:val="26"/>
          <w:szCs w:val="26"/>
          <w:vertAlign w:val="subscript"/>
        </w:rPr>
        <w:t xml:space="preserve">э.т.) </w:t>
      </w:r>
      <w:r w:rsidRPr="004653ED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04699F" w:rsidRPr="004653ED" w:rsidRDefault="00563E36">
      <w:pPr>
        <w:keepNext/>
        <w:keepLines/>
        <w:spacing w:after="0" w:line="240" w:lineRule="auto"/>
        <w:ind w:left="709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  <w:pict>
          <v:group id="_x0000_s1121" editas="canvas" style="width:161.55pt;height:50.85pt;mso-position-horizontal-relative:char;mso-position-vertical-relative:line" coordorigin="-1235" coordsize="3231,1017">
            <o:lock v:ext="edit" aspectratio="t"/>
            <v:shape id="_x0000_s1122" type="#_x0000_t75" style="position:absolute;left:-1235;width:3231;height:1017" o:preferrelative="f">
              <v:fill o:detectmouseclick="t"/>
              <v:path o:extrusionok="t" o:connecttype="none"/>
              <o:lock v:ext="edit" text="t"/>
            </v:shape>
            <v:rect id="_x0000_s1123" style="position:absolute;left:-539;width:272;height:412" filled="f" stroked="f">
              <v:textbox style="mso-next-textbox:#_x0000_s1123;mso-fit-shape-to-text:t" inset="0,0,0,0">
                <w:txbxContent>
                  <w:p w:rsidR="00533566" w:rsidRDefault="00533566" w:rsidP="00B014E6">
                    <w:r>
                      <w:rPr>
                        <w:rFonts w:ascii="Times New Roman" w:hAnsi="Times New Roman"/>
                        <w:color w:val="000000"/>
                        <w:sz w:val="16"/>
                        <w:szCs w:val="16"/>
                        <w:lang w:val="en-US"/>
                      </w:rPr>
                      <w:t>n</w:t>
                    </w:r>
                  </w:p>
                </w:txbxContent>
              </v:textbox>
            </v:rect>
            <v:rect id="_x0000_s1124" style="position:absolute;left:-539;top:605;width:272;height:412" filled="f" stroked="f">
              <v:textbox style="mso-next-textbox:#_x0000_s1124;mso-fit-shape-to-text:t" inset="0,0,0,0">
                <w:txbxContent>
                  <w:p w:rsidR="00533566" w:rsidRDefault="00533566" w:rsidP="00B014E6">
                    <w:r>
                      <w:rPr>
                        <w:rFonts w:ascii="Times New Roman" w:hAnsi="Times New Roman"/>
                        <w:color w:val="000000"/>
                        <w:sz w:val="16"/>
                        <w:szCs w:val="16"/>
                        <w:lang w:val="en-US"/>
                      </w:rPr>
                      <w:t>i=1</w:t>
                    </w:r>
                  </w:p>
                </w:txbxContent>
              </v:textbox>
            </v:rect>
            <v:rect id="_x0000_s1125" style="position:absolute;left:1086;top:223;width:299;height:517" filled="f" stroked="f">
              <v:textbox style="mso-next-textbox:#_x0000_s1125;mso-fit-shape-to-text:t" inset="0,0,0,0">
                <w:txbxContent>
                  <w:p w:rsidR="00533566" w:rsidRPr="003C26A6" w:rsidRDefault="00533566" w:rsidP="00B014E6">
                    <w:r w:rsidRPr="003C26A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, </w:t>
                    </w:r>
                  </w:p>
                </w:txbxContent>
              </v:textbox>
            </v:rect>
            <v:rect id="_x0000_s1126" style="position:absolute;left:1201;top:213;width:503;height:517" filled="f" stroked="f">
              <v:textbox style="mso-next-textbox:#_x0000_s1126;mso-fit-shape-to-text:t" inset="0,0,0,0">
                <w:txbxContent>
                  <w:p w:rsidR="00533566" w:rsidRDefault="00533566" w:rsidP="00B014E6">
                    <w:r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где:</w:t>
                    </w:r>
                  </w:p>
                </w:txbxContent>
              </v:textbox>
            </v:rect>
            <v:rect id="_x0000_s1127" style="position:absolute;left:-1235;top:223;width:1179;height:570" filled="f" stroked="f">
              <v:textbox style="mso-next-textbox:#_x0000_s1127;mso-fit-shape-to-text:t" inset="0,0,0,0">
                <w:txbxContent>
                  <w:p w:rsidR="00533566" w:rsidRPr="00450EE6" w:rsidRDefault="00533566" w:rsidP="00B014E6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З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</w:rPr>
                      <w:t>э.т..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128" style="position:absolute;left:-146;top:213;width:1347;height:580" filled="f" stroked="f">
              <v:textbox style="mso-next-textbox:#_x0000_s1128" inset="0,0,0,0">
                <w:txbxContent>
                  <w:p w:rsidR="00533566" w:rsidRPr="00450EE6" w:rsidRDefault="00533566" w:rsidP="00B014E6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Q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iэ.т.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×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Р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iэ.т.</w:t>
                    </w:r>
                  </w:p>
                </w:txbxContent>
              </v:textbox>
            </v:rect>
            <v:rect id="_x0000_s1129" style="position:absolute;left:-539;top:111;width:393;height:494" filled="f" stroked="f">
              <v:textbox style="mso-next-textbox:#_x0000_s1129" inset="0,0,0,0">
                <w:txbxContent>
                  <w:p w:rsidR="00533566" w:rsidRDefault="00533566" w:rsidP="00B014E6">
                    <w:r>
                      <w:rPr>
                        <w:rFonts w:ascii="Symbol" w:hAnsi="Symbol" w:cs="Symbol"/>
                        <w:color w:val="000000"/>
                        <w:sz w:val="44"/>
                        <w:szCs w:val="44"/>
                        <w:lang w:val="en-US"/>
                      </w:rPr>
                      <w:t>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04699F" w:rsidRPr="004653ED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4653ED">
        <w:rPr>
          <w:rFonts w:ascii="PT Astra Serif" w:hAnsi="PT Astra Serif"/>
          <w:sz w:val="26"/>
          <w:szCs w:val="26"/>
          <w:lang w:eastAsia="ru-RU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  <w:lang w:eastAsia="ru-RU"/>
        </w:rPr>
        <w:t>iэ.т.</w:t>
      </w:r>
      <w:r w:rsidRPr="004653ED">
        <w:rPr>
          <w:rFonts w:ascii="PT Astra Serif" w:hAnsi="PT Astra Serif"/>
          <w:sz w:val="26"/>
          <w:szCs w:val="26"/>
          <w:lang w:eastAsia="ru-RU"/>
        </w:rPr>
        <w:t>— количество i-го  электронного терминала;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iэ.т.</w:t>
      </w:r>
      <w:r w:rsidRPr="004653ED">
        <w:rPr>
          <w:rFonts w:ascii="PT Astra Serif" w:hAnsi="PT Astra Serif"/>
          <w:sz w:val="26"/>
          <w:szCs w:val="26"/>
        </w:rPr>
        <w:t>— цена i-го электронного терминала, но не более 106 610,67  рублей.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</w:t>
      </w:r>
      <w:r w:rsidRPr="004653ED">
        <w:rPr>
          <w:rFonts w:ascii="PT Astra Serif" w:hAnsi="PT Astra Serif"/>
          <w:bCs/>
          <w:sz w:val="26"/>
          <w:szCs w:val="26"/>
        </w:rPr>
        <w:t>приобретение мониторов и системных блоков.</w:t>
      </w:r>
    </w:p>
    <w:p w:rsidR="0004699F" w:rsidRPr="004653ED" w:rsidRDefault="0004699F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5"/>
        <w:gridCol w:w="3260"/>
        <w:gridCol w:w="2410"/>
        <w:gridCol w:w="2551"/>
      </w:tblGrid>
      <w:tr w:rsidR="0004699F" w:rsidRPr="004653ED">
        <w:tc>
          <w:tcPr>
            <w:tcW w:w="198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за 1 единицу, руб.</w:t>
            </w:r>
          </w:p>
        </w:tc>
        <w:tc>
          <w:tcPr>
            <w:tcW w:w="255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должностей</w:t>
            </w:r>
          </w:p>
        </w:tc>
      </w:tr>
      <w:tr w:rsidR="004B2E1A" w:rsidRPr="004653ED" w:rsidTr="004B2E1A">
        <w:tc>
          <w:tcPr>
            <w:tcW w:w="1985" w:type="dxa"/>
          </w:tcPr>
          <w:p w:rsidR="004B2E1A" w:rsidRPr="004653ED" w:rsidRDefault="004B2E1A" w:rsidP="004B2E1A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3260" w:type="dxa"/>
          </w:tcPr>
          <w:p w:rsidR="004B2E1A" w:rsidRPr="004653ED" w:rsidRDefault="004B2E1A" w:rsidP="004B2E1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4B2E1A" w:rsidRPr="004653ED" w:rsidRDefault="004B2E1A" w:rsidP="004B2E1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4B2E1A" w:rsidRPr="004653ED" w:rsidRDefault="004B2E1A" w:rsidP="004B2E1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427"/>
        </w:trPr>
        <w:tc>
          <w:tcPr>
            <w:tcW w:w="10206" w:type="dxa"/>
            <w:gridSpan w:val="4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 w:rsidRPr="004653ED">
        <w:tc>
          <w:tcPr>
            <w:tcW w:w="1985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Монитор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56 165,00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  <w:tr w:rsidR="0004699F" w:rsidRPr="004653ED">
        <w:tc>
          <w:tcPr>
            <w:tcW w:w="1985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Системный блок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88 058,00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</w:tbl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мониторов (З</w:t>
      </w:r>
      <w:r w:rsidRPr="004653ED">
        <w:rPr>
          <w:rFonts w:ascii="PT Astra Serif" w:hAnsi="PT Astra Serif"/>
          <w:sz w:val="26"/>
          <w:szCs w:val="26"/>
          <w:vertAlign w:val="subscript"/>
        </w:rPr>
        <w:t>мон</w:t>
      </w:r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s1073" type="#_x0000_t75" style="position:absolute;left:0;text-align:left;margin-left:0;margin-top:0;width:50pt;height:50pt;z-index:25165158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32" type="#_x0000_t75" style="width:138.75pt;height:37.5pt;mso-wrap-distance-left:0;mso-wrap-distance-top:0;mso-wrap-distance-right:0;mso-wrap-distance-bottom:0">
            <v:imagedata r:id="rId18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iмон</w:t>
      </w:r>
      <w:r w:rsidRPr="004653ED">
        <w:rPr>
          <w:rFonts w:ascii="PT Astra Serif" w:hAnsi="PT Astra Serif"/>
          <w:sz w:val="26"/>
          <w:szCs w:val="26"/>
        </w:rPr>
        <w:t>— количество мониторов для i-й должности;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iмон</w:t>
      </w:r>
      <w:r w:rsidRPr="004653ED">
        <w:rPr>
          <w:rFonts w:ascii="PT Astra Serif" w:hAnsi="PT Astra Serif"/>
          <w:sz w:val="26"/>
          <w:szCs w:val="26"/>
        </w:rPr>
        <w:t>— цена одного монитора для i-й должности;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системных блоков (З</w:t>
      </w:r>
      <w:r w:rsidRPr="004653ED">
        <w:rPr>
          <w:rFonts w:ascii="PT Astra Serif" w:hAnsi="PT Astra Serif"/>
          <w:sz w:val="26"/>
          <w:szCs w:val="26"/>
          <w:vertAlign w:val="subscript"/>
        </w:rPr>
        <w:t>сб</w:t>
      </w:r>
      <w:r w:rsidRPr="004653ED"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04699F" w:rsidRPr="004653ED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s1071" type="#_x0000_t75" style="position:absolute;left:0;text-align:left;margin-left:0;margin-top:0;width:50pt;height:50pt;z-index:25165260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33" type="#_x0000_t75" style="width:123.75pt;height:37.5pt;mso-wrap-distance-left:0;mso-wrap-distance-top:0;mso-wrap-distance-right:0;mso-wrap-distance-bottom:0">
            <v:imagedata r:id="rId19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iсб</w:t>
      </w:r>
      <w:r w:rsidRPr="004653ED">
        <w:rPr>
          <w:rFonts w:ascii="PT Astra Serif" w:hAnsi="PT Astra Serif"/>
          <w:sz w:val="26"/>
          <w:szCs w:val="26"/>
        </w:rPr>
        <w:t>— количество i-х системных блоков;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iсб</w:t>
      </w:r>
      <w:r w:rsidRPr="004653ED">
        <w:rPr>
          <w:rFonts w:ascii="PT Astra Serif" w:hAnsi="PT Astra Serif"/>
          <w:sz w:val="26"/>
          <w:szCs w:val="26"/>
        </w:rPr>
        <w:t>— цена одного i-го системного блока.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spacing w:after="240"/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</w:t>
      </w:r>
      <w:r w:rsidRPr="004653ED">
        <w:rPr>
          <w:rFonts w:ascii="PT Astra Serif" w:hAnsi="PT Astra Serif"/>
          <w:bCs/>
          <w:sz w:val="26"/>
          <w:szCs w:val="26"/>
        </w:rPr>
        <w:t>атрат на приобретение устройств ввода для вычислительной техники: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10"/>
        <w:gridCol w:w="2835"/>
        <w:gridCol w:w="2410"/>
        <w:gridCol w:w="2551"/>
      </w:tblGrid>
      <w:tr w:rsidR="0004699F" w:rsidRPr="004653ED">
        <w:trPr>
          <w:trHeight w:val="510"/>
        </w:trPr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за 1 единицу, руб.</w:t>
            </w:r>
          </w:p>
        </w:tc>
        <w:tc>
          <w:tcPr>
            <w:tcW w:w="255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должностей</w:t>
            </w:r>
          </w:p>
        </w:tc>
      </w:tr>
      <w:tr w:rsidR="00597866" w:rsidRPr="004653ED" w:rsidTr="00597866">
        <w:trPr>
          <w:trHeight w:val="375"/>
        </w:trPr>
        <w:tc>
          <w:tcPr>
            <w:tcW w:w="2410" w:type="dxa"/>
          </w:tcPr>
          <w:p w:rsidR="00597866" w:rsidRPr="004653ED" w:rsidRDefault="00597866" w:rsidP="00597866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2835" w:type="dxa"/>
          </w:tcPr>
          <w:p w:rsidR="00597866" w:rsidRPr="004653ED" w:rsidRDefault="00597866" w:rsidP="0059786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597866" w:rsidRPr="004653ED" w:rsidRDefault="00597866" w:rsidP="0059786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597866" w:rsidRPr="004653ED" w:rsidRDefault="00597866" w:rsidP="0059786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381"/>
        </w:trPr>
        <w:tc>
          <w:tcPr>
            <w:tcW w:w="10206" w:type="dxa"/>
            <w:gridSpan w:val="4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 w:rsidRPr="004653ED">
        <w:trPr>
          <w:trHeight w:val="340"/>
        </w:trPr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Клавиатура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10 321,00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  <w:tr w:rsidR="0004699F" w:rsidRPr="004653ED"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. Компьютерная мышь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2 731,00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  <w:tr w:rsidR="0004699F" w:rsidRPr="004653ED"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. Компьютерные колонки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9 258,00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должностей.</w:t>
            </w:r>
          </w:p>
        </w:tc>
      </w:tr>
    </w:tbl>
    <w:p w:rsidR="0004699F" w:rsidRPr="004653ED" w:rsidRDefault="00AC05D3">
      <w:pPr>
        <w:pStyle w:val="4"/>
        <w:keepLines/>
        <w:numPr>
          <w:ilvl w:val="0"/>
          <w:numId w:val="7"/>
        </w:numPr>
        <w:spacing w:before="240"/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lastRenderedPageBreak/>
        <w:t>Затраты на приобретение рабочих станций (Зрст) определяются по следующей формуле:</w:t>
      </w:r>
    </w:p>
    <w:p w:rsidR="0004699F" w:rsidRPr="004653ED" w:rsidRDefault="00563E36">
      <w:pPr>
        <w:pStyle w:val="4"/>
        <w:keepLines/>
        <w:ind w:left="71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69" type="#_x0000_t75" style="position:absolute;left:0;text-align:left;margin-left:0;margin-top:0;width:50pt;height:50pt;z-index:25165363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</w:rPr>
        <w:pict>
          <v:shape id="_x0000_i1034" type="#_x0000_t75" style="width:132.75pt;height:36.75pt;mso-wrap-distance-left:0;mso-wrap-distance-top:0;mso-wrap-distance-right:0;mso-wrap-distance-bottom:0">
            <v:imagedata r:id="rId20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iрст</w:t>
      </w:r>
      <w:r w:rsidRPr="004653ED">
        <w:rPr>
          <w:rFonts w:ascii="PT Astra Serif" w:hAnsi="PT Astra Serif"/>
          <w:sz w:val="26"/>
          <w:szCs w:val="26"/>
        </w:rPr>
        <w:t>— количество рабочих станций по i-й должности, не превышающее предельное количество рабочих станций по i-й должности;</w: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iрст</w:t>
      </w:r>
      <w:r w:rsidRPr="004653ED">
        <w:rPr>
          <w:rFonts w:ascii="PT Astra Serif" w:hAnsi="PT Astra Serif"/>
          <w:sz w:val="26"/>
          <w:szCs w:val="26"/>
        </w:rPr>
        <w:t>— цена приобретения одной рабочей станции по i-й должности в соответствии с нормативами государственных органов Томской области, учреждений.</w: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Предельное количество рабочих станций по i-й должности (Q</w:t>
      </w:r>
      <w:r w:rsidRPr="004653ED">
        <w:rPr>
          <w:rFonts w:ascii="PT Astra Serif" w:hAnsi="PT Astra Serif"/>
          <w:sz w:val="26"/>
          <w:szCs w:val="26"/>
          <w:vertAlign w:val="subscript"/>
        </w:rPr>
        <w:t>iрст</w:t>
      </w:r>
      <w:r w:rsidRPr="004653ED">
        <w:rPr>
          <w:rFonts w:ascii="PT Astra Serif" w:hAnsi="PT Astra Serif"/>
          <w:sz w:val="26"/>
          <w:szCs w:val="26"/>
        </w:rPr>
        <w:t>предел) определяется с округлением до целого по следующим формулам:</w:t>
      </w:r>
    </w:p>
    <w:p w:rsidR="0004699F" w:rsidRPr="004653ED" w:rsidRDefault="00AC05D3">
      <w:pPr>
        <w:pStyle w:val="4"/>
        <w:keepLines/>
        <w:ind w:left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4653ED">
        <w:rPr>
          <w:rFonts w:ascii="PT Astra Serif" w:hAnsi="PT Astra Serif"/>
          <w:sz w:val="26"/>
          <w:szCs w:val="26"/>
        </w:rPr>
        <w:t>= Ч</w:t>
      </w:r>
      <w:r w:rsidRPr="004653ED">
        <w:rPr>
          <w:rFonts w:ascii="PT Astra Serif" w:hAnsi="PT Astra Serif"/>
          <w:sz w:val="26"/>
          <w:szCs w:val="26"/>
          <w:vertAlign w:val="subscript"/>
        </w:rPr>
        <w:t>оп</w:t>
      </w:r>
      <w:r w:rsidRPr="004653ED">
        <w:rPr>
          <w:rFonts w:ascii="PT Astra Serif" w:hAnsi="PT Astra Serif"/>
          <w:sz w:val="26"/>
          <w:szCs w:val="26"/>
        </w:rPr>
        <w:t xml:space="preserve"> x 0,2 - для закрытого контура</w:t>
      </w:r>
      <w:r w:rsidR="00696EB9" w:rsidRPr="004653ED">
        <w:rPr>
          <w:rFonts w:ascii="PT Astra Serif" w:hAnsi="PT Astra Serif"/>
          <w:sz w:val="26"/>
          <w:szCs w:val="26"/>
        </w:rPr>
        <w:t xml:space="preserve"> </w:t>
      </w:r>
      <w:r w:rsidRPr="004653ED">
        <w:rPr>
          <w:rFonts w:ascii="PT Astra Serif" w:hAnsi="PT Astra Serif"/>
          <w:sz w:val="26"/>
          <w:szCs w:val="26"/>
        </w:rPr>
        <w:t>обработки информации;</w:t>
      </w:r>
    </w:p>
    <w:p w:rsidR="0004699F" w:rsidRPr="004653ED" w:rsidRDefault="00AC05D3">
      <w:pPr>
        <w:pStyle w:val="4"/>
        <w:keepLines/>
        <w:ind w:left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4653ED">
        <w:rPr>
          <w:rFonts w:ascii="PT Astra Serif" w:hAnsi="PT Astra Serif"/>
          <w:sz w:val="26"/>
          <w:szCs w:val="26"/>
        </w:rPr>
        <w:t>= Ч</w:t>
      </w:r>
      <w:r w:rsidRPr="004653ED">
        <w:rPr>
          <w:rFonts w:ascii="PT Astra Serif" w:hAnsi="PT Astra Serif"/>
          <w:sz w:val="26"/>
          <w:szCs w:val="26"/>
          <w:vertAlign w:val="subscript"/>
        </w:rPr>
        <w:t>оп</w:t>
      </w:r>
      <w:r w:rsidRPr="004653ED">
        <w:rPr>
          <w:rFonts w:ascii="PT Astra Serif" w:hAnsi="PT Astra Serif"/>
          <w:sz w:val="26"/>
          <w:szCs w:val="26"/>
        </w:rPr>
        <w:t xml:space="preserve"> x 1 - для открытого контура</w:t>
      </w:r>
      <w:r w:rsidR="00070A3B" w:rsidRPr="004653ED">
        <w:rPr>
          <w:rFonts w:ascii="PT Astra Serif" w:hAnsi="PT Astra Serif"/>
          <w:sz w:val="26"/>
          <w:szCs w:val="26"/>
        </w:rPr>
        <w:t xml:space="preserve"> </w:t>
      </w:r>
      <w:r w:rsidRPr="004653ED">
        <w:rPr>
          <w:rFonts w:ascii="PT Astra Serif" w:hAnsi="PT Astra Serif"/>
          <w:sz w:val="26"/>
          <w:szCs w:val="26"/>
        </w:rPr>
        <w:t>обработки информации, где:</w:t>
      </w:r>
    </w:p>
    <w:p w:rsidR="0004699F" w:rsidRPr="004653ED" w:rsidRDefault="00AC05D3">
      <w:pPr>
        <w:pStyle w:val="4"/>
        <w:keepLines/>
        <w:ind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Ч</w:t>
      </w:r>
      <w:r w:rsidRPr="004653ED">
        <w:rPr>
          <w:rFonts w:ascii="PT Astra Serif" w:hAnsi="PT Astra Serif"/>
          <w:sz w:val="26"/>
          <w:szCs w:val="26"/>
          <w:vertAlign w:val="subscript"/>
        </w:rPr>
        <w:t>оп</w:t>
      </w:r>
      <w:r w:rsidRPr="004653ED">
        <w:rPr>
          <w:rFonts w:ascii="PT Astra Serif" w:hAnsi="PT Astra Serif"/>
          <w:sz w:val="26"/>
          <w:szCs w:val="26"/>
        </w:rPr>
        <w:t xml:space="preserve"> - расчетная численность основных работников.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планшетных компьютеров (З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прпк</w:t>
      </w:r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563E36">
      <w:pPr>
        <w:pStyle w:val="4"/>
        <w:keepLines/>
        <w:ind w:firstLine="71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67" type="#_x0000_t75" style="position:absolute;left:0;text-align:left;margin-left:0;margin-top:0;width:50pt;height:50pt;z-index:25165465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</w:rPr>
        <w:pict>
          <v:shape id="_x0000_i1035" type="#_x0000_t75" style="width:151.5pt;height:36.75pt;mso-wrap-distance-left:0;mso-wrap-distance-top:0;mso-wrap-distance-right:0;mso-wrap-distance-bottom:0">
            <v:imagedata r:id="rId21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iпрпк</w:t>
      </w:r>
      <w:r w:rsidRPr="004653ED">
        <w:rPr>
          <w:rFonts w:ascii="PT Astra Serif" w:hAnsi="PT Astra Serif"/>
          <w:sz w:val="26"/>
          <w:szCs w:val="26"/>
        </w:rPr>
        <w:t xml:space="preserve">— количество планшетных компьютеров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2" w:history="1">
        <w:r w:rsidRPr="004653ED">
          <w:rPr>
            <w:rFonts w:ascii="PT Astra Serif" w:hAnsi="PT Astra Serif"/>
            <w:sz w:val="26"/>
            <w:szCs w:val="26"/>
          </w:rPr>
          <w:t>пунктом 5</w:t>
        </w:r>
      </w:hyperlink>
      <w:r w:rsidRPr="004653ED">
        <w:rPr>
          <w:rFonts w:ascii="PT Astra Serif" w:hAnsi="PT Astra Serif"/>
          <w:sz w:val="26"/>
          <w:szCs w:val="26"/>
        </w:rPr>
        <w:t xml:space="preserve"> Правил, с учетом </w:t>
      </w:r>
      <w:hyperlink r:id="rId23" w:history="1">
        <w:r w:rsidRPr="004653ED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4653ED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предусмотренных в настоящих нормативах в пункте  4;</w:t>
      </w:r>
    </w:p>
    <w:p w:rsidR="0004699F" w:rsidRPr="004653ED" w:rsidRDefault="00AC05D3">
      <w:pPr>
        <w:keepNext/>
        <w:keepLines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  <w:lang w:eastAsia="ru-RU"/>
        </w:rPr>
        <w:t> </w:t>
      </w: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iпрпк</w:t>
      </w:r>
      <w:r w:rsidRPr="004653ED">
        <w:rPr>
          <w:rFonts w:ascii="PT Astra Serif" w:hAnsi="PT Astra Serif"/>
          <w:sz w:val="26"/>
          <w:szCs w:val="26"/>
        </w:rPr>
        <w:t>— цена одного планшетного компьютера по i-й должности в соответствии с нормативами, определяемыми государственными органами Томской области, учреждениями в соответствии с </w:t>
      </w:r>
      <w:hyperlink r:id="rId24" w:history="1">
        <w:r w:rsidRPr="004653ED">
          <w:rPr>
            <w:rFonts w:ascii="PT Astra Serif" w:hAnsi="PT Astra Serif"/>
            <w:sz w:val="26"/>
            <w:szCs w:val="26"/>
          </w:rPr>
          <w:t>пунктом 4</w:t>
        </w:r>
      </w:hyperlink>
      <w:r w:rsidRPr="004653ED">
        <w:rPr>
          <w:rFonts w:ascii="PT Astra Serif" w:hAnsi="PT Astra Serif"/>
          <w:sz w:val="26"/>
          <w:szCs w:val="26"/>
        </w:rPr>
        <w:t> Правил, с учетом </w:t>
      </w:r>
      <w:hyperlink r:id="rId25" w:history="1">
        <w:r w:rsidRPr="004653ED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4653ED">
        <w:rPr>
          <w:rFonts w:ascii="PT Astra Serif" w:hAnsi="PT Astra Serif"/>
          <w:sz w:val="26"/>
          <w:szCs w:val="26"/>
        </w:rPr>
        <w:t> затрат на приобретение планше- тных компьютеров, предусмотренных в настоящих нормативах в пункте  4.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ноутбуков (З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прнб</w:t>
      </w:r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563E36">
      <w:pPr>
        <w:pStyle w:val="4"/>
        <w:keepLines/>
        <w:ind w:firstLine="71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65" type="#_x0000_t75" style="position:absolute;left:0;text-align:left;margin-left:0;margin-top:0;width:50pt;height:50pt;z-index:25165568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</w:rPr>
        <w:pict>
          <v:shape id="_x0000_i1036" type="#_x0000_t75" style="width:145.5pt;height:36.75pt;mso-wrap-distance-left:0;mso-wrap-distance-top:0;mso-wrap-distance-right:0;mso-wrap-distance-bottom:0">
            <v:imagedata r:id="rId26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iпрнб</w:t>
      </w:r>
      <w:r w:rsidRPr="004653ED">
        <w:rPr>
          <w:rFonts w:ascii="PT Astra Serif" w:hAnsi="PT Astra Serif"/>
          <w:sz w:val="26"/>
          <w:szCs w:val="26"/>
        </w:rPr>
        <w:t xml:space="preserve">— количество ноутбуков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7" w:history="1">
        <w:r w:rsidRPr="004653ED">
          <w:rPr>
            <w:rFonts w:ascii="PT Astra Serif" w:hAnsi="PT Astra Serif"/>
            <w:sz w:val="26"/>
            <w:szCs w:val="26"/>
          </w:rPr>
          <w:t>пунктом 5</w:t>
        </w:r>
      </w:hyperlink>
      <w:r w:rsidRPr="004653ED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28" w:history="1">
        <w:r w:rsidRPr="004653ED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4653ED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ноутбуков, предусмотренных в настоящих нормативах в пункте  5;</w:t>
      </w:r>
    </w:p>
    <w:p w:rsidR="0004699F" w:rsidRPr="004653ED" w:rsidRDefault="00AC05D3">
      <w:pPr>
        <w:pStyle w:val="4"/>
        <w:keepLines/>
        <w:ind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iпрнб</w:t>
      </w:r>
      <w:r w:rsidRPr="004653ED">
        <w:rPr>
          <w:rFonts w:ascii="PT Astra Serif" w:hAnsi="PT Astra Serif"/>
          <w:sz w:val="26"/>
          <w:szCs w:val="26"/>
        </w:rPr>
        <w:t xml:space="preserve">— цена одного ноутбука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9" w:history="1">
        <w:r w:rsidRPr="004653ED">
          <w:rPr>
            <w:rFonts w:ascii="PT Astra Serif" w:hAnsi="PT Astra Serif"/>
            <w:sz w:val="26"/>
            <w:szCs w:val="26"/>
          </w:rPr>
          <w:t>пунктом 4</w:t>
        </w:r>
      </w:hyperlink>
      <w:r w:rsidRPr="004653ED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30" w:history="1">
        <w:r w:rsidRPr="004653ED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4653ED">
        <w:rPr>
          <w:rFonts w:ascii="PT Astra Serif" w:hAnsi="PT Astra Serif"/>
          <w:sz w:val="26"/>
          <w:szCs w:val="26"/>
        </w:rPr>
        <w:t xml:space="preserve"> затрат на приобретение ноутбуков, предусмотренных в настоящих нормативах в пункте  5.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993"/>
          <w:tab w:val="left" w:pos="1276"/>
        </w:tabs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почтовой связи.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8646"/>
      </w:tblGrid>
      <w:tr w:rsidR="0004699F" w:rsidRPr="004653ED" w:rsidTr="009F2344">
        <w:trPr>
          <w:trHeight w:val="892"/>
        </w:trPr>
        <w:tc>
          <w:tcPr>
            <w:tcW w:w="15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Планируемое количество почтовых отправлений в год, шт.</w:t>
            </w:r>
          </w:p>
        </w:tc>
        <w:tc>
          <w:tcPr>
            <w:tcW w:w="864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одного почтового отправления, руб.</w:t>
            </w:r>
          </w:p>
        </w:tc>
      </w:tr>
      <w:tr w:rsidR="004B2E1A" w:rsidRPr="004653ED" w:rsidTr="009F2344">
        <w:trPr>
          <w:trHeight w:val="348"/>
        </w:trPr>
        <w:tc>
          <w:tcPr>
            <w:tcW w:w="1560" w:type="dxa"/>
            <w:vAlign w:val="center"/>
          </w:tcPr>
          <w:p w:rsidR="004B2E1A" w:rsidRPr="004653ED" w:rsidRDefault="009F234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646" w:type="dxa"/>
            <w:vAlign w:val="center"/>
          </w:tcPr>
          <w:p w:rsidR="004B2E1A" w:rsidRPr="004653ED" w:rsidRDefault="009F234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9F2344" w:rsidRPr="004653ED" w:rsidTr="009F2344">
        <w:trPr>
          <w:trHeight w:val="348"/>
        </w:trPr>
        <w:tc>
          <w:tcPr>
            <w:tcW w:w="1560" w:type="dxa"/>
            <w:vAlign w:val="center"/>
          </w:tcPr>
          <w:p w:rsidR="009F2344" w:rsidRPr="004653ED" w:rsidRDefault="009F234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8646" w:type="dxa"/>
            <w:vAlign w:val="center"/>
          </w:tcPr>
          <w:p w:rsidR="009F2344" w:rsidRPr="004653ED" w:rsidRDefault="009F234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 w:rsidRPr="004653ED">
        <w:trPr>
          <w:trHeight w:val="280"/>
        </w:trPr>
        <w:tc>
          <w:tcPr>
            <w:tcW w:w="10206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</w:p>
        </w:tc>
      </w:tr>
      <w:tr w:rsidR="0004699F" w:rsidRPr="004653ED" w:rsidTr="009F2344">
        <w:tc>
          <w:tcPr>
            <w:tcW w:w="1560" w:type="dxa"/>
            <w:vAlign w:val="center"/>
          </w:tcPr>
          <w:p w:rsidR="009F2344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16 380</w:t>
            </w:r>
          </w:p>
        </w:tc>
        <w:tc>
          <w:tcPr>
            <w:tcW w:w="8646" w:type="dxa"/>
            <w:vAlign w:val="center"/>
          </w:tcPr>
          <w:p w:rsidR="0004699F" w:rsidRPr="004653ED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(писем, бандеролей)» с учетом конвертов и марок</w:t>
            </w:r>
          </w:p>
        </w:tc>
      </w:tr>
      <w:tr w:rsidR="0004699F" w:rsidRPr="004653ED">
        <w:trPr>
          <w:trHeight w:val="283"/>
        </w:trPr>
        <w:tc>
          <w:tcPr>
            <w:tcW w:w="10206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 w:rsidRPr="004653ED" w:rsidTr="009F2344">
        <w:tc>
          <w:tcPr>
            <w:tcW w:w="1560" w:type="dxa"/>
            <w:vAlign w:val="center"/>
          </w:tcPr>
          <w:p w:rsidR="009F2344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12 000</w:t>
            </w:r>
          </w:p>
        </w:tc>
        <w:tc>
          <w:tcPr>
            <w:tcW w:w="8646" w:type="dxa"/>
            <w:vAlign w:val="center"/>
          </w:tcPr>
          <w:p w:rsidR="0004699F" w:rsidRPr="004653ED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с учетом конвертов и марок</w:t>
            </w:r>
          </w:p>
        </w:tc>
      </w:tr>
    </w:tbl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оплату услуг почтовой связи (З</w:t>
      </w:r>
      <w:r w:rsidRPr="004653ED">
        <w:rPr>
          <w:rFonts w:ascii="PT Astra Serif" w:hAnsi="PT Astra Serif"/>
          <w:sz w:val="26"/>
          <w:szCs w:val="26"/>
          <w:vertAlign w:val="subscript"/>
        </w:rPr>
        <w:t>п</w:t>
      </w:r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s1063" type="#_x0000_t75" style="position:absolute;left:0;text-align:left;margin-left:0;margin-top:0;width:50pt;height:50pt;z-index:25165670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37" type="#_x0000_t75" style="width:113.25pt;height:37.5pt;mso-wrap-distance-left:0;mso-wrap-distance-top:0;mso-wrap-distance-right:0;mso-wrap-distance-bottom:0">
            <v:imagedata r:id="rId31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 п</w:t>
      </w:r>
      <w:r w:rsidRPr="004653ED">
        <w:rPr>
          <w:rFonts w:ascii="PT Astra Serif" w:hAnsi="PT Astra Serif"/>
          <w:sz w:val="26"/>
          <w:szCs w:val="26"/>
        </w:rPr>
        <w:t>— планируемое количество i-х почтовых отправлений в год;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Pi п — цена одного i-го почтового отправления.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 по контракту (договору) на проживание и проезд к месту командирования и обратно:</w:t>
      </w:r>
    </w:p>
    <w:p w:rsidR="0004699F" w:rsidRPr="004653ED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кр</w:t>
      </w:r>
      <w:r w:rsidRPr="004653ED">
        <w:rPr>
          <w:rFonts w:ascii="PT Astra Serif" w:hAnsi="PT Astra Serif"/>
          <w:sz w:val="26"/>
          <w:szCs w:val="26"/>
        </w:rPr>
        <w:t xml:space="preserve"> = 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653ED">
        <w:rPr>
          <w:rFonts w:ascii="PT Astra Serif" w:hAnsi="PT Astra Serif"/>
          <w:sz w:val="26"/>
          <w:szCs w:val="26"/>
        </w:rPr>
        <w:t xml:space="preserve"> + З</w:t>
      </w:r>
      <w:r w:rsidRPr="004653ED">
        <w:rPr>
          <w:rFonts w:ascii="PT Astra Serif" w:hAnsi="PT Astra Serif"/>
          <w:sz w:val="26"/>
          <w:szCs w:val="26"/>
          <w:vertAlign w:val="subscript"/>
        </w:rPr>
        <w:t>найм</w:t>
      </w:r>
      <w:r w:rsidRPr="004653ED">
        <w:rPr>
          <w:rFonts w:ascii="PT Astra Serif" w:hAnsi="PT Astra Serif"/>
          <w:sz w:val="26"/>
          <w:szCs w:val="26"/>
        </w:rPr>
        <w:t>, где: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653ED">
        <w:rPr>
          <w:rFonts w:ascii="PT Astra Serif" w:hAnsi="PT Astra Serif"/>
          <w:sz w:val="26"/>
          <w:szCs w:val="26"/>
        </w:rPr>
        <w:t>— затраты по договору на проезд к месту командирования и обратно;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Знайм— затраты по договору на найм жилого помещения на период командирования.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1418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по договору на проезд к месту командирования и обратно (З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653ED">
        <w:rPr>
          <w:rFonts w:ascii="PT Astra Serif" w:hAnsi="PT Astra Serif"/>
          <w:sz w:val="26"/>
          <w:szCs w:val="26"/>
        </w:rPr>
        <w:t>), определяются по следующей формуле:</w:t>
      </w:r>
    </w:p>
    <w:p w:rsidR="0004699F" w:rsidRPr="004653ED" w:rsidRDefault="00563E36">
      <w:pPr>
        <w:keepNext/>
        <w:keepLines/>
        <w:ind w:firstLine="709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  <w:lang w:eastAsia="ru-RU"/>
        </w:rPr>
        <w:pict>
          <v:shape id="_x0000_s1061" type="#_x0000_t75" style="position:absolute;left:0;text-align:left;margin-left:0;margin-top:0;width:50pt;height:50pt;z-index:2516577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  <w:lang w:eastAsia="ru-RU"/>
        </w:rPr>
        <w:pict>
          <v:shape id="_x0000_i1038" type="#_x0000_t75" style="width:185.25pt;height:37.5pt;mso-wrap-distance-left:0;mso-wrap-distance-top:0;mso-wrap-distance-right:0;mso-wrap-distance-bottom:0">
            <v:imagedata r:id="rId32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 проезд</w:t>
      </w:r>
      <w:r w:rsidRPr="004653ED">
        <w:rPr>
          <w:rFonts w:ascii="PT Astra Serif" w:hAnsi="PT Astra Serif"/>
          <w:sz w:val="26"/>
          <w:szCs w:val="26"/>
        </w:rPr>
        <w:t>—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04699F" w:rsidRPr="004653ED" w:rsidRDefault="00AC05D3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 проезд</w:t>
      </w:r>
      <w:r w:rsidRPr="004653ED">
        <w:rPr>
          <w:rFonts w:ascii="PT Astra Serif" w:hAnsi="PT Astra Serif"/>
          <w:sz w:val="26"/>
          <w:szCs w:val="26"/>
        </w:rPr>
        <w:t xml:space="preserve">— цена проезда по i-му направлению командирования с учетом требований </w:t>
      </w:r>
      <w:hyperlink r:id="rId33" w:history="1"/>
      <w:hyperlink r:id="rId34" w:history="1">
        <w:r w:rsidRPr="004653ED">
          <w:rPr>
            <w:rFonts w:ascii="PT Astra Serif" w:hAnsi="PT Astra Serif"/>
            <w:sz w:val="26"/>
            <w:szCs w:val="26"/>
          </w:rPr>
          <w:t>постановления</w:t>
        </w:r>
      </w:hyperlink>
      <w:r w:rsidRPr="004653ED">
        <w:rPr>
          <w:rFonts w:ascii="PT Astra Serif" w:hAnsi="PT Astra Serif"/>
          <w:sz w:val="26"/>
          <w:szCs w:val="26"/>
        </w:rPr>
        <w:t xml:space="preserve"> Губернатора Томской области от 23.09.2011№ 86 «Об утверждении Положения о командировании государственных гражданских служащих Томской области» (далее – </w:t>
      </w:r>
      <w:r w:rsidR="00355CFE">
        <w:rPr>
          <w:rFonts w:ascii="PT Astra Serif" w:hAnsi="PT Astra Serif"/>
          <w:sz w:val="26"/>
          <w:szCs w:val="26"/>
        </w:rPr>
        <w:t>п</w:t>
      </w:r>
      <w:r w:rsidRPr="004653ED">
        <w:rPr>
          <w:rFonts w:ascii="PT Astra Serif" w:hAnsi="PT Astra Serif"/>
          <w:sz w:val="26"/>
          <w:szCs w:val="26"/>
        </w:rPr>
        <w:t xml:space="preserve">остановление от 23.09.2011№ 86) и  постановления Администрации Томской области от 10.12.2015№ 449а «О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государственной власти Томской области, иных государственных органов Томской области, не являющихся государственными гражданскими служащими Томской области» (далее – </w:t>
      </w:r>
      <w:r w:rsidR="00355CFE">
        <w:rPr>
          <w:rFonts w:ascii="PT Astra Serif" w:hAnsi="PT Astra Serif"/>
          <w:sz w:val="26"/>
          <w:szCs w:val="26"/>
        </w:rPr>
        <w:t>п</w:t>
      </w:r>
      <w:r w:rsidRPr="004653ED">
        <w:rPr>
          <w:rFonts w:ascii="PT Astra Serif" w:hAnsi="PT Astra Serif"/>
          <w:sz w:val="26"/>
          <w:szCs w:val="26"/>
        </w:rPr>
        <w:t>остановление от 10.12.2015 № 449а).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по договору на найм жилого помещения на период командирования (Знайм), определяются по следующей формуле:</w:t>
      </w:r>
    </w:p>
    <w:p w:rsidR="0004699F" w:rsidRPr="004653ED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59" type="#_x0000_t75" style="position:absolute;left:0;text-align:left;margin-left:0;margin-top:0;width:50pt;height:50pt;z-index:25165875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</w:rPr>
        <w:pict>
          <v:shape id="_x0000_i1039" type="#_x0000_t75" style="width:192.75pt;height:37.5pt;mso-wrap-distance-left:0;mso-wrap-distance-top:0;mso-wrap-distance-right:0;mso-wrap-distance-bottom:0">
            <v:imagedata r:id="rId35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Qiнайм—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iнайм</w:t>
      </w:r>
      <w:r w:rsidRPr="004653ED">
        <w:rPr>
          <w:rFonts w:ascii="PT Astra Serif" w:hAnsi="PT Astra Serif"/>
          <w:sz w:val="26"/>
          <w:szCs w:val="26"/>
        </w:rPr>
        <w:t>— цена найма жилого помещения в сутки по i-му направлению с учетом требований Постановления от 23.09.2011 № 86 и Постановления от 10.12.2015№ 449а;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N</w:t>
      </w:r>
      <w:r>
        <w:rPr>
          <w:rFonts w:ascii="PT Astra Serif" w:hAnsi="PT Astra Serif"/>
          <w:sz w:val="26"/>
          <w:szCs w:val="26"/>
          <w:vertAlign w:val="subscript"/>
        </w:rPr>
        <w:t>iнайм</w:t>
      </w:r>
      <w:r>
        <w:rPr>
          <w:rFonts w:ascii="PT Astra Serif" w:hAnsi="PT Astra Serif"/>
          <w:sz w:val="26"/>
          <w:szCs w:val="26"/>
        </w:rPr>
        <w:t>— количество суток нахождения в командировке по i-му направлению командирования.</w:t>
      </w:r>
    </w:p>
    <w:tbl>
      <w:tblPr>
        <w:tblW w:w="1037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61"/>
        <w:gridCol w:w="3584"/>
        <w:gridCol w:w="3789"/>
        <w:gridCol w:w="1336"/>
      </w:tblGrid>
      <w:tr w:rsidR="0004699F" w:rsidTr="006D6CCB">
        <w:trPr>
          <w:trHeight w:val="624"/>
        </w:trPr>
        <w:tc>
          <w:tcPr>
            <w:tcW w:w="1661" w:type="dxa"/>
            <w:vAlign w:val="center"/>
          </w:tcPr>
          <w:p w:rsidR="0004699F" w:rsidRDefault="00070A3B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командирован</w:t>
            </w:r>
            <w:r w:rsidR="00AC05D3">
              <w:rPr>
                <w:rFonts w:ascii="PT Astra Serif" w:hAnsi="PT Astra Serif"/>
                <w:sz w:val="22"/>
                <w:szCs w:val="22"/>
              </w:rPr>
              <w:t>ных работников, ед.</w:t>
            </w:r>
          </w:p>
        </w:tc>
        <w:tc>
          <w:tcPr>
            <w:tcW w:w="3584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проезда, руб.</w:t>
            </w:r>
          </w:p>
        </w:tc>
        <w:tc>
          <w:tcPr>
            <w:tcW w:w="378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Цена найма жилого помещения в сутки, руб.</w:t>
            </w:r>
          </w:p>
        </w:tc>
        <w:tc>
          <w:tcPr>
            <w:tcW w:w="1336" w:type="dxa"/>
            <w:vAlign w:val="center"/>
          </w:tcPr>
          <w:p w:rsidR="0004699F" w:rsidRDefault="00AC05D3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Количество суток нахождения в командировке</w:t>
            </w:r>
          </w:p>
        </w:tc>
      </w:tr>
      <w:tr w:rsidR="0004699F" w:rsidTr="006D6CCB">
        <w:trPr>
          <w:trHeight w:val="170"/>
        </w:trPr>
        <w:tc>
          <w:tcPr>
            <w:tcW w:w="16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584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78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1336" w:type="dxa"/>
            <w:vAlign w:val="center"/>
          </w:tcPr>
          <w:p w:rsidR="0004699F" w:rsidRDefault="00AC05D3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04699F" w:rsidTr="006D6CCB">
        <w:trPr>
          <w:trHeight w:val="271"/>
        </w:trPr>
        <w:tc>
          <w:tcPr>
            <w:tcW w:w="10370" w:type="dxa"/>
            <w:gridSpan w:val="4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</w:t>
            </w:r>
          </w:p>
        </w:tc>
      </w:tr>
      <w:tr w:rsidR="0004699F" w:rsidTr="006D6CCB">
        <w:trPr>
          <w:trHeight w:val="320"/>
        </w:trPr>
        <w:tc>
          <w:tcPr>
            <w:tcW w:w="16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10</w:t>
            </w:r>
          </w:p>
        </w:tc>
        <w:tc>
          <w:tcPr>
            <w:tcW w:w="3584" w:type="dxa"/>
          </w:tcPr>
          <w:p w:rsidR="006D6CCB" w:rsidRDefault="006D6CCB" w:rsidP="006D6CCB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</w:t>
            </w:r>
            <w:r w:rsidR="00AC05D3">
              <w:rPr>
                <w:rFonts w:ascii="PT Astra Serif" w:hAnsi="PT Astra Serif"/>
                <w:sz w:val="22"/>
                <w:szCs w:val="22"/>
              </w:rPr>
              <w:t>пределяется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в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соответствии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с направлением</w:t>
            </w:r>
            <w:r>
              <w:rPr>
                <w:rFonts w:ascii="PT Astra Serif" w:hAnsi="PT Astra Serif"/>
                <w:sz w:val="22"/>
                <w:szCs w:val="22"/>
              </w:rPr>
              <w:t> командирова</w:t>
            </w:r>
            <w:r w:rsidR="00AC05D3">
              <w:rPr>
                <w:rFonts w:ascii="PT Astra Serif" w:hAnsi="PT Astra Serif"/>
                <w:sz w:val="22"/>
                <w:szCs w:val="22"/>
              </w:rPr>
              <w:t>ния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с</w:t>
            </w:r>
          </w:p>
          <w:p w:rsidR="0004699F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учетом </w:t>
            </w:r>
            <w:r w:rsidR="006D6CCB">
              <w:rPr>
                <w:rFonts w:ascii="PT Astra Serif" w:hAnsi="PT Astra Serif"/>
                <w:bCs/>
                <w:sz w:val="22"/>
                <w:szCs w:val="22"/>
              </w:rPr>
              <w:t>требова</w:t>
            </w:r>
            <w:r>
              <w:rPr>
                <w:rFonts w:ascii="PT Astra Serif" w:hAnsi="PT Astra Serif"/>
                <w:bCs/>
                <w:sz w:val="22"/>
                <w:szCs w:val="22"/>
              </w:rPr>
              <w:t>ний 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>
              <w:rPr>
                <w:rFonts w:ascii="PT Astra Serif" w:hAnsi="PT Astra Serif"/>
                <w:sz w:val="22"/>
                <w:szCs w:val="22"/>
              </w:rPr>
              <w:t>остановления</w:t>
            </w:r>
            <w:r w:rsidR="006D6CC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от 23.09.2011 № 86 и 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>
              <w:rPr>
                <w:rFonts w:ascii="PT Astra Serif" w:hAnsi="PT Astra Serif"/>
                <w:sz w:val="22"/>
                <w:szCs w:val="22"/>
              </w:rPr>
              <w:t>остано-вления</w:t>
            </w:r>
            <w:r w:rsidR="006D6CC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от 10.12.2015 № 449а</w:t>
            </w:r>
          </w:p>
        </w:tc>
        <w:tc>
          <w:tcPr>
            <w:tcW w:w="3789" w:type="dxa"/>
          </w:tcPr>
          <w:p w:rsidR="006D6CCB" w:rsidRDefault="006D6CCB" w:rsidP="00ED35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</w:t>
            </w:r>
            <w:r w:rsidR="00AC05D3">
              <w:rPr>
                <w:rFonts w:ascii="PT Astra Serif" w:hAnsi="PT Astra Serif"/>
                <w:sz w:val="22"/>
                <w:szCs w:val="22"/>
              </w:rPr>
              <w:t>пределяется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в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соответствии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с нап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="00AC05D3">
              <w:rPr>
                <w:rFonts w:ascii="PT Astra Serif" w:hAnsi="PT Astra Serif"/>
                <w:sz w:val="22"/>
                <w:szCs w:val="22"/>
              </w:rPr>
              <w:t>равлением</w:t>
            </w:r>
            <w:r>
              <w:rPr>
                <w:rFonts w:ascii="PT Astra Serif" w:hAnsi="PT Astra Serif"/>
                <w:sz w:val="22"/>
                <w:szCs w:val="22"/>
              </w:rPr>
              <w:t> командиро</w:t>
            </w:r>
            <w:r w:rsidR="00AC05D3">
              <w:rPr>
                <w:rFonts w:ascii="PT Astra Serif" w:hAnsi="PT Astra Serif"/>
                <w:sz w:val="22"/>
                <w:szCs w:val="22"/>
              </w:rPr>
              <w:t>вания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AC05D3">
              <w:rPr>
                <w:rFonts w:ascii="PT Astra Serif" w:hAnsi="PT Astra Serif"/>
                <w:sz w:val="22"/>
                <w:szCs w:val="22"/>
              </w:rPr>
              <w:t>с уче</w:t>
            </w:r>
            <w:r w:rsidR="00ED3528">
              <w:rPr>
                <w:rFonts w:ascii="PT Astra Serif" w:hAnsi="PT Astra Serif"/>
                <w:sz w:val="22"/>
                <w:szCs w:val="22"/>
              </w:rPr>
              <w:t>-</w:t>
            </w:r>
            <w:r w:rsidR="00AC05D3">
              <w:rPr>
                <w:rFonts w:ascii="PT Astra Serif" w:hAnsi="PT Astra Serif"/>
                <w:sz w:val="22"/>
                <w:szCs w:val="22"/>
              </w:rPr>
              <w:t>том требований</w:t>
            </w:r>
            <w:r w:rsidR="00ED3528">
              <w:rPr>
                <w:rFonts w:ascii="PT Astra Serif" w:hAnsi="PT Astra Serif"/>
                <w:sz w:val="22"/>
                <w:szCs w:val="22"/>
              </w:rPr>
              <w:t> 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 w:rsidR="00AC05D3">
              <w:rPr>
                <w:rFonts w:ascii="PT Astra Serif" w:hAnsi="PT Astra Serif"/>
                <w:sz w:val="22"/>
                <w:szCs w:val="22"/>
              </w:rPr>
              <w:t>остановления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AC05D3">
              <w:rPr>
                <w:rFonts w:ascii="PT Astra Serif" w:hAnsi="PT Astra Serif"/>
                <w:sz w:val="22"/>
                <w:szCs w:val="22"/>
              </w:rPr>
              <w:t xml:space="preserve">от 23.09.2011 № 86 и 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 w:rsidR="00AC05D3">
              <w:rPr>
                <w:rFonts w:ascii="PT Astra Serif" w:hAnsi="PT Astra Serif"/>
                <w:sz w:val="22"/>
                <w:szCs w:val="22"/>
              </w:rPr>
              <w:t>остановления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04699F" w:rsidRDefault="00AC05D3" w:rsidP="00ED35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10.12.2015 № 449а</w:t>
            </w:r>
          </w:p>
        </w:tc>
        <w:tc>
          <w:tcPr>
            <w:tcW w:w="1336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21</w:t>
            </w:r>
          </w:p>
        </w:tc>
      </w:tr>
      <w:tr w:rsidR="0004699F" w:rsidTr="006D6CCB">
        <w:tc>
          <w:tcPr>
            <w:tcW w:w="10370" w:type="dxa"/>
            <w:gridSpan w:val="4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 w:rsidTr="006D6CCB">
        <w:trPr>
          <w:trHeight w:val="510"/>
        </w:trPr>
        <w:tc>
          <w:tcPr>
            <w:tcW w:w="16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19</w:t>
            </w:r>
          </w:p>
        </w:tc>
        <w:tc>
          <w:tcPr>
            <w:tcW w:w="3584" w:type="dxa"/>
          </w:tcPr>
          <w:p w:rsidR="00A634A1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определяется в соответствии с 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остановлением </w:t>
            </w:r>
          </w:p>
          <w:p w:rsidR="0004699F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10.12.2015  № 449а</w:t>
            </w:r>
          </w:p>
        </w:tc>
        <w:tc>
          <w:tcPr>
            <w:tcW w:w="3789" w:type="dxa"/>
          </w:tcPr>
          <w:p w:rsidR="00A634A1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определяется в соответствии с 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остановлением </w:t>
            </w:r>
          </w:p>
          <w:p w:rsidR="0004699F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10.12.2015  № 449а</w:t>
            </w:r>
          </w:p>
        </w:tc>
        <w:tc>
          <w:tcPr>
            <w:tcW w:w="1336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 21</w:t>
            </w:r>
          </w:p>
        </w:tc>
      </w:tr>
    </w:tbl>
    <w:p w:rsidR="0004699F" w:rsidRDefault="0004699F">
      <w:pPr>
        <w:pStyle w:val="4"/>
        <w:keepLines/>
        <w:ind w:left="709"/>
        <w:jc w:val="both"/>
        <w:rPr>
          <w:rFonts w:ascii="PT Astra Serif" w:hAnsi="PT Astra Serif"/>
          <w:bCs/>
          <w:sz w:val="26"/>
          <w:szCs w:val="26"/>
        </w:rPr>
      </w:pPr>
    </w:p>
    <w:p w:rsidR="0004699F" w:rsidRDefault="00AC05D3">
      <w:pPr>
        <w:pStyle w:val="4"/>
        <w:keepLines/>
        <w:numPr>
          <w:ilvl w:val="0"/>
          <w:numId w:val="7"/>
        </w:numPr>
        <w:tabs>
          <w:tab w:val="left" w:pos="1418"/>
        </w:tabs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на проведение предрейсового и </w:t>
      </w:r>
    </w:p>
    <w:p w:rsidR="0004699F" w:rsidRDefault="00AC05D3">
      <w:pPr>
        <w:pStyle w:val="4"/>
        <w:keepLines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послерейсового осмотра водителей транспортных средств.</w:t>
      </w:r>
      <w:r>
        <w:rPr>
          <w:rFonts w:ascii="PT Astra Serif" w:hAnsi="PT Astra Serif"/>
          <w:bCs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1"/>
        <w:gridCol w:w="3685"/>
        <w:gridCol w:w="3260"/>
      </w:tblGrid>
      <w:tr w:rsidR="0004699F" w:rsidTr="00ED3528">
        <w:trPr>
          <w:trHeight w:val="617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водителей</w:t>
            </w:r>
          </w:p>
        </w:tc>
        <w:tc>
          <w:tcPr>
            <w:tcW w:w="3685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проведения одного предрейсового, руб.</w:t>
            </w:r>
          </w:p>
        </w:tc>
        <w:tc>
          <w:tcPr>
            <w:tcW w:w="326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проведения одного послерейсового осмотра, руб.</w:t>
            </w:r>
          </w:p>
        </w:tc>
      </w:tr>
      <w:tr w:rsidR="007A6DDE" w:rsidTr="00ED3528">
        <w:trPr>
          <w:trHeight w:val="242"/>
        </w:trPr>
        <w:tc>
          <w:tcPr>
            <w:tcW w:w="3261" w:type="dxa"/>
          </w:tcPr>
          <w:p w:rsidR="007A6DDE" w:rsidRDefault="007A6DDE" w:rsidP="007A6D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5" w:type="dxa"/>
          </w:tcPr>
          <w:p w:rsidR="007A6DDE" w:rsidRDefault="007A6DDE" w:rsidP="007A6D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260" w:type="dxa"/>
          </w:tcPr>
          <w:p w:rsidR="007A6DDE" w:rsidRDefault="007A6DDE" w:rsidP="007A6D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Tr="00241615">
        <w:trPr>
          <w:trHeight w:val="336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>
        <w:trPr>
          <w:trHeight w:val="296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1</w:t>
            </w:r>
          </w:p>
        </w:tc>
        <w:tc>
          <w:tcPr>
            <w:tcW w:w="3685" w:type="dxa"/>
          </w:tcPr>
          <w:p w:rsidR="0004699F" w:rsidRDefault="00AC05D3" w:rsidP="000D61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0D6185">
              <w:rPr>
                <w:rFonts w:ascii="PT Astra Serif" w:hAnsi="PT Astra Serif"/>
                <w:sz w:val="22"/>
                <w:szCs w:val="22"/>
                <w:lang w:val="en-US"/>
              </w:rPr>
              <w:t>177</w:t>
            </w:r>
            <w:r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  <w:tc>
          <w:tcPr>
            <w:tcW w:w="3260" w:type="dxa"/>
          </w:tcPr>
          <w:p w:rsidR="0004699F" w:rsidRDefault="00AC05D3" w:rsidP="000D61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0D6185">
              <w:rPr>
                <w:rFonts w:ascii="PT Astra Serif" w:hAnsi="PT Astra Serif"/>
                <w:sz w:val="22"/>
                <w:szCs w:val="22"/>
                <w:lang w:val="en-US"/>
              </w:rPr>
              <w:t>177</w:t>
            </w:r>
            <w:r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проведение предрейсового и послерейсового осмотра водителей транспортных средств (З</w:t>
      </w:r>
      <w:r>
        <w:rPr>
          <w:rFonts w:ascii="PT Astra Serif" w:hAnsi="PT Astra Serif"/>
          <w:sz w:val="26"/>
          <w:szCs w:val="26"/>
          <w:vertAlign w:val="subscript"/>
        </w:rPr>
        <w:t>осм</w:t>
      </w:r>
      <w:r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04699F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s1057" type="#_x0000_t75" style="position:absolute;left:0;text-align:left;margin-left:0;margin-top:0;width:50pt;height:50pt;z-index:25165977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40" type="#_x0000_t75" style="width:152.25pt;height:37.5pt;mso-wrap-distance-left:0;mso-wrap-distance-top:0;mso-wrap-distance-right:0;mso-wrap-distance-bottom:0">
            <v:imagedata r:id="rId36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вод</w:t>
      </w:r>
      <w:r>
        <w:rPr>
          <w:rFonts w:ascii="PT Astra Serif" w:hAnsi="PT Astra Serif"/>
          <w:sz w:val="26"/>
          <w:szCs w:val="26"/>
        </w:rPr>
        <w:t>— количество водителей;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вод</w:t>
      </w:r>
      <w:r>
        <w:rPr>
          <w:rFonts w:ascii="PT Astra Serif" w:hAnsi="PT Astra Serif"/>
          <w:sz w:val="26"/>
          <w:szCs w:val="26"/>
        </w:rPr>
        <w:t>— цена проведения одного предрейсового и послерейсового осмотра;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вод</w:t>
      </w:r>
      <w:r>
        <w:rPr>
          <w:rFonts w:ascii="PT Astra Serif" w:hAnsi="PT Astra Serif"/>
          <w:sz w:val="26"/>
          <w:szCs w:val="26"/>
        </w:rPr>
        <w:t>— количество рабочих дней в году;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1,2 —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04699F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электроснабжение.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электроснабжение в соответствии с нерегулируемыми ценами на электрическую энергию (З</w:t>
      </w:r>
      <w:r>
        <w:rPr>
          <w:rFonts w:ascii="PT Astra Serif" w:hAnsi="PT Astra Serif"/>
          <w:sz w:val="26"/>
          <w:szCs w:val="26"/>
          <w:vertAlign w:val="subscript"/>
        </w:rPr>
        <w:t>эсн</w:t>
      </w:r>
      <w:r>
        <w:rPr>
          <w:rFonts w:ascii="PT Astra Serif" w:hAnsi="PT Astra Serif"/>
          <w:sz w:val="26"/>
          <w:szCs w:val="26"/>
        </w:rPr>
        <w:t>)  определяются по фактическим затратам в отчетном финансовом году.</w:t>
      </w:r>
    </w:p>
    <w:p w:rsidR="0004699F" w:rsidRDefault="00AC05D3">
      <w:pPr>
        <w:pStyle w:val="4"/>
        <w:keepLines/>
        <w:numPr>
          <w:ilvl w:val="0"/>
          <w:numId w:val="7"/>
        </w:numPr>
        <w:tabs>
          <w:tab w:val="left" w:pos="1418"/>
        </w:tabs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теплоснабжение</w:t>
      </w:r>
      <w:r>
        <w:rPr>
          <w:rFonts w:ascii="PT Astra Serif" w:hAnsi="PT Astra Serif"/>
          <w:sz w:val="26"/>
          <w:szCs w:val="26"/>
        </w:rPr>
        <w:t xml:space="preserve"> ОГКУ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04699F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5386"/>
      </w:tblGrid>
      <w:tr w:rsidR="0004699F">
        <w:tc>
          <w:tcPr>
            <w:tcW w:w="482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Расчетная потребность в теплоэнергии на отопление зданий, помещений и сооружений, по фактическим данным за предыдущий финансовый год, Гкал.</w:t>
            </w:r>
          </w:p>
        </w:tc>
        <w:tc>
          <w:tcPr>
            <w:tcW w:w="5386" w:type="dxa"/>
          </w:tcPr>
          <w:p w:rsidR="0004699F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Регулируемый тариф на теплоснабжение, руб.</w:t>
            </w:r>
          </w:p>
        </w:tc>
      </w:tr>
      <w:tr w:rsidR="00070A3B">
        <w:tc>
          <w:tcPr>
            <w:tcW w:w="4820" w:type="dxa"/>
            <w:vAlign w:val="center"/>
          </w:tcPr>
          <w:p w:rsidR="00070A3B" w:rsidRDefault="00070A3B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386" w:type="dxa"/>
          </w:tcPr>
          <w:p w:rsidR="00070A3B" w:rsidRDefault="00070A3B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>
        <w:trPr>
          <w:trHeight w:val="296"/>
        </w:trPr>
        <w:tc>
          <w:tcPr>
            <w:tcW w:w="482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354</w:t>
            </w:r>
          </w:p>
        </w:tc>
        <w:tc>
          <w:tcPr>
            <w:tcW w:w="5386" w:type="dxa"/>
          </w:tcPr>
          <w:p w:rsidR="0004699F" w:rsidRDefault="00AC05D3">
            <w:pPr>
              <w:pStyle w:val="2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Определяется в соответствии с тарифами, установлен- ными Департаментом тарифного регулирования Том- ской области в порядке, предусмотренном законода- тельством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Затраты на теплоснабжение (З</w:t>
      </w:r>
      <w:r>
        <w:rPr>
          <w:rFonts w:ascii="PT Astra Serif" w:hAnsi="PT Astra Serif"/>
          <w:sz w:val="26"/>
          <w:szCs w:val="26"/>
          <w:vertAlign w:val="subscript"/>
        </w:rPr>
        <w:t>тс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тс</w:t>
      </w:r>
      <w:r>
        <w:rPr>
          <w:rFonts w:ascii="PT Astra Serif" w:hAnsi="PT Astra Serif"/>
          <w:sz w:val="26"/>
          <w:szCs w:val="26"/>
        </w:rPr>
        <w:t xml:space="preserve"> = П</w:t>
      </w:r>
      <w:r>
        <w:rPr>
          <w:rFonts w:ascii="PT Astra Serif" w:hAnsi="PT Astra Serif"/>
          <w:sz w:val="26"/>
          <w:szCs w:val="26"/>
          <w:vertAlign w:val="subscript"/>
        </w:rPr>
        <w:t>топл</w:t>
      </w:r>
      <w:r>
        <w:rPr>
          <w:rFonts w:ascii="PT Astra Serif" w:hAnsi="PT Astra Serif"/>
          <w:sz w:val="26"/>
          <w:szCs w:val="26"/>
        </w:rPr>
        <w:t xml:space="preserve"> x Т</w:t>
      </w:r>
      <w:r>
        <w:rPr>
          <w:rFonts w:ascii="PT Astra Serif" w:hAnsi="PT Astra Serif"/>
          <w:sz w:val="26"/>
          <w:szCs w:val="26"/>
          <w:vertAlign w:val="subscript"/>
        </w:rPr>
        <w:t>тс</w:t>
      </w:r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топл</w:t>
      </w:r>
      <w:r>
        <w:rPr>
          <w:rFonts w:ascii="PT Astra Serif" w:hAnsi="PT Astra Serif"/>
          <w:sz w:val="26"/>
          <w:szCs w:val="26"/>
        </w:rPr>
        <w:t>— расчетная потребность в теплоэнергии на отопление зданий, помещений и сооружений;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Ттс— регулируемый тариф на теплоснабжение. </w:t>
      </w:r>
    </w:p>
    <w:p w:rsidR="0004699F" w:rsidRDefault="00AC05D3">
      <w:pPr>
        <w:pStyle w:val="4"/>
        <w:keepLines/>
        <w:numPr>
          <w:ilvl w:val="0"/>
          <w:numId w:val="7"/>
        </w:numPr>
        <w:spacing w:after="24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потребность в горячей воде ОГКУ.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5386"/>
      </w:tblGrid>
      <w:tr w:rsidR="0004699F">
        <w:trPr>
          <w:trHeight w:val="394"/>
        </w:trPr>
        <w:tc>
          <w:tcPr>
            <w:tcW w:w="482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Расчетная потребность в горячей воде, м</w:t>
            </w:r>
            <w:r>
              <w:rPr>
                <w:rFonts w:ascii="PT Astra Serif" w:hAnsi="PT Astra Serif"/>
                <w:sz w:val="22"/>
                <w:szCs w:val="22"/>
                <w:vertAlign w:val="superscript"/>
              </w:rPr>
              <w:t>3</w:t>
            </w: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386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Регулируемый тариф на горячее водоснабжение</w:t>
            </w:r>
          </w:p>
        </w:tc>
      </w:tr>
      <w:tr w:rsidR="00567085" w:rsidTr="00CE203B">
        <w:trPr>
          <w:trHeight w:val="363"/>
        </w:trPr>
        <w:tc>
          <w:tcPr>
            <w:tcW w:w="4820" w:type="dxa"/>
          </w:tcPr>
          <w:p w:rsidR="00567085" w:rsidRDefault="00567085" w:rsidP="005670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386" w:type="dxa"/>
          </w:tcPr>
          <w:p w:rsidR="00567085" w:rsidRDefault="00567085" w:rsidP="005670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>
        <w:trPr>
          <w:trHeight w:val="296"/>
        </w:trPr>
        <w:tc>
          <w:tcPr>
            <w:tcW w:w="482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300</w:t>
            </w:r>
          </w:p>
        </w:tc>
        <w:tc>
          <w:tcPr>
            <w:tcW w:w="5386" w:type="dxa"/>
          </w:tcPr>
          <w:p w:rsidR="0004699F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Определяется в соответствии с тарифами, установлен- ными Департаментом тарифного регулирования Том- ской области в порядке, предусмотренном законода- тельством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горячее водоснабжение (З</w:t>
      </w:r>
      <w:r>
        <w:rPr>
          <w:rFonts w:ascii="PT Astra Serif" w:hAnsi="PT Astra Serif"/>
          <w:sz w:val="26"/>
          <w:szCs w:val="26"/>
          <w:vertAlign w:val="subscript"/>
        </w:rPr>
        <w:t>гв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гв</w:t>
      </w:r>
      <w:r>
        <w:rPr>
          <w:rFonts w:ascii="PT Astra Serif" w:hAnsi="PT Astra Serif"/>
          <w:sz w:val="26"/>
          <w:szCs w:val="26"/>
        </w:rPr>
        <w:t xml:space="preserve"> = П</w:t>
      </w:r>
      <w:r>
        <w:rPr>
          <w:rFonts w:ascii="PT Astra Serif" w:hAnsi="PT Astra Serif"/>
          <w:sz w:val="26"/>
          <w:szCs w:val="26"/>
          <w:vertAlign w:val="subscript"/>
        </w:rPr>
        <w:t>гв</w:t>
      </w:r>
      <w:r>
        <w:rPr>
          <w:rFonts w:ascii="PT Astra Serif" w:hAnsi="PT Astra Serif"/>
          <w:sz w:val="26"/>
          <w:szCs w:val="26"/>
        </w:rPr>
        <w:t xml:space="preserve"> x Т</w:t>
      </w:r>
      <w:r>
        <w:rPr>
          <w:rFonts w:ascii="PT Astra Serif" w:hAnsi="PT Astra Serif"/>
          <w:sz w:val="26"/>
          <w:szCs w:val="26"/>
          <w:vertAlign w:val="subscript"/>
        </w:rPr>
        <w:t>гв</w:t>
      </w:r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Пгв— расчетная потребность в горячей воде;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Тгв— регулируемый тариф на горячее водоснабжение.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холодное водоснабжение и водоотведение</w:t>
      </w:r>
      <w:r>
        <w:rPr>
          <w:rFonts w:ascii="PT Astra Serif" w:hAnsi="PT Astra Serif"/>
          <w:sz w:val="26"/>
          <w:szCs w:val="26"/>
        </w:rPr>
        <w:t>ОГКУ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04699F" w:rsidRDefault="0004699F">
      <w:pPr>
        <w:pStyle w:val="4"/>
        <w:keepLines/>
        <w:rPr>
          <w:rFonts w:ascii="PT Astra Serif" w:hAnsi="PT Astra Serif"/>
          <w:bCs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2947"/>
        <w:gridCol w:w="1697"/>
        <w:gridCol w:w="3294"/>
      </w:tblGrid>
      <w:tr w:rsidR="0004699F" w:rsidTr="00567085">
        <w:tc>
          <w:tcPr>
            <w:tcW w:w="226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Расчетная потребность в холодном водоснабжении, куб. м</w:t>
            </w:r>
          </w:p>
        </w:tc>
        <w:tc>
          <w:tcPr>
            <w:tcW w:w="2947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Регулируемый тариф на холодное водоснабжение</w:t>
            </w:r>
          </w:p>
        </w:tc>
        <w:tc>
          <w:tcPr>
            <w:tcW w:w="1697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Расчетная потребность в водоотведении, куб.м</w:t>
            </w:r>
          </w:p>
        </w:tc>
        <w:tc>
          <w:tcPr>
            <w:tcW w:w="3294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Регулируемый тариф на водоотведение</w:t>
            </w:r>
          </w:p>
        </w:tc>
      </w:tr>
      <w:tr w:rsidR="00567085" w:rsidTr="00567085">
        <w:tc>
          <w:tcPr>
            <w:tcW w:w="2268" w:type="dxa"/>
            <w:vAlign w:val="center"/>
          </w:tcPr>
          <w:p w:rsidR="00567085" w:rsidRDefault="005670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2947" w:type="dxa"/>
          </w:tcPr>
          <w:p w:rsidR="00567085" w:rsidRDefault="005670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697" w:type="dxa"/>
          </w:tcPr>
          <w:p w:rsidR="00567085" w:rsidRDefault="005670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3294" w:type="dxa"/>
          </w:tcPr>
          <w:p w:rsidR="00567085" w:rsidRDefault="005670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4</w:t>
            </w:r>
          </w:p>
        </w:tc>
      </w:tr>
      <w:tr w:rsidR="0004699F" w:rsidTr="00567085">
        <w:trPr>
          <w:trHeight w:val="296"/>
        </w:trPr>
        <w:tc>
          <w:tcPr>
            <w:tcW w:w="226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 650</w:t>
            </w:r>
          </w:p>
        </w:tc>
        <w:tc>
          <w:tcPr>
            <w:tcW w:w="2947" w:type="dxa"/>
          </w:tcPr>
          <w:p w:rsidR="00723A64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определяется в соответствии с тарифами, установленными Департаментом тарифного регулирования Томско</w:t>
            </w:r>
            <w:r w:rsidR="002E6D76">
              <w:rPr>
                <w:rFonts w:ascii="PT Astra Serif" w:hAnsi="PT Astra Serif"/>
                <w:sz w:val="22"/>
                <w:szCs w:val="22"/>
              </w:rPr>
              <w:t>й </w:t>
            </w:r>
          </w:p>
          <w:p w:rsidR="0004699F" w:rsidRDefault="002E6D76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</w:t>
            </w:r>
            <w:r w:rsidR="00AC05D3">
              <w:rPr>
                <w:rFonts w:ascii="PT Astra Serif" w:hAnsi="PT Astra Serif"/>
                <w:sz w:val="22"/>
                <w:szCs w:val="22"/>
              </w:rPr>
              <w:t>ласти в порядке,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AC05D3">
              <w:rPr>
                <w:rFonts w:ascii="PT Astra Serif" w:hAnsi="PT Astra Serif"/>
                <w:sz w:val="22"/>
                <w:szCs w:val="22"/>
              </w:rPr>
              <w:t>предусмотренном законодательством</w:t>
            </w:r>
          </w:p>
        </w:tc>
        <w:tc>
          <w:tcPr>
            <w:tcW w:w="1697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650</w:t>
            </w:r>
          </w:p>
        </w:tc>
        <w:tc>
          <w:tcPr>
            <w:tcW w:w="3294" w:type="dxa"/>
          </w:tcPr>
          <w:p w:rsidR="0004699F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определяется в соответствии с тарифами, установленными Де</w:t>
            </w:r>
            <w:r w:rsidR="002E6D76">
              <w:rPr>
                <w:rFonts w:ascii="PT Astra Serif" w:hAnsi="PT Astra Serif"/>
                <w:sz w:val="22"/>
                <w:szCs w:val="22"/>
              </w:rPr>
              <w:t>- партаментом тарифного регули</w:t>
            </w:r>
            <w:r w:rsidR="008E307C">
              <w:rPr>
                <w:rFonts w:ascii="PT Astra Serif" w:hAnsi="PT Astra Serif"/>
                <w:sz w:val="22"/>
                <w:szCs w:val="22"/>
              </w:rPr>
              <w:t>-</w:t>
            </w:r>
            <w:r w:rsidR="002E6D76">
              <w:rPr>
                <w:rFonts w:ascii="PT Astra Serif" w:hAnsi="PT Astra Serif"/>
                <w:sz w:val="22"/>
                <w:szCs w:val="22"/>
              </w:rPr>
              <w:t>рования Томской области в по</w:t>
            </w:r>
            <w:r>
              <w:rPr>
                <w:rFonts w:ascii="PT Astra Serif" w:hAnsi="PT Astra Serif"/>
                <w:sz w:val="22"/>
                <w:szCs w:val="22"/>
              </w:rPr>
              <w:t>рядке, предусмотренном зако- нодательством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холодное водоснабжение и водоотведение (З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 xml:space="preserve"> = П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 xml:space="preserve"> x Т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 xml:space="preserve"> + П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r>
        <w:rPr>
          <w:rFonts w:ascii="PT Astra Serif" w:hAnsi="PT Astra Serif"/>
          <w:sz w:val="26"/>
          <w:szCs w:val="26"/>
        </w:rPr>
        <w:t xml:space="preserve"> x Т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>— расчетная потребность в холодном водоснабжении;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r>
        <w:rPr>
          <w:rFonts w:ascii="PT Astra Serif" w:hAnsi="PT Astra Serif"/>
          <w:sz w:val="26"/>
          <w:szCs w:val="26"/>
        </w:rPr>
        <w:t>— регулируемый тариф на холодное водоснабжение;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r>
        <w:rPr>
          <w:rFonts w:ascii="PT Astra Serif" w:hAnsi="PT Astra Serif"/>
          <w:sz w:val="26"/>
          <w:szCs w:val="26"/>
        </w:rPr>
        <w:t>— расчетная потребность в водоотведении;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Тво— регулируемый тариф на водоотведение.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right="-14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бланочной и иной типографской продукции.</w:t>
      </w:r>
      <w:r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2410"/>
        <w:gridCol w:w="3543"/>
      </w:tblGrid>
      <w:tr w:rsidR="0004699F">
        <w:trPr>
          <w:trHeight w:val="396"/>
        </w:trPr>
        <w:tc>
          <w:tcPr>
            <w:tcW w:w="4253" w:type="dxa"/>
            <w:vAlign w:val="center"/>
          </w:tcPr>
          <w:p w:rsidR="0004699F" w:rsidRDefault="00AC05D3">
            <w:pPr>
              <w:pStyle w:val="4"/>
              <w:keepLines/>
              <w:ind w:firstLine="7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продукции</w:t>
            </w:r>
          </w:p>
        </w:tc>
        <w:tc>
          <w:tcPr>
            <w:tcW w:w="2410" w:type="dxa"/>
            <w:vAlign w:val="center"/>
          </w:tcPr>
          <w:p w:rsidR="0004699F" w:rsidRDefault="00AC05D3">
            <w:pPr>
              <w:pStyle w:val="4"/>
              <w:keepLines/>
              <w:ind w:firstLine="459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04699F" w:rsidRDefault="00AC05D3">
            <w:pPr>
              <w:pStyle w:val="4"/>
              <w:keepLines/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единицы продукции, руб.</w:t>
            </w:r>
          </w:p>
        </w:tc>
      </w:tr>
      <w:tr w:rsidR="000C103E" w:rsidTr="000C103E">
        <w:trPr>
          <w:trHeight w:val="268"/>
        </w:trPr>
        <w:tc>
          <w:tcPr>
            <w:tcW w:w="4253" w:type="dxa"/>
            <w:vAlign w:val="center"/>
          </w:tcPr>
          <w:p w:rsidR="000C103E" w:rsidRDefault="000C103E">
            <w:pPr>
              <w:pStyle w:val="4"/>
              <w:keepLines/>
              <w:ind w:firstLine="7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0C103E" w:rsidRDefault="000C103E">
            <w:pPr>
              <w:pStyle w:val="4"/>
              <w:keepLines/>
              <w:ind w:firstLine="459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543" w:type="dxa"/>
            <w:vAlign w:val="center"/>
          </w:tcPr>
          <w:p w:rsidR="000C103E" w:rsidRDefault="000C103E">
            <w:pPr>
              <w:pStyle w:val="4"/>
              <w:keepLines/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>
        <w:trPr>
          <w:trHeight w:val="262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>
        <w:trPr>
          <w:trHeight w:val="279"/>
        </w:trPr>
        <w:tc>
          <w:tcPr>
            <w:tcW w:w="425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Бланочная продукция</w:t>
            </w:r>
          </w:p>
        </w:tc>
        <w:tc>
          <w:tcPr>
            <w:tcW w:w="241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190 000</w:t>
            </w:r>
          </w:p>
        </w:tc>
        <w:tc>
          <w:tcPr>
            <w:tcW w:w="354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355,00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бланочной и иной типографической продукции (З</w:t>
      </w:r>
      <w:r>
        <w:rPr>
          <w:rFonts w:ascii="PT Astra Serif" w:hAnsi="PT Astra Serif"/>
          <w:sz w:val="26"/>
          <w:szCs w:val="26"/>
          <w:vertAlign w:val="subscript"/>
        </w:rPr>
        <w:t>бл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563E36">
      <w:pPr>
        <w:pStyle w:val="4"/>
        <w:keepLines/>
        <w:ind w:firstLine="567"/>
        <w:jc w:val="center"/>
        <w:rPr>
          <w:rFonts w:ascii="PT Astra Serif" w:hAnsi="PT Astra Serif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</w:rPr>
              </m:ctrlPr>
            </m:sSubPr>
            <m:e>
              <m:r>
                <m:rPr>
                  <m:sty m:val="p"/>
                </m:rPr>
                <w:rPr>
                  <w:rFonts w:ascii="PT Astra Serif"/>
                  <w:sz w:val="26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PT Astra Serif"/>
                  <w:sz w:val="26"/>
                </w:rPr>
                <m:t>бл</m:t>
              </m:r>
            </m:sub>
          </m:sSub>
          <m:r>
            <m:rPr>
              <m:sty m:val="p"/>
            </m:rPr>
            <w:rPr>
              <w:rFonts w:ascii="Cambria Math"/>
              <w:sz w:val="2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6"/>
                </w:rPr>
                <m:t>i=l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ib</m:t>
                  </m:r>
                </m:sub>
              </m:sSub>
              <m:r>
                <m:rPr>
                  <m:sty m:val="p"/>
                </m:rPr>
                <w:rPr>
                  <w:rFonts w:ascii="Cambria Math"/>
                  <w:sz w:val="26"/>
                  <w:lang w:val="en-US"/>
                </w:rPr>
                <m:t>x</m:t>
              </m:r>
            </m:e>
          </m:nary>
          <m:sSub>
            <m:sSubPr>
              <m:ctrlPr>
                <w:rPr>
                  <w:rFonts w:ascii="Cambria Math" w:hAnsi="Cambria Math"/>
                  <w:sz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6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6"/>
                </w:rPr>
                <m:t>ib</m:t>
              </m:r>
            </m:sub>
          </m:sSub>
          <m:r>
            <m:rPr>
              <m:sty m:val="p"/>
            </m:rPr>
            <w:rPr>
              <w:rFonts w:ascii="Cambria Math"/>
              <w:sz w:val="26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6"/>
                </w:rPr>
                <m:t>j=l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6"/>
                </w:rPr>
                <m:t>m</m:t>
              </m:r>
            </m:sup>
            <m:e>
              <m:r>
                <m:rPr>
                  <m:sty m:val="p"/>
                </m:rPr>
                <w:rPr>
                  <w:rFonts w:ascii="Cambria Math"/>
                  <w:sz w:val="26"/>
                </w:rPr>
                <m:t>Qj</m:t>
              </m:r>
              <m:r>
                <m:rPr>
                  <m:sty m:val="p"/>
                </m:rPr>
                <w:rPr>
                  <w:rFonts w:ascii="PT Astra Serif"/>
                  <w:sz w:val="26"/>
                </w:rPr>
                <m:t>пп</m:t>
              </m:r>
            </m:e>
          </m:nary>
          <m:r>
            <m:rPr>
              <m:sty m:val="p"/>
            </m:rPr>
            <w:rPr>
              <w:rFonts w:ascii="Cambria Math"/>
              <w:sz w:val="26"/>
            </w:rPr>
            <m:t xml:space="preserve"> x Pj</m:t>
          </m:r>
          <m:r>
            <m:rPr>
              <m:sty m:val="p"/>
            </m:rPr>
            <w:rPr>
              <w:rFonts w:ascii="PT Astra Serif"/>
              <w:sz w:val="26"/>
            </w:rPr>
            <m:t>пп</m:t>
          </m:r>
          <m:r>
            <w:rPr>
              <w:rFonts w:ascii="Cambria Math"/>
              <w:sz w:val="26"/>
            </w:rPr>
            <m:t xml:space="preserve">, </m:t>
          </m:r>
          <m:r>
            <m:rPr>
              <m:sty m:val="p"/>
            </m:rPr>
            <w:rPr>
              <w:rFonts w:ascii="Cambria Math"/>
              <w:sz w:val="26"/>
            </w:rPr>
            <m:t>где</m:t>
          </m:r>
          <m:r>
            <w:rPr>
              <w:rFonts w:ascii="Cambria Math"/>
              <w:sz w:val="26"/>
            </w:rPr>
            <m:t>:</m:t>
          </m:r>
        </m:oMath>
      </m:oMathPara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b</w:t>
      </w:r>
      <w:r>
        <w:rPr>
          <w:rFonts w:ascii="PT Astra Serif" w:hAnsi="PT Astra Serif"/>
          <w:sz w:val="26"/>
          <w:szCs w:val="26"/>
        </w:rPr>
        <w:t>— количество бланочной продукции;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 б</w:t>
      </w:r>
      <w:r>
        <w:rPr>
          <w:rFonts w:ascii="PT Astra Serif" w:hAnsi="PT Astra Serif"/>
          <w:sz w:val="26"/>
          <w:szCs w:val="26"/>
        </w:rPr>
        <w:t>— цена одного бланка i-му тиражу;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бо</w:t>
      </w:r>
      <w:r>
        <w:rPr>
          <w:rFonts w:ascii="PT Astra Serif" w:hAnsi="PT Astra Serif"/>
          <w:sz w:val="26"/>
          <w:szCs w:val="26"/>
        </w:rPr>
        <w:t>— количество прочей продукции, изготовляемой типографией;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бо</w:t>
      </w:r>
      <w:r>
        <w:rPr>
          <w:rFonts w:ascii="PT Astra Serif" w:hAnsi="PT Astra Serif"/>
          <w:sz w:val="26"/>
          <w:szCs w:val="26"/>
        </w:rPr>
        <w:t xml:space="preserve">— цена одной единицы прочей продукции, изготовляемой типографией, по 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>-му тиражу.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приобретение образовательных услуг п</w:t>
      </w:r>
      <w:r>
        <w:rPr>
          <w:rFonts w:ascii="PT Astra Serif" w:hAnsi="PT Astra Serif"/>
          <w:sz w:val="26"/>
          <w:szCs w:val="26"/>
        </w:rPr>
        <w:t>о профессиональной переподготовке и повышению квалификации.</w:t>
      </w:r>
    </w:p>
    <w:p w:rsidR="0004699F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1"/>
        <w:gridCol w:w="2693"/>
        <w:gridCol w:w="4252"/>
      </w:tblGrid>
      <w:tr w:rsidR="0004699F"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обучения 1 работника, руб.</w:t>
            </w:r>
          </w:p>
        </w:tc>
        <w:tc>
          <w:tcPr>
            <w:tcW w:w="4252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04699F">
        <w:trPr>
          <w:trHeight w:val="151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4252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>
        <w:trPr>
          <w:trHeight w:val="299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</w:p>
        </w:tc>
      </w:tr>
      <w:tr w:rsidR="0004699F">
        <w:trPr>
          <w:trHeight w:val="296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108 000,00</w:t>
            </w:r>
          </w:p>
        </w:tc>
        <w:tc>
          <w:tcPr>
            <w:tcW w:w="4252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40</w:t>
            </w:r>
          </w:p>
        </w:tc>
      </w:tr>
      <w:tr w:rsidR="0004699F">
        <w:trPr>
          <w:trHeight w:val="250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>
        <w:trPr>
          <w:trHeight w:val="296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100 000,00</w:t>
            </w:r>
          </w:p>
        </w:tc>
        <w:tc>
          <w:tcPr>
            <w:tcW w:w="4252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41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образовательных услуг по профессиональной переподготовке и повышению квалификации (З</w:t>
      </w:r>
      <w:r>
        <w:rPr>
          <w:rFonts w:ascii="PT Astra Serif" w:hAnsi="PT Astra Serif"/>
          <w:sz w:val="26"/>
          <w:szCs w:val="26"/>
          <w:vertAlign w:val="subscript"/>
        </w:rPr>
        <w:t>дпо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s1055" type="#_x0000_t75" style="position:absolute;left:0;text-align:left;margin-left:0;margin-top:0;width:50pt;height:50pt;z-index:25166080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41" type="#_x0000_t75" style="width:137.25pt;height:37.5pt;mso-wrap-distance-left:0;mso-wrap-distance-top:0;mso-wrap-distance-right:0;mso-wrap-distance-bottom:0">
            <v:imagedata r:id="rId37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iдпо</w:t>
      </w:r>
      <w:r>
        <w:rPr>
          <w:rFonts w:ascii="PT Astra Serif" w:hAnsi="PT Astra Serif"/>
          <w:sz w:val="26"/>
          <w:szCs w:val="26"/>
        </w:rPr>
        <w:t>— количество работников, направляемых на i-й вид дополнительного профессионального образования;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iдпо</w:t>
      </w:r>
      <w:r>
        <w:rPr>
          <w:rFonts w:ascii="PT Astra Serif" w:hAnsi="PT Astra Serif"/>
          <w:sz w:val="26"/>
          <w:szCs w:val="26"/>
        </w:rPr>
        <w:t>— цена обучения одного работника по i-му виду дополнительного профессионального образования.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запасных частей для транспортных средств.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запасных частей для транспортных средств (</w:t>
      </w: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З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запч</m:t>
            </m:r>
          </m:sub>
        </m:sSub>
      </m:oMath>
      <w:r>
        <w:rPr>
          <w:rFonts w:ascii="PT Astra Serif" w:hAnsi="PT Astra Serif"/>
          <w:sz w:val="26"/>
          <w:szCs w:val="26"/>
        </w:rPr>
        <w:t>) определяются по фактическим затратам в отчетном финансовом году с учетам нормативов затрат на приобретение служебного легкового автотранспорта, предусмотренных в настоящих нормативах</w:t>
      </w:r>
      <w:r w:rsidR="004653E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пункте</w:t>
      </w:r>
      <w:r w:rsidR="004653E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11</w:t>
      </w:r>
      <w:r w:rsidR="004653E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Нормативы количества и цены транспортных средств.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 количества и цены иных товаров и услуг. Затраты на изготовление (приобретение) нагрудных знаков к почетному званию «Ветерана труда  Томской области» (</w:t>
      </w: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З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м</m:t>
            </m:r>
          </m:sub>
        </m:sSub>
      </m:oMath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м</w:t>
      </w:r>
      <w:r>
        <w:rPr>
          <w:rFonts w:ascii="PT Astra Serif" w:hAnsi="PT Astra Serif"/>
          <w:sz w:val="26"/>
          <w:szCs w:val="26"/>
        </w:rPr>
        <w:t xml:space="preserve">= </w:t>
      </w:r>
      <w:r>
        <w:rPr>
          <w:rFonts w:ascii="PT Astra Serif" w:hAnsi="PT Astra Serif"/>
          <w:sz w:val="26"/>
          <w:szCs w:val="26"/>
          <w:lang w:val="en-US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 xml:space="preserve">в </w:t>
      </w:r>
      <w:r>
        <w:rPr>
          <w:rFonts w:ascii="PT Astra Serif" w:hAnsi="PT Astra Serif"/>
          <w:sz w:val="26"/>
          <w:szCs w:val="26"/>
        </w:rPr>
        <w:t>х Р</w:t>
      </w:r>
      <w:r>
        <w:rPr>
          <w:rFonts w:ascii="PT Astra Serif" w:hAnsi="PT Astra Serif"/>
          <w:sz w:val="26"/>
          <w:szCs w:val="26"/>
          <w:vertAlign w:val="subscript"/>
        </w:rPr>
        <w:t>м</w:t>
      </w:r>
      <w:r>
        <w:rPr>
          <w:rFonts w:ascii="PT Astra Serif" w:hAnsi="PT Astra Serif"/>
          <w:sz w:val="26"/>
          <w:szCs w:val="26"/>
        </w:rPr>
        <w:t>, где:</w:t>
      </w:r>
    </w:p>
    <w:p w:rsidR="0004699F" w:rsidRDefault="00563E36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6"/>
              </w:rPr>
              <m:t>Q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в</m:t>
            </m:r>
          </m:sub>
        </m:sSub>
      </m:oMath>
      <w:r w:rsidR="00AC05D3">
        <w:rPr>
          <w:rFonts w:ascii="PT Astra Serif" w:hAnsi="PT Astra Serif"/>
          <w:sz w:val="26"/>
          <w:szCs w:val="26"/>
        </w:rPr>
        <w:t xml:space="preserve">— прогнозируемая численность «Ветеранов труда Томской области», </w:t>
      </w:r>
      <w:r w:rsidR="00AC05D3">
        <w:rPr>
          <w:rFonts w:ascii="PT Astra Serif" w:hAnsi="PT Astra Serif"/>
          <w:sz w:val="26"/>
          <w:szCs w:val="26"/>
          <w:lang w:eastAsia="ru-RU"/>
        </w:rPr>
        <w:t>достигших возраста 60 и 55 лет (соответственно мужчины и женщины) и имеющих стаж работы</w:t>
      </w:r>
      <w:r w:rsidR="00AC05D3">
        <w:rPr>
          <w:rFonts w:ascii="PT Astra Serif" w:hAnsi="PT Astra Serif"/>
          <w:sz w:val="26"/>
          <w:szCs w:val="26"/>
        </w:rPr>
        <w:t xml:space="preserve">, в том числе военной службы (далее - стаж работы), не менее 35 лет для женщин и не менее 40 лет для мужчин, отработанный на территории Томской области, в соответствии с </w:t>
      </w:r>
      <w:hyperlink r:id="rId38" w:history="1">
        <w:r w:rsidR="00AC05D3">
          <w:rPr>
            <w:rFonts w:ascii="PT Astra Serif" w:hAnsi="PT Astra Serif"/>
            <w:sz w:val="26"/>
            <w:szCs w:val="26"/>
          </w:rPr>
          <w:t>Законом</w:t>
        </w:r>
      </w:hyperlink>
      <w:r w:rsidR="00AC05D3">
        <w:rPr>
          <w:rFonts w:ascii="PT Astra Serif" w:hAnsi="PT Astra Serif"/>
          <w:sz w:val="26"/>
          <w:szCs w:val="26"/>
        </w:rPr>
        <w:t xml:space="preserve"> Томской области от 7 декабря 2007 года № 260-ОЗ «О ветеранах труда Томской области»;</w:t>
      </w:r>
    </w:p>
    <w:p w:rsidR="0004699F" w:rsidRDefault="00563E36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Р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м</m:t>
            </m:r>
          </m:sub>
        </m:sSub>
      </m:oMath>
      <w:r w:rsidR="00AC05D3">
        <w:rPr>
          <w:rFonts w:ascii="PT Astra Serif" w:hAnsi="PT Astra Serif"/>
          <w:sz w:val="26"/>
          <w:szCs w:val="26"/>
        </w:rPr>
        <w:t>— стоимость изготовления (приобретения) нагрудного знака к почетному званию  «Ветеран труда  Томской области», но не более 256,27 руб. за один нагрудный знак.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услуги по предоставлению статистической информации Томскстатом</w:t>
      </w:r>
      <w:r w:rsidR="00D27A1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(З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keepNext/>
        <w:keepLines/>
        <w:tabs>
          <w:tab w:val="left" w:pos="709"/>
        </w:tabs>
        <w:spacing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r>
        <w:rPr>
          <w:rFonts w:ascii="PT Astra Serif" w:hAnsi="PT Astra Serif"/>
          <w:sz w:val="26"/>
          <w:szCs w:val="26"/>
        </w:rPr>
        <w:t xml:space="preserve"> = Q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r>
        <w:rPr>
          <w:rFonts w:ascii="PT Astra Serif" w:hAnsi="PT Astra Serif"/>
          <w:sz w:val="26"/>
          <w:szCs w:val="26"/>
        </w:rPr>
        <w:t xml:space="preserve"> х P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З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r>
          <m:rPr>
            <m:sty m:val="p"/>
          </m:rPr>
          <w:rPr>
            <w:rFonts w:ascii="Cambria Math"/>
            <w:sz w:val="26"/>
          </w:rPr>
          <m:t>=</m:t>
        </m:r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6"/>
              </w:rPr>
              <m:t>Q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r>
          <m:rPr>
            <m:sty m:val="p"/>
          </m:rPr>
          <w:rPr>
            <w:rFonts w:ascii="PT Astra Serif"/>
            <w:sz w:val="26"/>
          </w:rPr>
          <m:t>×</m:t>
        </m:r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Р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З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r>
          <m:rPr>
            <m:sty m:val="p"/>
          </m:rPr>
          <w:rPr>
            <w:rFonts w:ascii="Cambria Math"/>
            <w:sz w:val="26"/>
          </w:rPr>
          <m:t>=</m:t>
        </m:r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6"/>
              </w:rPr>
              <m:t>Q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r>
          <m:rPr>
            <m:sty m:val="p"/>
          </m:rPr>
          <w:rPr>
            <w:rFonts w:ascii="PT Astra Serif"/>
            <w:sz w:val="26"/>
          </w:rPr>
          <m:t>×</m:t>
        </m:r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Р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</m:oMath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keepNext/>
        <w:keepLines/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Q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r>
        <w:rPr>
          <w:rFonts w:ascii="PT Astra Serif" w:hAnsi="PT Astra Serif"/>
          <w:sz w:val="26"/>
          <w:szCs w:val="26"/>
        </w:rPr>
        <w:t>— планируемое число запросов в Томскстат о предоставлении статистической информации;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r>
        <w:rPr>
          <w:rFonts w:ascii="PT Astra Serif" w:hAnsi="PT Astra Serif"/>
          <w:sz w:val="26"/>
          <w:szCs w:val="26"/>
        </w:rPr>
        <w:t>— средняя стоимость предоставляемой Территориальным органом Федеральной службы государственной статистики по Томской области информации в расчете на 1 запрос в отчетном финансовом году.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услуг по обязательному государственному страхованию государственных гражданских служащих (Зсгс)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Зсгс = Чс x Рсгс,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Чс— фактическая численность государственных гражданских служащих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Рсгс—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</w:t>
      </w:r>
      <w:hyperlink r:id="rId39" w:history="1">
        <w:r>
          <w:rPr>
            <w:rFonts w:ascii="PT Astra Serif" w:hAnsi="PT Astra Serif"/>
            <w:sz w:val="26"/>
            <w:szCs w:val="26"/>
          </w:rPr>
          <w:t>Законом</w:t>
        </w:r>
      </w:hyperlink>
      <w:r>
        <w:rPr>
          <w:rFonts w:ascii="PT Astra Serif" w:hAnsi="PT Astra Serif"/>
          <w:sz w:val="26"/>
          <w:szCs w:val="26"/>
        </w:rPr>
        <w:t xml:space="preserve"> Томской области от 13 октября 2011 года N 260-ОЗ «О выплатах по обязательному государственному страхованию государственных гражданских служащих Томской области».</w:t>
      </w:r>
    </w:p>
    <w:p w:rsidR="0004699F" w:rsidRDefault="00AC05D3">
      <w:pPr>
        <w:pStyle w:val="a7"/>
        <w:keepNext/>
        <w:keepLines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проведение медицинского осмотра работников(З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r>
        <w:rPr>
          <w:rFonts w:ascii="PT Astra Serif" w:hAnsi="PT Astra Serif"/>
          <w:sz w:val="26"/>
          <w:szCs w:val="26"/>
        </w:rPr>
        <w:t xml:space="preserve"> = Ч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r>
        <w:rPr>
          <w:rFonts w:ascii="PT Astra Serif" w:hAnsi="PT Astra Serif"/>
          <w:sz w:val="26"/>
          <w:szCs w:val="26"/>
        </w:rPr>
        <w:t xml:space="preserve"> x Р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r>
        <w:rPr>
          <w:rFonts w:ascii="PT Astra Serif" w:hAnsi="PT Astra Serif"/>
          <w:sz w:val="26"/>
          <w:szCs w:val="26"/>
        </w:rPr>
        <w:t>— численность работников, подлежащих медицинскому осмотру;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r>
        <w:rPr>
          <w:rFonts w:ascii="PT Astra Serif" w:hAnsi="PT Astra Serif"/>
          <w:sz w:val="26"/>
          <w:szCs w:val="26"/>
        </w:rPr>
        <w:t>— цена проведения медицинского осмотра в расчете на одного работника, но не более 4 519,00 рублей.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услуги по размещению информации в средствах массовой информации  (З</w:t>
      </w:r>
      <w:r>
        <w:rPr>
          <w:rFonts w:ascii="PT Astra Serif" w:hAnsi="PT Astra Serif"/>
          <w:sz w:val="26"/>
          <w:szCs w:val="26"/>
          <w:vertAlign w:val="subscript"/>
        </w:rPr>
        <w:t>сми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n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сми</w:t>
      </w:r>
      <w:r>
        <w:rPr>
          <w:rFonts w:ascii="PT Astra Serif" w:hAnsi="PT Astra Serif"/>
          <w:sz w:val="26"/>
          <w:szCs w:val="26"/>
        </w:rPr>
        <w:t xml:space="preserve">=∑ </w:t>
      </w:r>
      <w:r>
        <w:rPr>
          <w:rFonts w:ascii="PT Astra Serif" w:hAnsi="PT Astra Serif"/>
          <w:sz w:val="26"/>
          <w:szCs w:val="26"/>
          <w:lang w:val="en-US"/>
        </w:rPr>
        <w:t>Pi</w:t>
      </w:r>
      <w:r>
        <w:rPr>
          <w:rFonts w:ascii="PT Astra Serif" w:hAnsi="PT Astra Serif"/>
          <w:sz w:val="26"/>
          <w:szCs w:val="26"/>
          <w:vertAlign w:val="subscript"/>
        </w:rPr>
        <w:t>сми</w:t>
      </w:r>
      <w:r>
        <w:rPr>
          <w:rFonts w:ascii="PT Astra Serif" w:hAnsi="PT Astra Serif"/>
          <w:sz w:val="26"/>
          <w:szCs w:val="26"/>
        </w:rPr>
        <w:t>×</w:t>
      </w:r>
      <w:r>
        <w:rPr>
          <w:rFonts w:ascii="PT Astra Serif" w:hAnsi="PT Astra Serif"/>
          <w:sz w:val="26"/>
          <w:szCs w:val="26"/>
          <w:lang w:val="en-US"/>
        </w:rPr>
        <w:t>Q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сми</w:t>
      </w:r>
      <w:r>
        <w:rPr>
          <w:rFonts w:ascii="PT Astra Serif" w:hAnsi="PT Astra Serif"/>
          <w:sz w:val="26"/>
          <w:szCs w:val="26"/>
        </w:rPr>
        <w:t xml:space="preserve"> , где: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=1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iсми</w:t>
      </w:r>
      <w:r>
        <w:rPr>
          <w:rFonts w:ascii="PT Astra Serif" w:hAnsi="PT Astra Serif"/>
          <w:sz w:val="26"/>
          <w:szCs w:val="26"/>
        </w:rPr>
        <w:t>— количество i-х услуг по размещению информации в средствах массовой информации;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iсми</w:t>
      </w:r>
      <w:r>
        <w:rPr>
          <w:rFonts w:ascii="PT Astra Serif" w:hAnsi="PT Astra Serif"/>
          <w:sz w:val="26"/>
          <w:szCs w:val="26"/>
        </w:rPr>
        <w:t>— цена i-ой услуги по размещению информации в средствах массовой информации.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услуг, связанных с участием сотрудников в семинарах, конференциях и подобных мероприятиях (З</w:t>
      </w:r>
      <w:r>
        <w:rPr>
          <w:rFonts w:ascii="PT Astra Serif" w:hAnsi="PT Astra Serif"/>
          <w:sz w:val="26"/>
          <w:szCs w:val="26"/>
          <w:vertAlign w:val="subscript"/>
        </w:rPr>
        <w:t>сем</w:t>
      </w:r>
      <w:r>
        <w:rPr>
          <w:rFonts w:ascii="PT Astra Serif" w:hAnsi="PT Astra Serif"/>
          <w:sz w:val="26"/>
          <w:szCs w:val="26"/>
        </w:rPr>
        <w:t>) определяются по фактическим затратам в отчетном финансовом году. 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информационно-консультативных услуг, связанных с закупками товаров, работ, услуг для государственных нужд (З</w:t>
      </w:r>
      <w:r>
        <w:rPr>
          <w:rFonts w:ascii="PT Astra Serif" w:hAnsi="PT Astra Serif"/>
          <w:sz w:val="26"/>
          <w:szCs w:val="26"/>
          <w:vertAlign w:val="subscript"/>
        </w:rPr>
        <w:t>зак</w:t>
      </w:r>
      <w:r>
        <w:rPr>
          <w:rFonts w:ascii="PT Astra Serif" w:hAnsi="PT Astra Serif"/>
          <w:sz w:val="26"/>
          <w:szCs w:val="26"/>
        </w:rPr>
        <w:t xml:space="preserve">) определяются по следующей формуле: 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зак</w:t>
      </w:r>
      <w:r>
        <w:rPr>
          <w:rFonts w:ascii="PT Astra Serif" w:hAnsi="PT Astra Serif"/>
          <w:sz w:val="26"/>
          <w:szCs w:val="26"/>
        </w:rPr>
        <w:t xml:space="preserve"> =   З</w:t>
      </w:r>
      <w:r>
        <w:rPr>
          <w:rFonts w:ascii="PT Astra Serif" w:hAnsi="PT Astra Serif"/>
          <w:sz w:val="26"/>
          <w:szCs w:val="26"/>
          <w:vertAlign w:val="subscript"/>
        </w:rPr>
        <w:t>закотч. год</w:t>
      </w:r>
      <w:r>
        <w:rPr>
          <w:rFonts w:ascii="PT Astra Serif" w:hAnsi="PT Astra Serif"/>
          <w:sz w:val="26"/>
          <w:szCs w:val="26"/>
        </w:rPr>
        <w:t xml:space="preserve"> х К</w:t>
      </w:r>
      <w:r>
        <w:rPr>
          <w:rFonts w:ascii="PT Astra Serif" w:hAnsi="PT Astra Serif"/>
          <w:sz w:val="26"/>
          <w:szCs w:val="26"/>
          <w:vertAlign w:val="subscript"/>
        </w:rPr>
        <w:t>кп</w:t>
      </w:r>
      <w:r>
        <w:rPr>
          <w:rFonts w:ascii="PT Astra Serif" w:hAnsi="PT Astra Serif"/>
          <w:sz w:val="26"/>
          <w:szCs w:val="26"/>
        </w:rPr>
        <w:t xml:space="preserve"> , 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закотч. год</w:t>
      </w:r>
      <w:r>
        <w:rPr>
          <w:rFonts w:ascii="PT Astra Serif" w:hAnsi="PT Astra Serif"/>
          <w:sz w:val="26"/>
          <w:szCs w:val="26"/>
        </w:rPr>
        <w:t>— фактические затраты на оплату информационно-консультативных услуг, связанных с закупками товаров, работ, услуг для государственных нужд,  осуществленные в отчетном финансовом году;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  <w:vertAlign w:val="subscript"/>
        </w:rPr>
        <w:t>кп </w:t>
      </w:r>
      <w:r>
        <w:rPr>
          <w:rFonts w:ascii="PT Astra Serif" w:hAnsi="PT Astra Serif"/>
          <w:sz w:val="26"/>
          <w:szCs w:val="26"/>
        </w:rPr>
        <w:t xml:space="preserve">—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полиграфических услуг, связанные с деятельностью Департамента и ОГКУ (З</w:t>
      </w:r>
      <w:r>
        <w:rPr>
          <w:rFonts w:ascii="PT Astra Serif" w:hAnsi="PT Astra Serif"/>
          <w:sz w:val="26"/>
          <w:szCs w:val="26"/>
          <w:vertAlign w:val="subscript"/>
        </w:rPr>
        <w:t>прпу</w:t>
      </w:r>
      <w:r>
        <w:rPr>
          <w:rFonts w:ascii="PT Astra Serif" w:hAnsi="PT Astra Serif"/>
          <w:sz w:val="26"/>
          <w:szCs w:val="26"/>
        </w:rPr>
        <w:t>), определяются по фактическим затратам в отчетном году</w:t>
      </w:r>
      <w:r>
        <w:rPr>
          <w:rFonts w:ascii="PT Astra Serif" w:hAnsi="PT Astra Serif"/>
          <w:sz w:val="26"/>
          <w:szCs w:val="26"/>
          <w:vertAlign w:val="subscript"/>
        </w:rPr>
        <w:t>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услуг по утилизации основных средств (материальных запасов)  (З</w:t>
      </w:r>
      <w:r>
        <w:rPr>
          <w:rFonts w:ascii="PT Astra Serif" w:hAnsi="PT Astra Serif"/>
          <w:sz w:val="26"/>
          <w:szCs w:val="26"/>
          <w:vertAlign w:val="subscript"/>
        </w:rPr>
        <w:t>у ос ср</w:t>
      </w:r>
      <w:r>
        <w:rPr>
          <w:rFonts w:ascii="PT Astra Serif" w:hAnsi="PT Astra Serif"/>
          <w:sz w:val="26"/>
          <w:szCs w:val="26"/>
        </w:rPr>
        <w:t xml:space="preserve">) определяются на основании  результатов обследований основных средств, проведенного в отчетном финансовом году, по следующей формуле:      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n</w:t>
      </w:r>
    </w:p>
    <w:p w:rsidR="0004699F" w:rsidRDefault="00AC05D3">
      <w:pPr>
        <w:pStyle w:val="4"/>
        <w:keepLines/>
        <w:tabs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З </w:t>
      </w:r>
      <w:r>
        <w:rPr>
          <w:rFonts w:ascii="PT Astra Serif" w:hAnsi="PT Astra Serif"/>
          <w:sz w:val="26"/>
          <w:szCs w:val="26"/>
          <w:vertAlign w:val="subscript"/>
        </w:rPr>
        <w:t>у ос ср</w:t>
      </w:r>
      <w:r>
        <w:rPr>
          <w:rFonts w:ascii="PT Astra Serif" w:hAnsi="PT Astra Serif"/>
          <w:sz w:val="26"/>
          <w:szCs w:val="26"/>
        </w:rPr>
        <w:t xml:space="preserve"> = ∑Q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ос ср</w:t>
      </w:r>
      <w:r>
        <w:rPr>
          <w:rFonts w:ascii="PT Astra Serif" w:hAnsi="PT Astra Serif"/>
          <w:sz w:val="26"/>
          <w:szCs w:val="26"/>
        </w:rPr>
        <w:t>х Р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ут</w:t>
      </w:r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>=1</w:t>
      </w:r>
    </w:p>
    <w:p w:rsidR="0004699F" w:rsidRDefault="0004699F">
      <w:pPr>
        <w:pStyle w:val="4"/>
        <w:keepLines/>
        <w:jc w:val="center"/>
        <w:rPr>
          <w:rFonts w:ascii="PT Astra Serif" w:hAnsi="PT Astra Serif"/>
          <w:sz w:val="12"/>
          <w:szCs w:val="12"/>
        </w:rPr>
      </w:pPr>
    </w:p>
    <w:p w:rsidR="0004699F" w:rsidRDefault="00AC05D3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Q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ос ср</w:t>
      </w:r>
      <w:r>
        <w:rPr>
          <w:rFonts w:ascii="PT Astra Serif" w:hAnsi="PT Astra Serif"/>
          <w:sz w:val="26"/>
          <w:szCs w:val="26"/>
        </w:rPr>
        <w:t xml:space="preserve">— вес (в кг) основных средств (материальных запасов), подлежащих утилизации/ количество </w:t>
      </w: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 xml:space="preserve"> вида основного средства (материальных запасов), подлежащего утилизации; </w:t>
      </w:r>
    </w:p>
    <w:p w:rsidR="0004699F" w:rsidRDefault="00AC05D3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Р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ут</w:t>
      </w:r>
      <w:r>
        <w:rPr>
          <w:rFonts w:ascii="PT Astra Serif" w:hAnsi="PT Astra Serif"/>
          <w:sz w:val="26"/>
          <w:szCs w:val="26"/>
        </w:rPr>
        <w:t xml:space="preserve">— цена утилизации одного килограмма / цена утилизации одного </w:t>
      </w: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 xml:space="preserve"> вида основного средства, но не более </w:t>
      </w:r>
      <w:r w:rsidR="002C4587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00 руб. за 1 кг/1единицу основного средства (материальных запасов). 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сканеров, моноблоков и других видов вычислительной и офисной техники (З</w:t>
      </w:r>
      <w:r>
        <w:rPr>
          <w:rFonts w:ascii="PT Astra Serif" w:hAnsi="PT Astra Serif"/>
          <w:sz w:val="26"/>
          <w:szCs w:val="26"/>
          <w:vertAlign w:val="subscript"/>
        </w:rPr>
        <w:t>сканер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сканер =</w:t>
      </w:r>
      <w:r>
        <w:rPr>
          <w:rFonts w:ascii="PT Astra Serif" w:hAnsi="PT Astra Serif"/>
          <w:sz w:val="26"/>
          <w:szCs w:val="26"/>
        </w:rPr>
        <w:t xml:space="preserve"> ∑Q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сканер</w:t>
      </w:r>
      <w:r>
        <w:rPr>
          <w:rFonts w:ascii="PT Astra Serif" w:hAnsi="PT Astra Serif"/>
          <w:sz w:val="26"/>
          <w:szCs w:val="26"/>
        </w:rPr>
        <w:t xml:space="preserve"> х P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 xml:space="preserve">сканер, </w:t>
      </w:r>
      <w:r>
        <w:rPr>
          <w:rFonts w:ascii="PT Astra Serif" w:hAnsi="PT Astra Serif"/>
          <w:sz w:val="26"/>
          <w:szCs w:val="26"/>
        </w:rPr>
        <w:t>где: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=1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>
        <w:rPr>
          <w:rFonts w:ascii="PT Astra Serif" w:hAnsi="PT Astra Serif"/>
          <w:sz w:val="26"/>
          <w:szCs w:val="26"/>
        </w:rPr>
        <w:t>— планируемое к приобретению количество сканеров, моноблоков, других видов вычислительной и офисной техники;</w:t>
      </w:r>
    </w:p>
    <w:p w:rsidR="0004699F" w:rsidRDefault="00AC05D3">
      <w:pPr>
        <w:pStyle w:val="4"/>
        <w:keepNext w:val="0"/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 xml:space="preserve"> сканер </w:t>
      </w:r>
      <w:r>
        <w:rPr>
          <w:rFonts w:ascii="PT Astra Serif" w:hAnsi="PT Astra Serif"/>
          <w:sz w:val="26"/>
          <w:szCs w:val="26"/>
        </w:rPr>
        <w:t>— цена одной единицы i-й сканера, моноблока, другого вида вычислительной и офисной техники.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клавиатур, манипуляторов - мышь, акустических систем, веб-камер, источников бесперебойного питания определяются по фактическим затратам в отчетном финансовом году, а в случае отсутствия таких затрат в отчетном финансовом году учитываются затраты за два предыдущих финансовых года по приобретению данных товаров.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оказание услуги по проверке достоверности определения сметной стоимости на выполнение работ по текущему ремонту помещений, в том числе оказание услуг строительного контроля за проведением работ по текущему ремонту определяются по фактическим затратам услуг за отчетный финансовый год, а в случае отсутствия таких затрат в отчетном финансовом году учитываются затраты за два предыдущих финансовых года по услуге.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Затраты на разработку проектной документации определяются в соответствии со </w:t>
      </w:r>
      <w:hyperlink r:id="rId40" w:history="1">
        <w:r>
          <w:rPr>
            <w:rFonts w:ascii="PT Astra Serif" w:hAnsi="PT Astra Serif"/>
            <w:sz w:val="26"/>
            <w:szCs w:val="26"/>
          </w:rPr>
          <w:t>статьей 22</w:t>
        </w:r>
      </w:hyperlink>
      <w:r>
        <w:rPr>
          <w:rFonts w:ascii="PT Astra Serif" w:hAnsi="PT Astra Serif"/>
          <w:sz w:val="26"/>
          <w:szCs w:val="26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оплату работ по монтажу (установке), дооборудованию и наладке оборудования (З</w:t>
      </w:r>
      <w:r>
        <w:rPr>
          <w:rFonts w:ascii="PT Astra Serif" w:hAnsi="PT Astra Serif"/>
          <w:sz w:val="26"/>
          <w:szCs w:val="26"/>
          <w:vertAlign w:val="subscript"/>
        </w:rPr>
        <w:t>м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563E36">
      <w:pPr>
        <w:pStyle w:val="4"/>
        <w:keepNext w:val="0"/>
        <w:keepLines/>
        <w:widowControl w:val="0"/>
        <w:ind w:left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53" type="#_x0000_t75" style="position:absolute;left:0;text-align:left;margin-left:0;margin-top:0;width:50pt;height:50pt;z-index:25166182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</w:rPr>
        <w:pict>
          <v:shape id="_x0000_i1042" type="#_x0000_t75" style="width:142.5pt;height:42pt;mso-wrap-distance-left:0;mso-wrap-distance-top:0;mso-wrap-distance-right:0;mso-wrap-distance-bottom:0">
            <v:imagedata r:id="rId41" o:title=""/>
            <v:path textboxrect="0,0,0,0"/>
          </v:shape>
        </w:pict>
      </w:r>
    </w:p>
    <w:p w:rsidR="0004699F" w:rsidRDefault="00AC05D3" w:rsidP="00914A6A">
      <w:pPr>
        <w:pStyle w:val="4"/>
        <w:keepNext w:val="0"/>
        <w:keepLines/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iм</w:t>
      </w:r>
      <w:r>
        <w:rPr>
          <w:rFonts w:ascii="PT Astra Serif" w:hAnsi="PT Astra Serif"/>
          <w:sz w:val="26"/>
          <w:szCs w:val="26"/>
        </w:rPr>
        <w:t>— количество i-го оборудования, подлежащего монтажу (установке), дооборудованию и наладке;</w:t>
      </w:r>
    </w:p>
    <w:p w:rsidR="0004699F" w:rsidRDefault="00AC05D3" w:rsidP="00914A6A">
      <w:pPr>
        <w:pStyle w:val="4"/>
        <w:keepNext w:val="0"/>
        <w:keepLines/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P</w:t>
      </w:r>
      <w:r>
        <w:rPr>
          <w:rFonts w:ascii="PT Astra Serif" w:hAnsi="PT Astra Serif"/>
          <w:sz w:val="26"/>
          <w:szCs w:val="26"/>
          <w:vertAlign w:val="subscript"/>
        </w:rPr>
        <w:t>iм</w:t>
      </w:r>
      <w:r>
        <w:rPr>
          <w:rFonts w:ascii="PT Astra Serif" w:hAnsi="PT Astra Serif"/>
          <w:sz w:val="26"/>
          <w:szCs w:val="26"/>
        </w:rPr>
        <w:t>— цена монтажа (установки), дооборудования и наладки одной единицы i-го оборудования.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оплату услуг внештатных сотрудников (З</w:t>
      </w:r>
      <w:r>
        <w:rPr>
          <w:rFonts w:ascii="PT Astra Serif" w:hAnsi="PT Astra Serif"/>
          <w:sz w:val="26"/>
          <w:szCs w:val="26"/>
          <w:vertAlign w:val="subscript"/>
        </w:rPr>
        <w:t>внсп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563E36">
      <w:pPr>
        <w:pStyle w:val="4"/>
        <w:keepNext w:val="0"/>
        <w:keepLines/>
        <w:widowControl w:val="0"/>
        <w:ind w:left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51" type="#_x0000_t75" style="position:absolute;left:0;text-align:left;margin-left:0;margin-top:0;width:50pt;height:50pt;z-index:25166284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</w:rPr>
        <w:pict>
          <v:shape id="_x0000_i1043" type="#_x0000_t75" style="width:234pt;height:41.25pt;mso-wrap-distance-left:0;mso-wrap-distance-top:0;mso-wrap-distance-right:0;mso-wrap-distance-bottom:0">
            <v:imagedata r:id="rId42" o:title=""/>
            <v:path textboxrect="0,0,0,0"/>
          </v:shape>
        </w:pict>
      </w:r>
    </w:p>
    <w:p w:rsidR="0004699F" w:rsidRPr="00622FCB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</w:t>
      </w:r>
      <w:r w:rsidR="00AC05D3" w:rsidRPr="00622FCB">
        <w:rPr>
          <w:rFonts w:ascii="PT Astra Serif" w:hAnsi="PT Astra Serif"/>
          <w:sz w:val="26"/>
          <w:szCs w:val="26"/>
        </w:rPr>
        <w:t>Mjвнсп— планируемое количество месяцев работы внештатного сотрудника в j-й должности;</w:t>
      </w:r>
    </w:p>
    <w:p w:rsidR="0004699F" w:rsidRPr="00622FCB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 w:rsidR="00AC05D3" w:rsidRPr="00622FCB">
        <w:rPr>
          <w:rFonts w:ascii="PT Astra Serif" w:hAnsi="PT Astra Serif"/>
          <w:sz w:val="26"/>
          <w:szCs w:val="26"/>
        </w:rPr>
        <w:t>Pjвнсп— цена одного месяца работы внештатного сотрудника в j-й должности;</w:t>
      </w:r>
    </w:p>
    <w:p w:rsidR="00392998" w:rsidRPr="00622FCB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 w:rsidR="00AC05D3" w:rsidRPr="00622FCB">
        <w:rPr>
          <w:rFonts w:ascii="PT Astra Serif" w:hAnsi="PT Astra Serif"/>
          <w:sz w:val="26"/>
          <w:szCs w:val="26"/>
        </w:rPr>
        <w:t>tjвнсп— процентная ставка страховых взносов в государственные внебюджетные фонды.</w:t>
      </w:r>
    </w:p>
    <w:p w:rsidR="00622FCB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 w:rsidR="00AC05D3" w:rsidRPr="00622FCB">
        <w:rPr>
          <w:rFonts w:ascii="PT Astra Serif" w:hAnsi="PT Astra Serif"/>
          <w:sz w:val="26"/>
          <w:szCs w:val="26"/>
        </w:rPr>
        <w:t>Расчет затрат на оплату услуг внештатных сотрудников производится при условии отсутствия должности(профессии рабочего) внештатного сотрудника в штатном расписании.</w:t>
      </w:r>
    </w:p>
    <w:p w:rsidR="0004699F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 w:rsidR="00AC05D3">
        <w:rPr>
          <w:rFonts w:ascii="PT Astra Serif" w:hAnsi="PT Astra Serif"/>
          <w:sz w:val="26"/>
          <w:szCs w:val="2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оплату услуг по обслуживанию и уборке помещения (З</w:t>
      </w:r>
      <w:r>
        <w:rPr>
          <w:rFonts w:ascii="PT Astra Serif" w:hAnsi="PT Astra Serif"/>
          <w:sz w:val="26"/>
          <w:szCs w:val="26"/>
          <w:vertAlign w:val="subscript"/>
        </w:rPr>
        <w:t>аутп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49" type="#_x0000_t75" style="position:absolute;left:0;text-align:left;margin-left:0;margin-top:0;width:50pt;height:50pt;z-index:25166387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</w:rPr>
        <w:pict>
          <v:shape id="_x0000_i1044" type="#_x0000_t75" style="width:209.25pt;height:42pt;mso-wrap-distance-left:0;mso-wrap-distance-top:0;mso-wrap-distance-right:0;mso-wrap-distance-bottom:0">
            <v:imagedata r:id="rId43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Siаутп— площадь в i-м помещении, в отношении которой планируется заключение договора (контракта) на обслуживание и уборку;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Piаутп— цена услуги по обслуживанию и уборке i-го помещения в месяц;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Niаутп— количество месяцев использования услуги по обслуживанию и уборке i-го помещения в месяц.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содержание и техническое обслуживание помещений (Зсп)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Зсп = Зос + Зтр + Зэз + Заутп + Зтбо +  Зл + Звнсв + Звнсп + Зитп + Заэз,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Зос— затраты на техническое обслуживание и регламентно-профилактический ремонт систем охранно-тревожной сигнализации;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Зтр— затраты на проведение текущего ремонта помещения;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Зэз— затраты на содержание прилегающей территории;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Заутп— затраты на оплату услуг по обслуживанию и уборке помещения;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Зтбо— затраты на вывоз твердых бытовых отходов;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Зл— затраты на техническое обслуживание и регламентно-профилактический ремонт лифтов;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Звнсв—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CE203B" w:rsidRPr="00CE203B" w:rsidRDefault="00AC05D3" w:rsidP="00CE203B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Звнсп— затраты на техническое обслуживание и регламентно-профилактический ремонт водонапорной насосной станции пожаротушения;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Зитп—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34851" w:rsidRPr="00334851" w:rsidRDefault="00334851" w:rsidP="00334851">
      <w:pPr>
        <w:rPr>
          <w:lang w:eastAsia="ru-RU"/>
        </w:rPr>
      </w:pP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Заэз—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04699F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аренду помещений (Зап) определяются по следующей формуле:</w:t>
      </w:r>
    </w:p>
    <w:p w:rsidR="0004699F" w:rsidRDefault="00563E36">
      <w:pPr>
        <w:pStyle w:val="4"/>
        <w:keepLines/>
        <w:tabs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47" type="#_x0000_t75" style="position:absolute;left:0;text-align:left;margin-left:0;margin-top:0;width:50pt;height:50pt;z-index:25166489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</w:rPr>
        <w:pict>
          <v:shape id="_x0000_i1045" type="#_x0000_t75" style="width:177pt;height:37.5pt;mso-wrap-distance-left:0;mso-wrap-distance-top:0;mso-wrap-distance-right:0;mso-wrap-distance-bottom:0">
            <v:imagedata r:id="rId44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Чi ап — численность работников, размещаемых на арендуемой площади;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 — площадь арендуемого помещения;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Pi ап — цена ежемесячной аренды за один кв. метр i-й арендуемой площади;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Ni ап — планируемое количество месяцев аренды i-й арендуемой площади.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аренду помещения (зала) для проведения совещания (З</w:t>
      </w:r>
      <w:r>
        <w:rPr>
          <w:rFonts w:ascii="PT Astra Serif" w:hAnsi="PT Astra Serif"/>
          <w:sz w:val="26"/>
          <w:szCs w:val="26"/>
          <w:vertAlign w:val="subscript"/>
        </w:rPr>
        <w:t>акз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45" type="#_x0000_t75" style="position:absolute;left:0;text-align:left;margin-left:0;margin-top:0;width:50pt;height:50pt;z-index:25166592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</w:rPr>
        <w:pict>
          <v:shape id="_x0000_i1046" type="#_x0000_t75" style="width:162.75pt;height:37.5pt;mso-wrap-distance-left:0;mso-wrap-distance-top:0;mso-wrap-distance-right:0;mso-wrap-distance-bottom:0">
            <v:imagedata r:id="rId45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iакз</w:t>
      </w:r>
      <w:r>
        <w:rPr>
          <w:rFonts w:ascii="PT Astra Serif" w:hAnsi="PT Astra Serif"/>
          <w:sz w:val="26"/>
          <w:szCs w:val="26"/>
        </w:rPr>
        <w:t>— планируемое количество суток аренды i-го помещения (зала);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iакз</w:t>
      </w:r>
      <w:r>
        <w:rPr>
          <w:rFonts w:ascii="PT Astra Serif" w:hAnsi="PT Astra Serif"/>
          <w:sz w:val="26"/>
          <w:szCs w:val="26"/>
        </w:rPr>
        <w:t>— цена аренды i-го помещения (зала) в сутки.</w:t>
      </w:r>
    </w:p>
    <w:p w:rsidR="0004699F" w:rsidRDefault="00AC05D3">
      <w:pPr>
        <w:pStyle w:val="4"/>
        <w:keepLines/>
        <w:numPr>
          <w:ilvl w:val="0"/>
          <w:numId w:val="7"/>
        </w:numPr>
        <w:tabs>
          <w:tab w:val="left" w:pos="426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техническое обслуживание и регламентно-профилактический ремонт систем кондиционирования и вентиляции.</w:t>
      </w:r>
      <w:r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6378"/>
      </w:tblGrid>
      <w:tr w:rsidR="0004699F">
        <w:tc>
          <w:tcPr>
            <w:tcW w:w="382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637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технического обслуживания и регламентно-профилактического ремонта 1 установки кондиционирования и элементов вентиляции, руб.</w:t>
            </w:r>
          </w:p>
        </w:tc>
      </w:tr>
      <w:tr w:rsidR="002D0155">
        <w:tc>
          <w:tcPr>
            <w:tcW w:w="3828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378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>
        <w:trPr>
          <w:trHeight w:val="313"/>
        </w:trPr>
        <w:tc>
          <w:tcPr>
            <w:tcW w:w="10206" w:type="dxa"/>
            <w:gridSpan w:val="2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>
        <w:tc>
          <w:tcPr>
            <w:tcW w:w="382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637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10 033,00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техническое обслуживание и регламентно-профилактический ремонт систем кондиционирования и вентиляции (З</w:t>
      </w:r>
      <w:r>
        <w:rPr>
          <w:rFonts w:ascii="PT Astra Serif" w:hAnsi="PT Astra Serif"/>
          <w:sz w:val="26"/>
          <w:szCs w:val="26"/>
          <w:vertAlign w:val="subscript"/>
        </w:rPr>
        <w:t>скив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563E36">
      <w:pPr>
        <w:pStyle w:val="4"/>
        <w:keepLines/>
        <w:ind w:firstLine="708"/>
        <w:jc w:val="center"/>
        <w:rPr>
          <w:rFonts w:ascii="PT Astra Serif" w:hAnsi="PT Astra Serif"/>
          <w:position w:val="-28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43" type="#_x0000_t75" style="position:absolute;left:0;text-align:left;margin-left:0;margin-top:0;width:50pt;height:50pt;z-index:25166694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47" type="#_x0000_t75" style="width:158.25pt;height:40.5pt;mso-wrap-distance-left:0;mso-wrap-distance-top:0;mso-wrap-distance-right:0;mso-wrap-distance-bottom:0">
            <v:imagedata r:id="rId46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iскив</w:t>
      </w:r>
      <w:r>
        <w:rPr>
          <w:rFonts w:ascii="PT Astra Serif" w:hAnsi="PT Astra Serif"/>
          <w:sz w:val="26"/>
          <w:szCs w:val="26"/>
        </w:rPr>
        <w:t>— количество i-х установок кондиционирования и элементов систем вентиляции;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Piскив— цена технического обслуживания и регламентно - профилактического ремонта одной i-й установки кондиционирования и элементов вентиляции.</w:t>
      </w:r>
    </w:p>
    <w:p w:rsidR="0004699F" w:rsidRDefault="00AC05D3">
      <w:pPr>
        <w:pStyle w:val="4"/>
        <w:keepLines/>
        <w:numPr>
          <w:ilvl w:val="0"/>
          <w:numId w:val="7"/>
        </w:numPr>
        <w:tabs>
          <w:tab w:val="left" w:pos="0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материальных запасов по обеспечению безопасности информации. (З</w:t>
      </w:r>
      <w:r>
        <w:rPr>
          <w:rFonts w:ascii="PT Astra Serif" w:hAnsi="PT Astra Serif"/>
          <w:sz w:val="26"/>
          <w:szCs w:val="26"/>
          <w:vertAlign w:val="subscript"/>
        </w:rPr>
        <w:t>мби</w:t>
      </w:r>
      <w:r>
        <w:rPr>
          <w:rFonts w:ascii="PT Astra Serif" w:hAnsi="PT Astra Serif"/>
          <w:sz w:val="26"/>
          <w:szCs w:val="26"/>
        </w:rPr>
        <w:t>).</w:t>
      </w:r>
      <w:r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78"/>
        <w:gridCol w:w="2693"/>
        <w:gridCol w:w="2835"/>
      </w:tblGrid>
      <w:tr w:rsidR="0004699F">
        <w:trPr>
          <w:trHeight w:val="295"/>
        </w:trPr>
        <w:tc>
          <w:tcPr>
            <w:tcW w:w="467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Количество, ед. в год</w:t>
            </w:r>
          </w:p>
        </w:tc>
        <w:tc>
          <w:tcPr>
            <w:tcW w:w="2835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единицы, руб.</w:t>
            </w:r>
          </w:p>
        </w:tc>
      </w:tr>
      <w:tr w:rsidR="002D0155">
        <w:trPr>
          <w:trHeight w:val="295"/>
        </w:trPr>
        <w:tc>
          <w:tcPr>
            <w:tcW w:w="4678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>
        <w:trPr>
          <w:trHeight w:val="259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>
        <w:trPr>
          <w:trHeight w:val="296"/>
        </w:trPr>
        <w:tc>
          <w:tcPr>
            <w:tcW w:w="4678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Программно-аппаратный комплекс 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не более 5</w:t>
            </w:r>
          </w:p>
        </w:tc>
        <w:tc>
          <w:tcPr>
            <w:tcW w:w="2835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не более 910 814,00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04699F" w:rsidRDefault="00563E36">
      <w:pPr>
        <w:pStyle w:val="4"/>
        <w:keepLines/>
        <w:ind w:left="709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s1041" type="#_x0000_t75" style="position:absolute;left:0;text-align:left;margin-left:0;margin-top:0;width:50pt;height:50pt;z-index:25166796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48" type="#_x0000_t75" style="width:152.25pt;height:40.5pt;mso-wrap-distance-left:0;mso-wrap-distance-top:0;mso-wrap-distance-right:0;mso-wrap-distance-bottom:0">
            <v:imagedata r:id="rId47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iмби</w:t>
      </w:r>
      <w:r>
        <w:rPr>
          <w:rFonts w:ascii="PT Astra Serif" w:hAnsi="PT Astra Serif"/>
          <w:sz w:val="26"/>
          <w:szCs w:val="26"/>
        </w:rPr>
        <w:t>— количество i-го материального запаса;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iмби</w:t>
      </w:r>
      <w:r>
        <w:rPr>
          <w:rFonts w:ascii="PT Astra Serif" w:hAnsi="PT Astra Serif"/>
          <w:sz w:val="26"/>
          <w:szCs w:val="26"/>
        </w:rPr>
        <w:t>— цена одной единицы i-го материального запаса.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Нормативные затраты на вывоз твердых бытовых отходов (З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 xml:space="preserve"> = Q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 xml:space="preserve"> x Р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>— количество куб. метров твердых бытовых отходов в год;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r>
        <w:rPr>
          <w:rFonts w:ascii="PT Astra Serif" w:hAnsi="PT Astra Serif"/>
          <w:sz w:val="26"/>
          <w:szCs w:val="26"/>
        </w:rPr>
        <w:t>— цена вывоза 1 куб. метра твердых бытовых отходов.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закупку услуг управляющей компании (З</w:t>
      </w:r>
      <w:r>
        <w:rPr>
          <w:rFonts w:ascii="PT Astra Serif" w:hAnsi="PT Astra Serif"/>
          <w:sz w:val="26"/>
          <w:szCs w:val="26"/>
          <w:vertAlign w:val="subscript"/>
        </w:rPr>
        <w:t>ук</w:t>
      </w:r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563E36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s1039" type="#_x0000_t75" style="position:absolute;left:0;text-align:left;margin-left:0;margin-top:0;width:50pt;height:50pt;z-index:25166899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position w:val="-28"/>
          <w:sz w:val="26"/>
          <w:szCs w:val="26"/>
        </w:rPr>
        <w:pict>
          <v:shape id="_x0000_i1049" type="#_x0000_t75" style="width:176.25pt;height:42pt;mso-wrap-distance-left:0;mso-wrap-distance-top:0;mso-wrap-distance-right:0;mso-wrap-distance-bottom:0">
            <v:imagedata r:id="rId48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iук</w:t>
      </w:r>
      <w:r>
        <w:rPr>
          <w:rFonts w:ascii="PT Astra Serif" w:hAnsi="PT Astra Serif"/>
          <w:sz w:val="26"/>
          <w:szCs w:val="26"/>
        </w:rPr>
        <w:t>— объем i-й услуги управляющей компании;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iук</w:t>
      </w:r>
      <w:r>
        <w:rPr>
          <w:rFonts w:ascii="PT Astra Serif" w:hAnsi="PT Astra Serif"/>
          <w:sz w:val="26"/>
          <w:szCs w:val="26"/>
        </w:rPr>
        <w:t>— цена i-й услуги управляющей компании в месяц  согласно утвержденным тарифам.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Niук— планируемое количество месяцев использования i-й услуги управляющей компании;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специальную</w:t>
      </w:r>
      <w:r w:rsidR="00D02E4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оценку условий труда (З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>).</w:t>
      </w:r>
      <w:r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2693"/>
        <w:gridCol w:w="3827"/>
      </w:tblGrid>
      <w:tr w:rsidR="0004699F" w:rsidTr="00D02E47">
        <w:trPr>
          <w:trHeight w:val="382"/>
        </w:trPr>
        <w:tc>
          <w:tcPr>
            <w:tcW w:w="3686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рабочих мест</w:t>
            </w:r>
          </w:p>
        </w:tc>
        <w:tc>
          <w:tcPr>
            <w:tcW w:w="3827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за единицу рабочего места, руб.</w:t>
            </w:r>
          </w:p>
        </w:tc>
      </w:tr>
      <w:tr w:rsidR="002D0155" w:rsidTr="002D0155">
        <w:trPr>
          <w:trHeight w:val="289"/>
        </w:trPr>
        <w:tc>
          <w:tcPr>
            <w:tcW w:w="3686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Tr="00D02E47">
        <w:trPr>
          <w:trHeight w:val="264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 w:rsidTr="00D02E47">
        <w:trPr>
          <w:trHeight w:val="342"/>
        </w:trPr>
        <w:tc>
          <w:tcPr>
            <w:tcW w:w="3686" w:type="dxa"/>
            <w:vAlign w:val="center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Специальная оценка условий труда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1 435,00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 xml:space="preserve"> = ∑ </w:t>
      </w:r>
      <w:r>
        <w:rPr>
          <w:rFonts w:ascii="PT Astra Serif" w:hAnsi="PT Astra Serif"/>
          <w:sz w:val="26"/>
          <w:szCs w:val="26"/>
          <w:vertAlign w:val="subscript"/>
        </w:rPr>
        <w:t>QСОУТ</w:t>
      </w:r>
      <w:r>
        <w:rPr>
          <w:rFonts w:ascii="PT Astra Serif" w:hAnsi="PT Astra Serif"/>
          <w:sz w:val="26"/>
          <w:szCs w:val="26"/>
        </w:rPr>
        <w:t xml:space="preserve"> х Р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>,  где: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i=1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Q 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>— количество i-х рабочих мест, на которых проводиться  специальная оценка условий труда;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>— цена проведения специальной оценки условий труда одного i-го рабочего места.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Нормы  технических средств для инвалидов и других 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инвалидов и других  маломобильных групп населения в соответствие с приказом </w:t>
      </w:r>
      <w:r>
        <w:rPr>
          <w:rFonts w:ascii="PT Astra Serif" w:hAnsi="PT Astra Serif"/>
          <w:sz w:val="26"/>
          <w:szCs w:val="26"/>
          <w:shd w:val="clear" w:color="FFFFFF" w:fill="FFFFFF"/>
        </w:rPr>
        <w:t xml:space="preserve">Минтруда России </w:t>
      </w:r>
      <w:r>
        <w:rPr>
          <w:rFonts w:ascii="PT Astra Serif" w:hAnsi="PT Astra Serif"/>
          <w:sz w:val="26"/>
          <w:szCs w:val="26"/>
        </w:rPr>
        <w:t xml:space="preserve">от 06.12.2012 № 575 «Об утверждении примерной программы субъекта Российской Федерации по обеспечению </w:t>
      </w:r>
      <w:r>
        <w:rPr>
          <w:rStyle w:val="30"/>
          <w:rFonts w:ascii="PT Astra Serif" w:hAnsi="PT Astra Serif"/>
          <w:sz w:val="26"/>
          <w:szCs w:val="26"/>
        </w:rPr>
        <w:t>доступности приоритетных объектов и услуг в приоритетных сферах жизнедеятельности инвалидов и других маломобильных групп населения».</w:t>
      </w:r>
      <w:r>
        <w:rPr>
          <w:rFonts w:ascii="PT Astra Serif" w:hAnsi="PT Astra Serif"/>
          <w:spacing w:val="20"/>
          <w:sz w:val="26"/>
          <w:szCs w:val="26"/>
        </w:rPr>
        <w:br/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7"/>
        <w:gridCol w:w="1418"/>
        <w:gridCol w:w="2409"/>
      </w:tblGrid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Наименование технического  средства</w:t>
            </w:r>
          </w:p>
        </w:tc>
        <w:tc>
          <w:tcPr>
            <w:tcW w:w="1418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Норма приобре</w:t>
            </w:r>
            <w:r w:rsidR="00805FB9">
              <w:rPr>
                <w:rFonts w:ascii="PT Astra Serif" w:hAnsi="PT Astra Serif"/>
                <w:sz w:val="22"/>
                <w:szCs w:val="22"/>
                <w:lang w:eastAsia="en-US"/>
              </w:rPr>
              <w:t>-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тения техническо</w:t>
            </w:r>
            <w:r w:rsidR="00D02E47">
              <w:rPr>
                <w:rFonts w:ascii="PT Astra Serif" w:hAnsi="PT Astra Serif"/>
                <w:sz w:val="22"/>
                <w:szCs w:val="22"/>
                <w:lang w:eastAsia="en-US"/>
              </w:rPr>
              <w:t>-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го средства (ед.)</w:t>
            </w:r>
          </w:p>
        </w:tc>
        <w:tc>
          <w:tcPr>
            <w:tcW w:w="2409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Цена за 1 единицу </w:t>
            </w:r>
          </w:p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(руб.)</w:t>
            </w:r>
          </w:p>
        </w:tc>
      </w:tr>
      <w:tr w:rsidR="00D02E47" w:rsidTr="00D02E47">
        <w:trPr>
          <w:trHeight w:val="341"/>
        </w:trPr>
        <w:tc>
          <w:tcPr>
            <w:tcW w:w="6487" w:type="dxa"/>
          </w:tcPr>
          <w:p w:rsidR="00D02E47" w:rsidRDefault="00D02E4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8" w:type="dxa"/>
          </w:tcPr>
          <w:p w:rsidR="00D02E47" w:rsidRDefault="00D02E4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09" w:type="dxa"/>
          </w:tcPr>
          <w:p w:rsidR="00D02E47" w:rsidRDefault="00D02E4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3</w:t>
            </w:r>
          </w:p>
        </w:tc>
      </w:tr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1. Кресло-коляска и/или ступенькоходы  для перемещения инвалидов, использующих указанные технические средства, внутри зданий и помещений организаций социального обслуживания населения </w:t>
            </w:r>
          </w:p>
        </w:tc>
        <w:tc>
          <w:tcPr>
            <w:tcW w:w="141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27 133,00</w:t>
            </w:r>
          </w:p>
        </w:tc>
      </w:tr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2.</w:t>
            </w:r>
            <w:r>
              <w:rPr>
                <w:rFonts w:ascii="PT Astra Serif" w:hAnsi="PT Astra Serif"/>
                <w:sz w:val="22"/>
                <w:szCs w:val="22"/>
              </w:rPr>
              <w:t>Трость опорная</w:t>
            </w:r>
          </w:p>
        </w:tc>
        <w:tc>
          <w:tcPr>
            <w:tcW w:w="141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1 997,00</w:t>
            </w:r>
          </w:p>
        </w:tc>
      </w:tr>
      <w:tr w:rsidR="005115C1" w:rsidTr="005115C1">
        <w:tc>
          <w:tcPr>
            <w:tcW w:w="6487" w:type="dxa"/>
          </w:tcPr>
          <w:p w:rsidR="005115C1" w:rsidRDefault="005115C1" w:rsidP="005115C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418" w:type="dxa"/>
          </w:tcPr>
          <w:p w:rsidR="005115C1" w:rsidRDefault="005115C1" w:rsidP="005115C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09" w:type="dxa"/>
          </w:tcPr>
          <w:p w:rsidR="005115C1" w:rsidRDefault="005115C1" w:rsidP="005115C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3. Аудиовизуальные и информационные системы внутри зданий (информационные табло и пиктограммы, терминалы, «бегущие строки», звуковые и световые маяки, тактильные мнемосхемы со шрифтом Брайля, индукционные системы; кнопки вызова «помощника»)</w:t>
            </w:r>
          </w:p>
        </w:tc>
        <w:tc>
          <w:tcPr>
            <w:tcW w:w="141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36 720,00</w:t>
            </w:r>
          </w:p>
        </w:tc>
      </w:tr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4. Пандус при входе в здание</w:t>
            </w:r>
          </w:p>
        </w:tc>
        <w:tc>
          <w:tcPr>
            <w:tcW w:w="141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30 860,00</w:t>
            </w:r>
          </w:p>
        </w:tc>
      </w:tr>
    </w:tbl>
    <w:p w:rsidR="0004699F" w:rsidRDefault="0004699F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"/>
          <w:szCs w:val="2"/>
          <w:lang w:eastAsia="ru-RU"/>
        </w:rPr>
      </w:pPr>
    </w:p>
    <w:p w:rsidR="0004699F" w:rsidRDefault="00AC05D3">
      <w:pPr>
        <w:keepNext/>
        <w:keepLines/>
        <w:numPr>
          <w:ilvl w:val="0"/>
          <w:numId w:val="7"/>
        </w:numPr>
        <w:spacing w:before="240"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bCs/>
          <w:sz w:val="26"/>
          <w:szCs w:val="26"/>
        </w:rPr>
        <w:t>Норма закупки</w:t>
      </w:r>
      <w:r w:rsidR="00914A6A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  <w:lang w:eastAsia="ru-RU"/>
        </w:rPr>
        <w:t xml:space="preserve">проездного билета на предъявителя сроком на один месяц, </w:t>
      </w:r>
      <w:r>
        <w:rPr>
          <w:rFonts w:ascii="PT Astra Serif" w:hAnsi="PT Astra Serif"/>
          <w:sz w:val="26"/>
          <w:szCs w:val="26"/>
          <w:lang w:eastAsia="ru-RU"/>
        </w:rPr>
        <w:t>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учреждения,  определяется по следующей формуле:</w:t>
      </w:r>
    </w:p>
    <w:p w:rsidR="0004699F" w:rsidRDefault="00AC05D3">
      <w:pPr>
        <w:keepNext/>
        <w:keepLines/>
        <w:spacing w:after="0" w:line="240" w:lineRule="auto"/>
        <w:ind w:firstLine="708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Ц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товара</w:t>
      </w:r>
      <w:r>
        <w:rPr>
          <w:rFonts w:ascii="PT Astra Serif" w:hAnsi="PT Astra Serif"/>
          <w:sz w:val="26"/>
          <w:szCs w:val="26"/>
          <w:lang w:eastAsia="ru-RU"/>
        </w:rPr>
        <w:t xml:space="preserve"> = V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Стариф</w:t>
      </w:r>
      <w:r>
        <w:rPr>
          <w:rFonts w:ascii="PT Astra Serif" w:hAnsi="PT Astra Serif"/>
          <w:sz w:val="26"/>
          <w:szCs w:val="26"/>
          <w:lang w:eastAsia="ru-RU"/>
        </w:rPr>
        <w:t>, где: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Ц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товара</w:t>
      </w:r>
      <w:r>
        <w:rPr>
          <w:rFonts w:ascii="PT Astra Serif" w:hAnsi="PT Astra Serif"/>
          <w:sz w:val="26"/>
          <w:szCs w:val="26"/>
          <w:lang w:eastAsia="ru-RU"/>
        </w:rPr>
        <w:t>— цена товара, закупаемого  в рамках постановления Администрации Томской области от 19.02.2009№ 28а «Об утверждении Порядка обеспечения бесплатного проезда лиц, состоящих на учете в медицинских противотуберкулезных учреждениях»;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V — количество (объем) товара,  закупаемого в рамках постановления Администрации Томской области от 19.02.2009</w:t>
      </w:r>
      <w:r w:rsidR="00914A6A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№ 28а «Об утверждении Порядка обеспечения бесплатного проезда лиц, состоящих на учете в медицинских противотуберкулезных учреждениях»;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vertAlign w:val="subscript"/>
          <w:lang w:eastAsia="ru-RU"/>
        </w:rPr>
        <w:t>Стариф</w:t>
      </w:r>
      <w:r>
        <w:rPr>
          <w:rFonts w:ascii="PT Astra Serif" w:hAnsi="PT Astra Serif"/>
          <w:sz w:val="26"/>
          <w:szCs w:val="26"/>
          <w:lang w:eastAsia="ru-RU"/>
        </w:rPr>
        <w:t xml:space="preserve">— стоимость тарифа, установленного муниципальным актом в рамках государственного регулирования цен (тарифов). 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(Зрпм), определяются по следующей формуле:</w:t>
      </w:r>
    </w:p>
    <w:p w:rsidR="0004699F" w:rsidRDefault="00563E36">
      <w:pPr>
        <w:keepNext/>
        <w:keepLines/>
        <w:spacing w:after="0" w:line="240" w:lineRule="auto"/>
        <w:ind w:left="709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pict>
          <v:shape id="_x0000_s1131" type="#_x0000_t75" style="position:absolute;left:0;text-align:left;margin-left:0;margin-top:0;width:50pt;height:50pt;z-index:25164544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563E36">
        <w:rPr>
          <w:rFonts w:ascii="PT Astra Serif" w:hAnsi="PT Astra Serif"/>
          <w:sz w:val="26"/>
          <w:szCs w:val="26"/>
          <w:lang w:eastAsia="ru-RU"/>
        </w:rPr>
        <w:pict>
          <v:shape id="_x0000_i1050" type="#_x0000_t75" style="width:178.5pt;height:41.25pt;mso-wrap-distance-left:0;mso-wrap-distance-top:0;mso-wrap-distance-right:0;mso-wrap-distance-bottom:0">
            <v:imagedata r:id="rId49" o:title=""/>
            <v:path textboxrect="0,0,0,0"/>
          </v:shape>
        </w:pic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Qi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рпм</w:t>
      </w:r>
      <w:r>
        <w:rPr>
          <w:rFonts w:ascii="PT Astra Serif" w:hAnsi="PT Astra Serif"/>
          <w:sz w:val="26"/>
          <w:szCs w:val="26"/>
          <w:lang w:eastAsia="ru-RU"/>
        </w:rPr>
        <w:t>—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области;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Pi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рпм</w:t>
      </w:r>
      <w:r>
        <w:rPr>
          <w:rFonts w:ascii="PT Astra Serif" w:hAnsi="PT Astra Serif"/>
          <w:sz w:val="26"/>
          <w:szCs w:val="26"/>
          <w:lang w:eastAsia="ru-RU"/>
        </w:rPr>
        <w:t>— цена технического обслуживания и регламентно - профилактического ремонта i-х принтеров, многофункциональных устройств, копировальных аппаратов и иной оргтехники в год, но не более 85 000,00 рублей.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ремонт и заправку картриджей для принтеров, многофункциональных устройств (МФУ) и копировальных аппаратов (оргтехники) (Зрзк), определяются по следующей формуле:</w:t>
      </w:r>
    </w:p>
    <w:p w:rsidR="0004699F" w:rsidRDefault="00563E36">
      <w:pPr>
        <w:keepNext/>
        <w:keepLines/>
        <w:spacing w:line="240" w:lineRule="auto"/>
        <w:ind w:left="85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pict>
          <v:group id="_x0000_s1166" editas="canvas" style="width:182.55pt;height:47.05pt;mso-position-horizontal-relative:char;mso-position-vertical-relative:line" coordsize="3651,941">
            <o:lock v:ext="edit" aspectratio="t"/>
            <v:shape id="_x0000_s1167" type="#_x0000_t75" style="position:absolute;width:3651;height:941" o:preferrelative="f">
              <v:fill o:detectmouseclick="t"/>
              <v:path o:extrusionok="t" o:connecttype="none"/>
              <o:lock v:ext="edit" text="t"/>
            </v:shape>
            <v:rect id="_x0000_s1168" style="position:absolute;left:841;top:43;width:470;height:464" filled="f" stroked="f">
              <v:textbox style="mso-next-textbox:#_x0000_s1168;mso-fit-shape-to-text:t" inset="0,0,0,0">
                <w:txbxContent>
                  <w:p w:rsidR="00533566" w:rsidRDefault="00533566" w:rsidP="002E4460">
                    <w:r>
                      <w:rPr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n</w:t>
                    </w:r>
                  </w:p>
                </w:txbxContent>
              </v:textbox>
            </v:rect>
            <v:rect id="_x0000_s1169" style="position:absolute;left:841;top:716;width:271;height:199" filled="f" stroked="f">
              <v:textbox style="mso-next-textbox:#_x0000_s1169" inset="0,0,0,0">
                <w:txbxContent>
                  <w:p w:rsidR="00533566" w:rsidRDefault="00533566" w:rsidP="002E4460">
                    <w:r>
                      <w:rPr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i=1</w:t>
                    </w:r>
                  </w:p>
                </w:txbxContent>
              </v:textbox>
            </v:rect>
            <v:rect id="_x0000_s1170" style="position:absolute;left:2406;top:265;width:308;height:570" filled="f" stroked="f">
              <v:textbox style="mso-next-textbox:#_x0000_s1170;mso-fit-shape-to-text:t" inset="0,0,0,0">
                <w:txbxContent>
                  <w:p w:rsidR="00533566" w:rsidRDefault="00533566" w:rsidP="002E4460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 xml:space="preserve">, </w:t>
                    </w:r>
                  </w:p>
                </w:txbxContent>
              </v:textbox>
            </v:rect>
            <v:rect id="_x0000_s1171" style="position:absolute;left:2526;top:50;width:825;height:835" filled="f" stroked="f">
              <v:textbox style="mso-next-textbox:#_x0000_s1171" inset="0,0,0,0">
                <w:txbxContent>
                  <w:p w:rsidR="00533566" w:rsidRDefault="00533566" w:rsidP="002E4460">
                    <w:pPr>
                      <w:pStyle w:val="afe"/>
                    </w:pPr>
                  </w:p>
                  <w:p w:rsidR="00533566" w:rsidRPr="0063712D" w:rsidRDefault="00533566" w:rsidP="002E4460">
                    <w:pPr>
                      <w:pStyle w:val="afe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BD1BCD">
                      <w:rPr>
                        <w:rFonts w:ascii="Times New Roman" w:hAnsi="Times New Roman"/>
                        <w:sz w:val="28"/>
                        <w:szCs w:val="28"/>
                      </w:rPr>
                      <w:t>г</w:t>
                    </w:r>
                    <w:r w:rsidRPr="0063712D">
                      <w:rPr>
                        <w:rFonts w:ascii="Times New Roman" w:hAnsi="Times New Roman"/>
                        <w:sz w:val="28"/>
                        <w:szCs w:val="28"/>
                      </w:rPr>
                      <w:t>де</w:t>
                    </w: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>:</w:t>
                    </w:r>
                  </w:p>
                  <w:p w:rsidR="00533566" w:rsidRDefault="00533566" w:rsidP="002E4460">
                    <w:pPr>
                      <w:pStyle w:val="afe"/>
                    </w:pPr>
                  </w:p>
                </w:txbxContent>
              </v:textbox>
            </v:rect>
            <v:rect id="_x0000_s1172" style="position:absolute;left:47;top:265;width:634;height:676" filled="f" stroked="f">
              <v:textbox style="mso-next-textbox:#_x0000_s1172;mso-fit-shape-to-text:t" inset="0,0,0,0">
                <w:txbxContent>
                  <w:p w:rsidR="00533566" w:rsidRPr="006A3212" w:rsidRDefault="00533566" w:rsidP="002E4460">
                    <w:r w:rsidRPr="00A61BF1">
                      <w:rPr>
                        <w:rFonts w:ascii="Times New Roman" w:hAnsi="Times New Roman"/>
                        <w:color w:val="000000"/>
                        <w:sz w:val="36"/>
                        <w:szCs w:val="36"/>
                        <w:vertAlign w:val="subscript"/>
                        <w:lang w:val="en-US"/>
                      </w:rPr>
                      <w:t>З</w:t>
                    </w:r>
                    <w:r w:rsidRPr="00EE4AC0">
                      <w:rPr>
                        <w:rFonts w:ascii="Times New Roman" w:hAnsi="Times New Roman"/>
                        <w:color w:val="000000"/>
                        <w:sz w:val="32"/>
                        <w:szCs w:val="32"/>
                        <w:vertAlign w:val="subscript"/>
                      </w:rPr>
                      <w:t>рзк</w:t>
                    </w:r>
                    <w:r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</w:rPr>
                      <w:t xml:space="preserve"> =   </w:t>
                    </w:r>
                  </w:p>
                </w:txbxContent>
              </v:textbox>
            </v:rect>
            <v:rect id="_x0000_s1173" style="position:absolute;left:1311;top:235;width:1215;height:600" filled="f" stroked="f">
              <v:textbox style="mso-next-textbox:#_x0000_s1173" inset="0,0,0,0">
                <w:txbxContent>
                  <w:p w:rsidR="00533566" w:rsidRDefault="00533566" w:rsidP="002E4460">
                    <w:r w:rsidRPr="006A3212"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  <w:lang w:val="en-US"/>
                      </w:rPr>
                      <w:t>Q</w:t>
                    </w:r>
                    <w:r w:rsidRPr="0063712D"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  <w:lang w:val="en-US"/>
                      </w:rPr>
                      <w:t>i</w:t>
                    </w:r>
                    <w:r w:rsidRPr="0010234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vertAlign w:val="subscript"/>
                      </w:rPr>
                      <w:t>р</w:t>
                    </w:r>
                    <w:r w:rsidRPr="0010234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vertAlign w:val="subscript"/>
                        <w:lang w:val="en-US"/>
                      </w:rPr>
                      <w:t>з</w:t>
                    </w:r>
                    <w:r w:rsidRPr="0010234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vertAlign w:val="subscript"/>
                      </w:rPr>
                      <w:t xml:space="preserve">к </w:t>
                    </w:r>
                    <w:r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lang w:val="en-US"/>
                      </w:rPr>
                      <w:t>×P</w:t>
                    </w:r>
                  </w:p>
                </w:txbxContent>
              </v:textbox>
            </v:rect>
            <v:rect id="_x0000_s1174" style="position:absolute;left:681;top:124;width:765;height:592" filled="f" stroked="f">
              <v:textbox style="mso-next-textbox:#_x0000_s1174" inset="0,0,0,0">
                <w:txbxContent>
                  <w:p w:rsidR="00533566" w:rsidRDefault="00533566" w:rsidP="002E4460">
                    <w:r>
                      <w:rPr>
                        <w:rFonts w:ascii="Symbol" w:hAnsi="Symbol" w:cs="Symbol"/>
                        <w:color w:val="000000"/>
                        <w:sz w:val="52"/>
                        <w:szCs w:val="52"/>
                        <w:lang w:val="en-US"/>
                      </w:rPr>
                      <w:t>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Qi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рзк</w:t>
      </w:r>
      <w:r>
        <w:rPr>
          <w:rFonts w:ascii="PT Astra Serif" w:hAnsi="PT Astra Serif"/>
          <w:sz w:val="26"/>
          <w:szCs w:val="26"/>
          <w:lang w:eastAsia="ru-RU"/>
        </w:rPr>
        <w:t>— количество i-х картриджей для принтеров, многофункциональных устройств (МФУ) и копировальных аппаратов (оргтехники) в соответствии с нормативами государственных органов Томской области;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Pi 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рзк</w:t>
      </w:r>
      <w:r>
        <w:rPr>
          <w:rFonts w:ascii="PT Astra Serif" w:hAnsi="PT Astra Serif"/>
          <w:sz w:val="26"/>
          <w:szCs w:val="26"/>
          <w:lang w:eastAsia="ru-RU"/>
        </w:rPr>
        <w:t> — цена на ремонт и заправку i-х картриджей для принтеров, многофункциональных устройств (МФУ) и копировальных аппаратов (оргтехники) в год, но не более 110 363,00 рублей.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lastRenderedPageBreak/>
        <w:t>Нормативы, применяемые при расчете затрат на оказание услуг по комплексной мойки автомобиля (З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>
        <w:rPr>
          <w:rFonts w:ascii="PT Astra Serif" w:hAnsi="PT Astra Serif"/>
          <w:sz w:val="26"/>
          <w:szCs w:val="26"/>
          <w:lang w:eastAsia="ru-RU"/>
        </w:rPr>
        <w:t>), определяются по следующей формуле:</w:t>
      </w:r>
    </w:p>
    <w:p w:rsidR="0004699F" w:rsidRDefault="00AC05D3">
      <w:pPr>
        <w:keepNext/>
        <w:keepLines/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>
        <w:rPr>
          <w:rFonts w:ascii="PT Astra Serif" w:hAnsi="PT Astra Serif"/>
          <w:sz w:val="26"/>
          <w:szCs w:val="26"/>
          <w:lang w:eastAsia="ru-RU"/>
        </w:rPr>
        <w:t xml:space="preserve"> = Р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>
        <w:rPr>
          <w:rFonts w:ascii="PT Astra Serif" w:hAnsi="PT Astra Serif"/>
          <w:sz w:val="26"/>
          <w:szCs w:val="26"/>
          <w:lang w:eastAsia="ru-RU"/>
        </w:rPr>
        <w:t xml:space="preserve"> х </w:t>
      </w:r>
      <w:r>
        <w:rPr>
          <w:rFonts w:ascii="PT Astra Serif" w:hAnsi="PT Astra Serif"/>
          <w:sz w:val="26"/>
          <w:szCs w:val="26"/>
          <w:lang w:val="en-US" w:eastAsia="ru-RU"/>
        </w:rPr>
        <w:t>Q</w:t>
      </w:r>
      <w:r>
        <w:rPr>
          <w:rFonts w:ascii="PT Astra Serif" w:hAnsi="PT Astra Serif"/>
          <w:sz w:val="26"/>
          <w:szCs w:val="26"/>
          <w:lang w:eastAsia="ru-RU"/>
        </w:rPr>
        <w:t xml:space="preserve"> х </w:t>
      </w:r>
      <w:r>
        <w:rPr>
          <w:rFonts w:ascii="PT Astra Serif" w:hAnsi="PT Astra Serif"/>
          <w:sz w:val="26"/>
          <w:szCs w:val="26"/>
          <w:lang w:val="en-US" w:eastAsia="ru-RU"/>
        </w:rPr>
        <w:t>N</w:t>
      </w:r>
      <w:r>
        <w:rPr>
          <w:rFonts w:ascii="PT Astra Serif" w:hAnsi="PT Astra Serif"/>
          <w:sz w:val="26"/>
          <w:szCs w:val="26"/>
          <w:lang w:eastAsia="ru-RU"/>
        </w:rPr>
        <w:t>, где: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>
        <w:rPr>
          <w:rFonts w:ascii="PT Astra Serif" w:hAnsi="PT Astra Serif"/>
          <w:sz w:val="26"/>
          <w:szCs w:val="26"/>
          <w:lang w:eastAsia="ru-RU"/>
        </w:rPr>
        <w:t>—Цена одной комплексной мойки, но не более 783,00 рубля на один автомобиль;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val="en-US" w:eastAsia="ru-RU"/>
        </w:rPr>
        <w:t>Q</w:t>
      </w:r>
      <w:r>
        <w:rPr>
          <w:rFonts w:ascii="PT Astra Serif" w:hAnsi="PT Astra Serif"/>
          <w:sz w:val="26"/>
          <w:szCs w:val="26"/>
          <w:lang w:eastAsia="ru-RU"/>
        </w:rPr>
        <w:t>— Количество комплексных моек в год;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val="en-US" w:eastAsia="ru-RU"/>
        </w:rPr>
        <w:t>N</w:t>
      </w:r>
      <w:r>
        <w:rPr>
          <w:rFonts w:ascii="PT Astra Serif" w:hAnsi="PT Astra Serif"/>
          <w:sz w:val="26"/>
          <w:szCs w:val="26"/>
          <w:lang w:eastAsia="ru-RU"/>
        </w:rPr>
        <w:t>— количество автомобилей.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Нормативы, применяемые при расчете затрат </w:t>
      </w:r>
      <w:r>
        <w:rPr>
          <w:rFonts w:ascii="PT Astra Serif" w:hAnsi="PT Astra Serif"/>
          <w:sz w:val="26"/>
          <w:szCs w:val="26"/>
        </w:rPr>
        <w:t xml:space="preserve"> на оказание услуг по ежегодному техническому осмотру транспортных средств (З</w:t>
      </w:r>
      <w:r>
        <w:rPr>
          <w:rFonts w:ascii="PT Astra Serif" w:hAnsi="PT Astra Serif"/>
          <w:sz w:val="26"/>
          <w:szCs w:val="26"/>
          <w:vertAlign w:val="subscript"/>
        </w:rPr>
        <w:t>ето</w:t>
      </w:r>
      <w:r>
        <w:rPr>
          <w:rFonts w:ascii="PT Astra Serif" w:hAnsi="PT Astra Serif"/>
          <w:sz w:val="26"/>
          <w:szCs w:val="26"/>
        </w:rPr>
        <w:t>),определяются по следующей формуле:</w:t>
      </w:r>
    </w:p>
    <w:p w:rsidR="0004699F" w:rsidRDefault="00AC05D3">
      <w:pPr>
        <w:pStyle w:val="HTML"/>
        <w:keepNext/>
        <w:keepLines/>
        <w:ind w:left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ето</w:t>
      </w:r>
      <w:r>
        <w:rPr>
          <w:rFonts w:ascii="PT Astra Serif" w:hAnsi="PT Astra Serif"/>
          <w:sz w:val="26"/>
          <w:szCs w:val="26"/>
        </w:rPr>
        <w:t xml:space="preserve"> = Р</w:t>
      </w:r>
      <w:r>
        <w:rPr>
          <w:rFonts w:ascii="PT Astra Serif" w:hAnsi="PT Astra Serif"/>
          <w:sz w:val="26"/>
          <w:szCs w:val="26"/>
          <w:vertAlign w:val="subscript"/>
        </w:rPr>
        <w:t>ето</w:t>
      </w:r>
      <w:r>
        <w:rPr>
          <w:rFonts w:ascii="PT Astra Serif" w:hAnsi="PT Astra Serif"/>
          <w:sz w:val="26"/>
          <w:szCs w:val="26"/>
        </w:rPr>
        <w:t xml:space="preserve"> х </w:t>
      </w:r>
      <w:r>
        <w:rPr>
          <w:rFonts w:ascii="PT Astra Serif" w:hAnsi="PT Astra Serif"/>
          <w:sz w:val="26"/>
          <w:szCs w:val="26"/>
          <w:lang w:val="en-US"/>
        </w:rPr>
        <w:t>Q</w:t>
      </w:r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HTML"/>
        <w:keepNext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ето</w:t>
      </w:r>
      <w:r>
        <w:rPr>
          <w:rFonts w:ascii="PT Astra Serif" w:hAnsi="PT Astra Serif"/>
          <w:sz w:val="26"/>
          <w:szCs w:val="26"/>
        </w:rPr>
        <w:t xml:space="preserve"> — стоимость прохождения одного ежегодного технического осмотра транспортного средства, но не более </w:t>
      </w:r>
      <w:r w:rsidR="00A004B3">
        <w:rPr>
          <w:rFonts w:ascii="PT Astra Serif" w:hAnsi="PT Astra Serif"/>
          <w:sz w:val="26"/>
          <w:szCs w:val="26"/>
        </w:rPr>
        <w:t>п</w:t>
      </w:r>
      <w:r w:rsidR="00A004B3" w:rsidRPr="00A004B3">
        <w:rPr>
          <w:rFonts w:ascii="PT Astra Serif" w:hAnsi="PT Astra Serif"/>
          <w:sz w:val="26"/>
          <w:szCs w:val="26"/>
        </w:rPr>
        <w:t>редельн</w:t>
      </w:r>
      <w:r w:rsidR="00A004B3">
        <w:rPr>
          <w:rFonts w:ascii="PT Astra Serif" w:hAnsi="PT Astra Serif"/>
          <w:sz w:val="26"/>
          <w:szCs w:val="26"/>
        </w:rPr>
        <w:t>ого</w:t>
      </w:r>
      <w:r w:rsidR="00A004B3" w:rsidRPr="00A004B3">
        <w:rPr>
          <w:rFonts w:ascii="PT Astra Serif" w:hAnsi="PT Astra Serif"/>
          <w:sz w:val="26"/>
          <w:szCs w:val="26"/>
        </w:rPr>
        <w:t xml:space="preserve"> размер</w:t>
      </w:r>
      <w:r w:rsidR="00A004B3">
        <w:rPr>
          <w:rFonts w:ascii="PT Astra Serif" w:hAnsi="PT Astra Serif"/>
          <w:sz w:val="26"/>
          <w:szCs w:val="26"/>
        </w:rPr>
        <w:t>а</w:t>
      </w:r>
      <w:r w:rsidR="00A004B3" w:rsidRPr="00A004B3">
        <w:rPr>
          <w:rFonts w:ascii="PT Astra Serif" w:hAnsi="PT Astra Serif"/>
          <w:sz w:val="26"/>
          <w:szCs w:val="26"/>
        </w:rPr>
        <w:t xml:space="preserve"> платы за проведение технического осмотра</w:t>
      </w:r>
      <w:r w:rsidR="00A004B3">
        <w:rPr>
          <w:rFonts w:ascii="PT Astra Serif" w:hAnsi="PT Astra Serif"/>
          <w:sz w:val="26"/>
          <w:szCs w:val="26"/>
        </w:rPr>
        <w:t xml:space="preserve"> в</w:t>
      </w:r>
      <w:r w:rsidR="00A004B3" w:rsidRPr="00A004B3">
        <w:rPr>
          <w:rFonts w:ascii="PT Astra Serif" w:hAnsi="PT Astra Serif"/>
          <w:sz w:val="26"/>
          <w:szCs w:val="26"/>
        </w:rPr>
        <w:t xml:space="preserve"> соответствии с частью 3 статьи 16</w:t>
      </w:r>
      <w:r w:rsidR="00A004B3">
        <w:rPr>
          <w:rFonts w:ascii="PT Astra Serif" w:hAnsi="PT Astra Serif"/>
          <w:sz w:val="26"/>
          <w:szCs w:val="26"/>
        </w:rPr>
        <w:t xml:space="preserve"> </w:t>
      </w:r>
      <w:r w:rsidR="00A004B3" w:rsidRPr="00A004B3">
        <w:rPr>
          <w:rFonts w:ascii="PT Astra Serif" w:hAnsi="PT Astra Serif"/>
          <w:sz w:val="26"/>
          <w:szCs w:val="26"/>
        </w:rPr>
        <w:t xml:space="preserve">Федерального закона от </w:t>
      </w:r>
      <w:r w:rsidR="00A004B3">
        <w:rPr>
          <w:rFonts w:ascii="PT Astra Serif" w:hAnsi="PT Astra Serif"/>
          <w:sz w:val="26"/>
          <w:szCs w:val="26"/>
        </w:rPr>
        <w:t>01</w:t>
      </w:r>
      <w:r w:rsidR="00A004B3" w:rsidRPr="00A004B3">
        <w:rPr>
          <w:rFonts w:ascii="PT Astra Serif" w:hAnsi="PT Astra Serif"/>
          <w:sz w:val="26"/>
          <w:szCs w:val="26"/>
        </w:rPr>
        <w:t xml:space="preserve"> </w:t>
      </w:r>
      <w:r w:rsidR="00A004B3">
        <w:rPr>
          <w:rFonts w:ascii="PT Astra Serif" w:hAnsi="PT Astra Serif"/>
          <w:sz w:val="26"/>
          <w:szCs w:val="26"/>
        </w:rPr>
        <w:t>июля</w:t>
      </w:r>
      <w:r w:rsidR="00A004B3" w:rsidRPr="00A004B3">
        <w:rPr>
          <w:rFonts w:ascii="PT Astra Serif" w:hAnsi="PT Astra Serif"/>
          <w:sz w:val="26"/>
          <w:szCs w:val="26"/>
        </w:rPr>
        <w:t xml:space="preserve"> </w:t>
      </w:r>
      <w:r w:rsidR="00A004B3">
        <w:rPr>
          <w:rFonts w:ascii="PT Astra Serif" w:hAnsi="PT Astra Serif"/>
          <w:sz w:val="26"/>
          <w:szCs w:val="26"/>
        </w:rPr>
        <w:t>2011</w:t>
      </w:r>
      <w:r w:rsidR="00A004B3" w:rsidRPr="00A004B3">
        <w:rPr>
          <w:rFonts w:ascii="PT Astra Serif" w:hAnsi="PT Astra Serif"/>
          <w:sz w:val="26"/>
          <w:szCs w:val="26"/>
        </w:rPr>
        <w:t xml:space="preserve"> года № 170-ФЗ «О техническом осмотре транспортных средств и о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6"/>
          <w:szCs w:val="26"/>
        </w:rPr>
        <w:t>;</w:t>
      </w:r>
    </w:p>
    <w:p w:rsidR="0004699F" w:rsidRDefault="00AC05D3">
      <w:pPr>
        <w:keepNext/>
        <w:keepLine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Q</w:t>
      </w:r>
      <w:r>
        <w:rPr>
          <w:rFonts w:ascii="PT Astra Serif" w:hAnsi="PT Astra Serif"/>
          <w:sz w:val="26"/>
          <w:szCs w:val="26"/>
        </w:rPr>
        <w:t>— количество машин.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оказание профилактических систематических услуг по  истреблению грызунов крыс в помещениях (дератизации) (У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дерат.</w:t>
      </w:r>
      <w:r>
        <w:rPr>
          <w:rFonts w:ascii="PT Astra Serif" w:hAnsi="PT Astra Serif"/>
          <w:sz w:val="26"/>
          <w:szCs w:val="26"/>
          <w:lang w:eastAsia="ru-RU"/>
        </w:rPr>
        <w:t>),определяются по следующей формуле:</w:t>
      </w:r>
    </w:p>
    <w:p w:rsidR="0004699F" w:rsidRDefault="00AC05D3">
      <w:pPr>
        <w:keepNext/>
        <w:keepLines/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У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дерат.</w:t>
      </w:r>
      <w:r>
        <w:rPr>
          <w:rFonts w:ascii="PT Astra Serif" w:hAnsi="PT Astra Serif"/>
          <w:sz w:val="26"/>
          <w:szCs w:val="26"/>
          <w:lang w:eastAsia="ru-RU"/>
        </w:rPr>
        <w:t xml:space="preserve"> = S х Q х Р, где: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S — площадь помещений кв.м.;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 — стоимость обработки за 1квадратный метр, но не более 12,00 рублей;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Q — кратность обработок за год. 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</w:t>
      </w:r>
      <w:r w:rsidR="00215E57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телематических услуг связи (З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тус)</w:t>
      </w:r>
      <w:r>
        <w:rPr>
          <w:rFonts w:ascii="PT Astra Serif" w:hAnsi="PT Astra Serif"/>
          <w:sz w:val="26"/>
          <w:szCs w:val="26"/>
          <w:lang w:eastAsia="ru-RU"/>
        </w:rPr>
        <w:t>, определяются по следующей формуле:</w:t>
      </w:r>
    </w:p>
    <w:p w:rsidR="0004699F" w:rsidRDefault="00AC05D3">
      <w:pPr>
        <w:keepNext/>
        <w:keepLines/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r>
        <w:rPr>
          <w:rFonts w:ascii="PT Astra Serif" w:hAnsi="PT Astra Serif"/>
          <w:sz w:val="26"/>
          <w:szCs w:val="26"/>
          <w:lang w:eastAsia="ru-RU"/>
        </w:rPr>
        <w:t xml:space="preserve">=Р 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r>
        <w:rPr>
          <w:rFonts w:ascii="PT Astra Serif" w:hAnsi="PT Astra Serif"/>
          <w:sz w:val="26"/>
          <w:szCs w:val="26"/>
          <w:lang w:val="en-US" w:eastAsia="ru-RU"/>
        </w:rPr>
        <w:t>xQ</w:t>
      </w:r>
      <w:r>
        <w:rPr>
          <w:rFonts w:ascii="PT Astra Serif" w:hAnsi="PT Astra Serif"/>
          <w:sz w:val="26"/>
          <w:szCs w:val="26"/>
          <w:lang w:eastAsia="ru-RU"/>
        </w:rPr>
        <w:t xml:space="preserve"> х </w:t>
      </w:r>
      <w:r>
        <w:rPr>
          <w:rFonts w:ascii="PT Astra Serif" w:hAnsi="PT Astra Serif"/>
          <w:sz w:val="26"/>
          <w:szCs w:val="26"/>
          <w:lang w:val="en-US" w:eastAsia="ru-RU"/>
        </w:rPr>
        <w:t>N</w:t>
      </w:r>
      <w:r>
        <w:rPr>
          <w:rFonts w:ascii="PT Astra Serif" w:hAnsi="PT Astra Serif"/>
          <w:sz w:val="26"/>
          <w:szCs w:val="26"/>
          <w:lang w:eastAsia="ru-RU"/>
        </w:rPr>
        <w:t>, где:</w:t>
      </w:r>
    </w:p>
    <w:p w:rsidR="0004699F" w:rsidRDefault="00AC05D3">
      <w:pPr>
        <w:keepNext/>
        <w:keepLine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Р 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r>
        <w:rPr>
          <w:rFonts w:ascii="PT Astra Serif" w:hAnsi="PT Astra Serif"/>
          <w:sz w:val="26"/>
          <w:szCs w:val="26"/>
          <w:lang w:eastAsia="ru-RU"/>
        </w:rPr>
        <w:t>—стоимость</w:t>
      </w:r>
      <w:r w:rsidR="00215E57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телематических услуг связи в месяц, но не более 680,00 рублей одного абонентского обслуживания за месяц;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val="en-US" w:eastAsia="ru-RU"/>
        </w:rPr>
        <w:t>Q</w:t>
      </w:r>
      <w:r>
        <w:rPr>
          <w:rFonts w:ascii="PT Astra Serif" w:hAnsi="PT Astra Serif"/>
          <w:sz w:val="26"/>
          <w:szCs w:val="26"/>
          <w:lang w:eastAsia="ru-RU"/>
        </w:rPr>
        <w:t>—количество машин, на которых установлена система «Глонасс»;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val="en-US" w:eastAsia="ru-RU"/>
        </w:rPr>
        <w:t>N</w:t>
      </w:r>
      <w:r>
        <w:rPr>
          <w:rFonts w:ascii="PT Astra Serif" w:hAnsi="PT Astra Serif"/>
          <w:sz w:val="26"/>
          <w:szCs w:val="26"/>
          <w:lang w:eastAsia="ru-RU"/>
        </w:rPr>
        <w:t>— количество месяцев оказания услуг.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оборудование, средства, материалы для обеспечения доступности объектов социальной инфраструктуры для маломобильных групп населения(З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оси</w:t>
      </w:r>
      <w:r>
        <w:rPr>
          <w:rFonts w:ascii="PT Astra Serif" w:hAnsi="PT Astra Serif"/>
          <w:sz w:val="26"/>
          <w:szCs w:val="26"/>
          <w:lang w:eastAsia="ru-RU"/>
        </w:rPr>
        <w:t>).</w:t>
      </w:r>
    </w:p>
    <w:p w:rsidR="0004699F" w:rsidRDefault="0004699F">
      <w:pPr>
        <w:keepNext/>
        <w:keepLines/>
        <w:tabs>
          <w:tab w:val="left" w:pos="1276"/>
        </w:tabs>
        <w:spacing w:after="0"/>
        <w:ind w:left="709"/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19"/>
        <w:gridCol w:w="3345"/>
        <w:gridCol w:w="2136"/>
      </w:tblGrid>
      <w:tr w:rsidR="0004699F" w:rsidTr="00215E57">
        <w:trPr>
          <w:trHeight w:val="647"/>
        </w:trPr>
        <w:tc>
          <w:tcPr>
            <w:tcW w:w="4819" w:type="dxa"/>
          </w:tcPr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Наименование оборудования</w:t>
            </w:r>
          </w:p>
        </w:tc>
        <w:tc>
          <w:tcPr>
            <w:tcW w:w="3345" w:type="dxa"/>
          </w:tcPr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Норма приобретения</w:t>
            </w:r>
          </w:p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учреждение</w:t>
            </w:r>
          </w:p>
        </w:tc>
        <w:tc>
          <w:tcPr>
            <w:tcW w:w="2136" w:type="dxa"/>
          </w:tcPr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Цена за 1 единицу</w:t>
            </w:r>
          </w:p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(руб.)</w:t>
            </w:r>
          </w:p>
        </w:tc>
      </w:tr>
      <w:tr w:rsidR="0004699F" w:rsidTr="00215E57">
        <w:trPr>
          <w:trHeight w:val="285"/>
        </w:trPr>
        <w:tc>
          <w:tcPr>
            <w:tcW w:w="4819" w:type="dxa"/>
            <w:vAlign w:val="center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36" w:type="dxa"/>
            <w:vAlign w:val="center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3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 Беспроводная система вызова помощи  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на 1 объект социальной инфраструктуры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(далее ОСИ)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28 564,30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Тактильный знак 100х100 мм 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двери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324,00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Наклейка «Желтая полоса» шириной 50 мм </w:t>
            </w:r>
            <w:r>
              <w:rPr>
                <w:rFonts w:ascii="PT Astra Serif" w:hAnsi="PT Astra Serif"/>
              </w:rPr>
              <w:br/>
              <w:t>(для контрастной маркировки тамбура и двери внутри помещения)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16 м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дверь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301,50</w:t>
            </w:r>
          </w:p>
        </w:tc>
      </w:tr>
      <w:tr w:rsidR="0004699F">
        <w:trPr>
          <w:trHeight w:val="515"/>
        </w:trPr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 Наклейка информационная 200х200 мм (круг желтый)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2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дверь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184,25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Информационно-тактильный знак , 600х500 мм 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10 608,00</w:t>
            </w:r>
          </w:p>
        </w:tc>
      </w:tr>
      <w:tr w:rsidR="00A51508" w:rsidTr="00A51508">
        <w:trPr>
          <w:trHeight w:val="321"/>
        </w:trPr>
        <w:tc>
          <w:tcPr>
            <w:tcW w:w="4819" w:type="dxa"/>
          </w:tcPr>
          <w:p w:rsidR="00A51508" w:rsidRDefault="00A51508" w:rsidP="00A51508">
            <w:pPr>
              <w:keepNext/>
              <w:keepLine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3345" w:type="dxa"/>
          </w:tcPr>
          <w:p w:rsidR="00A51508" w:rsidRDefault="00A51508" w:rsidP="00A51508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36" w:type="dxa"/>
          </w:tcPr>
          <w:p w:rsidR="00A51508" w:rsidRDefault="00A51508" w:rsidP="00A5150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 Парковочное место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10 процентов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от общего количества мест парковок, но не менее 1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20 993,00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 Алюминиевая полоса с резиновой вставкой, м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10 м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1083,00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8. Актуализация Паспорта доступности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раза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в год 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11 167,00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9. Паспорт доступности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11 167,00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Самоклеящийся угол, м.п. (цвет черный)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10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4 709,50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 Самоклеящийся угол, м.п. (цвет желтый)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5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1 105,50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 Плитка тактильная 300х300 мм (конусы)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2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кв.м.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1 062,50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 Плитка тактильная 300х300 мм (диагонали)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кв.м.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1 038,50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 Плитка тактильная 300х300 мм (полосы)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4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кв.м.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1 038,50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 Кнопка вызова, антивандальная, с звуковым и световым сигналом подтверждения нажатия, с шрифтом Брайля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tabs>
                <w:tab w:val="clear" w:pos="916"/>
                <w:tab w:val="left" w:pos="33"/>
              </w:tabs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tabs>
                <w:tab w:val="clear" w:pos="916"/>
                <w:tab w:val="left" w:pos="33"/>
              </w:tabs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12 372,70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 Стационарный приемник с звуковой, световой и текстовой индексацией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16 191,70</w:t>
            </w:r>
          </w:p>
        </w:tc>
      </w:tr>
      <w:tr w:rsidR="0004699F" w:rsidTr="00747603">
        <w:tc>
          <w:tcPr>
            <w:tcW w:w="4819" w:type="dxa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17. Портативная информационная индукционная система. </w:t>
            </w:r>
          </w:p>
        </w:tc>
        <w:tc>
          <w:tcPr>
            <w:tcW w:w="3345" w:type="dxa"/>
          </w:tcPr>
          <w:p w:rsidR="0004699F" w:rsidRDefault="00AC05D3" w:rsidP="0074760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</w:t>
            </w:r>
          </w:p>
          <w:p w:rsidR="0004699F" w:rsidRDefault="00AC05D3" w:rsidP="0074760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38 413,00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 Поручень прямой двухопорный (для санитарной комнаты)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2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на 1 санитарную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комнату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4 467,00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 Грязезащитное напольное покрытие, м.п.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10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21 407,00</w:t>
            </w:r>
          </w:p>
        </w:tc>
      </w:tr>
    </w:tbl>
    <w:p w:rsidR="0004699F" w:rsidRDefault="00AC05D3">
      <w:pPr>
        <w:keepNext/>
        <w:keepLines/>
        <w:tabs>
          <w:tab w:val="left" w:pos="1181"/>
        </w:tabs>
        <w:spacing w:before="240"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Определяется по следующей формуле:</w:t>
      </w:r>
    </w:p>
    <w:p w:rsidR="0004699F" w:rsidRDefault="00AC05D3">
      <w:pPr>
        <w:keepNext/>
        <w:keepLines/>
        <w:tabs>
          <w:tab w:val="left" w:pos="1181"/>
        </w:tabs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оси</w:t>
      </w:r>
      <w:r>
        <w:rPr>
          <w:rFonts w:ascii="PT Astra Serif" w:hAnsi="PT Astra Serif"/>
          <w:sz w:val="26"/>
          <w:szCs w:val="26"/>
          <w:lang w:eastAsia="ru-RU"/>
        </w:rPr>
        <w:t xml:space="preserve"> = ∑ Р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r>
        <w:rPr>
          <w:rFonts w:ascii="PT Astra Serif" w:hAnsi="PT Astra Serif"/>
          <w:sz w:val="26"/>
          <w:szCs w:val="26"/>
          <w:lang w:eastAsia="ru-RU"/>
        </w:rPr>
        <w:t xml:space="preserve"> х N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r>
        <w:rPr>
          <w:rFonts w:ascii="PT Astra Serif" w:hAnsi="PT Astra Serif"/>
          <w:sz w:val="26"/>
          <w:szCs w:val="26"/>
          <w:lang w:eastAsia="ru-RU"/>
        </w:rPr>
        <w:t xml:space="preserve"> х S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r>
        <w:rPr>
          <w:rFonts w:ascii="PT Astra Serif" w:hAnsi="PT Astra Serif"/>
          <w:sz w:val="26"/>
          <w:szCs w:val="26"/>
          <w:lang w:eastAsia="ru-RU"/>
        </w:rPr>
        <w:t>, где: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r>
        <w:rPr>
          <w:rFonts w:ascii="PT Astra Serif" w:hAnsi="PT Astra Serif"/>
          <w:sz w:val="26"/>
          <w:szCs w:val="26"/>
          <w:lang w:eastAsia="ru-RU"/>
        </w:rPr>
        <w:t> — цена за единицу оборудования, средства, материала, руб.;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N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r>
        <w:rPr>
          <w:rFonts w:ascii="PT Astra Serif" w:hAnsi="PT Astra Serif"/>
          <w:sz w:val="26"/>
          <w:szCs w:val="26"/>
          <w:lang w:eastAsia="ru-RU"/>
        </w:rPr>
        <w:t>— количество единиц оборудования, средств, материалов;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S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r>
        <w:rPr>
          <w:rFonts w:ascii="PT Astra Serif" w:hAnsi="PT Astra Serif"/>
          <w:sz w:val="26"/>
          <w:szCs w:val="26"/>
          <w:lang w:eastAsia="ru-RU"/>
        </w:rPr>
        <w:t>— количество объектов социальной инфраструктуры (далее ОСИ).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оказание услуг по вывозу снега (с учетом погрузки и утилизации) (</w:t>
      </w:r>
      <w:r>
        <w:rPr>
          <w:rFonts w:ascii="PT Astra Serif" w:hAnsi="PT Astra Serif"/>
          <w:sz w:val="26"/>
          <w:szCs w:val="26"/>
          <w:lang w:val="en-US" w:eastAsia="ru-RU"/>
        </w:rPr>
        <w:t>V</w:t>
      </w:r>
      <w:r>
        <w:rPr>
          <w:rFonts w:ascii="PT Astra Serif" w:hAnsi="PT Astra Serif"/>
          <w:sz w:val="26"/>
          <w:szCs w:val="26"/>
          <w:lang w:eastAsia="ru-RU"/>
        </w:rPr>
        <w:t>), определяются по следующей формуле:</w:t>
      </w:r>
    </w:p>
    <w:p w:rsidR="0004699F" w:rsidRDefault="00AC05D3">
      <w:pPr>
        <w:keepNext/>
        <w:keepLines/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V= Q х Р, где:</w:t>
      </w:r>
    </w:p>
    <w:p w:rsidR="0004699F" w:rsidRDefault="00AC05D3">
      <w:pPr>
        <w:keepNext/>
        <w:keepLine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Р— цена рейса (вывоза снега с учетом погрузки и утилизации) по цене не более 2030,00 руб.;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Q — количество рейсов машины.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Затраты на работу по измерению сопротивления изоляции мегаомметром кабельных и других линий напряжением до 1 кВ, замер полного сопротивления цепи «фаза-нуль» и проверка наличия цепи между заземляемым элементом и заземлителем, определяются на основании сводного сметного расчета стоимости работ.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lastRenderedPageBreak/>
        <w:t xml:space="preserve"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</w:t>
      </w:r>
      <w:hyperlink r:id="rId50" w:history="1">
        <w:r>
          <w:rPr>
            <w:rFonts w:ascii="PT Astra Serif" w:hAnsi="PT Astra Serif"/>
            <w:sz w:val="26"/>
            <w:szCs w:val="26"/>
            <w:lang w:eastAsia="ru-RU"/>
          </w:rPr>
          <w:t>статьей 8</w:t>
        </w:r>
      </w:hyperlink>
      <w:r>
        <w:rPr>
          <w:rFonts w:ascii="PT Astra Serif" w:hAnsi="PT Astra Serif"/>
          <w:sz w:val="26"/>
          <w:szCs w:val="26"/>
          <w:lang w:eastAsia="ru-RU"/>
        </w:rPr>
        <w:t xml:space="preserve">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Затраты на приобретение рециркуляторов воздуха (Зрв) определяются по следующей формуле:</w:t>
      </w:r>
    </w:p>
    <w:p w:rsidR="0004699F" w:rsidRDefault="00AC05D3">
      <w:pPr>
        <w:keepNext/>
        <w:keepLines/>
        <w:tabs>
          <w:tab w:val="left" w:pos="1276"/>
        </w:tabs>
        <w:spacing w:line="240" w:lineRule="auto"/>
        <w:ind w:firstLine="710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Зрв = Qрв х Pрв, где:</w:t>
      </w:r>
    </w:p>
    <w:p w:rsidR="0004699F" w:rsidRDefault="00AC05D3">
      <w:pPr>
        <w:keepNext/>
        <w:keepLines/>
        <w:tabs>
          <w:tab w:val="left" w:pos="1276"/>
        </w:tabs>
        <w:spacing w:after="0" w:line="240" w:lineRule="auto"/>
        <w:ind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Q рв— планируемое к приобретению количество рециркуляторов;</w:t>
      </w:r>
    </w:p>
    <w:p w:rsidR="0004699F" w:rsidRDefault="00AC05D3">
      <w:pPr>
        <w:keepNext/>
        <w:keepLines/>
        <w:tabs>
          <w:tab w:val="left" w:pos="1276"/>
        </w:tabs>
        <w:spacing w:after="0" w:line="240" w:lineRule="auto"/>
        <w:ind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Pрв— цена одной единицы i-й рециркулятора.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затрат, в отношении которых не установлены формулы их расчета, определяются по фактическим затратам отчетного финансового года, а в случае отсутствия таких затрат в отчетном финансовом году учитываются затраты за два предыдущих финансовых года по приобретению данных товаров, работ, услуг.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Затраты на приобретение бланков трудовых книжек и вкладышей в них определяются по фактическим затратам в текущем финансовом году.</w:t>
      </w:r>
    </w:p>
    <w:p w:rsidR="0004699F" w:rsidRDefault="00AC05D3">
      <w:pPr>
        <w:pStyle w:val="afe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Требования к закупаемым  отдельным видам товаров, работ, услуг (в том числе предельные цены товаров, работ, услуг) и иные характеристики, не вошедшие в вышеперечисленные</w:t>
      </w:r>
      <w:r w:rsidR="004D4C91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нормативные затраты на обеспечение функций Департамента социальной защиты населения Томской области и подведомственных казенных учреждений, определяются  самостоятельно, в случае возникновения в них обоснованной потребности  для удовлетворении нужд учреждения.</w:t>
      </w:r>
    </w:p>
    <w:p w:rsidR="0004699F" w:rsidRDefault="00563E36">
      <w:pPr>
        <w:pStyle w:val="afe"/>
        <w:jc w:val="both"/>
        <w:rPr>
          <w:rFonts w:ascii="PT Astra Serif" w:hAnsi="PT Astra Serif"/>
          <w:sz w:val="26"/>
          <w:szCs w:val="26"/>
          <w:lang w:eastAsia="ru-RU"/>
        </w:rPr>
      </w:pPr>
      <w:r w:rsidRPr="00563E36">
        <w:pict>
          <v:shape id="_x0000_s1027" type="#_x0000_t75" style="position:absolute;left:0;text-align:left;margin-left:0;margin-top:0;width:50pt;height:50pt;z-index:25167001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AC05D3">
        <w:rPr>
          <w:rFonts w:ascii="PT Astra Serif" w:hAnsi="PT Astra Serif"/>
          <w:sz w:val="26"/>
          <w:szCs w:val="26"/>
          <w:lang w:eastAsia="ru-RU"/>
        </w:rPr>
        <w:tab/>
        <w:t>Количество и цена, предусмотренные настоящим приказом, могут быть изменены, в том числе с учетом индекса потребительских цен, изменения валютных курсов, по приобретаемым товарам, работам, услугам на основании заявки, подписанной руководителем структурного подразделения Департамента социальной защиты населения Томской области</w:t>
      </w:r>
      <w:r w:rsidR="004D4C91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AC05D3">
        <w:rPr>
          <w:rFonts w:ascii="PT Astra Serif" w:hAnsi="PT Astra Serif"/>
          <w:sz w:val="26"/>
          <w:szCs w:val="26"/>
          <w:lang w:eastAsia="ru-RU"/>
        </w:rPr>
        <w:t>и подведомственным ему учреждениям, согласованной руководителем Департамента социальной защиты населения Томской области, подведомственным ему учреждениям, в пределах</w:t>
      </w:r>
      <w:bookmarkStart w:id="0" w:name="_GoBack"/>
      <w:bookmarkEnd w:id="0"/>
      <w:r w:rsidR="00AC05D3">
        <w:rPr>
          <w:rFonts w:ascii="PT Astra Serif" w:hAnsi="PT Astra Serif"/>
          <w:sz w:val="26"/>
          <w:szCs w:val="26"/>
          <w:lang w:eastAsia="ru-RU"/>
        </w:rPr>
        <w:t xml:space="preserve"> утвержденных на эти цели лимитов бюджетных обязательств.</w:t>
      </w:r>
    </w:p>
    <w:sectPr w:rsidR="0004699F" w:rsidSect="0004699F">
      <w:headerReference w:type="default" r:id="rId51"/>
      <w:footerReference w:type="default" r:id="rId52"/>
      <w:headerReference w:type="first" r:id="rId53"/>
      <w:footerReference w:type="first" r:id="rId54"/>
      <w:pgSz w:w="11906" w:h="16838"/>
      <w:pgMar w:top="992" w:right="567" w:bottom="851" w:left="1077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D96" w:rsidRDefault="004B6D96" w:rsidP="0004699F">
      <w:pPr>
        <w:spacing w:after="0" w:line="240" w:lineRule="auto"/>
      </w:pPr>
      <w:r>
        <w:separator/>
      </w:r>
    </w:p>
  </w:endnote>
  <w:endnote w:type="continuationSeparator" w:id="1">
    <w:p w:rsidR="004B6D96" w:rsidRDefault="004B6D96" w:rsidP="00046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566" w:rsidRDefault="00533566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566" w:rsidRDefault="00533566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D96" w:rsidRDefault="004B6D96" w:rsidP="0004699F">
      <w:pPr>
        <w:spacing w:after="0" w:line="240" w:lineRule="auto"/>
      </w:pPr>
      <w:r>
        <w:separator/>
      </w:r>
    </w:p>
  </w:footnote>
  <w:footnote w:type="continuationSeparator" w:id="1">
    <w:p w:rsidR="004B6D96" w:rsidRDefault="004B6D96" w:rsidP="00046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566" w:rsidRDefault="00533566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566" w:rsidRDefault="00563E36">
    <w:pPr>
      <w:pStyle w:val="a4"/>
      <w:ind w:firstLin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 w:rsidR="0053356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7E3DB7">
      <w:rPr>
        <w:rFonts w:ascii="PT Astra Serif" w:hAnsi="PT Astra Serif"/>
        <w:b w:val="0"/>
        <w:noProof/>
        <w:sz w:val="26"/>
        <w:szCs w:val="26"/>
      </w:rPr>
      <w:t>13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566" w:rsidRDefault="00533566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42C3"/>
    <w:multiLevelType w:val="hybridMultilevel"/>
    <w:tmpl w:val="F55ED5C4"/>
    <w:lvl w:ilvl="0" w:tplc="63E4ACC0">
      <w:start w:val="1"/>
      <w:numFmt w:val="decimal"/>
      <w:lvlText w:val="%1."/>
      <w:lvlJc w:val="left"/>
      <w:pPr>
        <w:ind w:left="1070" w:hanging="360"/>
      </w:pPr>
    </w:lvl>
    <w:lvl w:ilvl="1" w:tplc="F7DC63EC">
      <w:start w:val="1"/>
      <w:numFmt w:val="lowerLetter"/>
      <w:lvlText w:val="%2."/>
      <w:lvlJc w:val="left"/>
      <w:pPr>
        <w:ind w:left="1440" w:hanging="360"/>
      </w:pPr>
    </w:lvl>
    <w:lvl w:ilvl="2" w:tplc="DA9C109A">
      <w:start w:val="1"/>
      <w:numFmt w:val="lowerRoman"/>
      <w:lvlText w:val="%3."/>
      <w:lvlJc w:val="right"/>
      <w:pPr>
        <w:ind w:left="2160" w:hanging="180"/>
      </w:pPr>
    </w:lvl>
    <w:lvl w:ilvl="3" w:tplc="2266FF6E">
      <w:start w:val="1"/>
      <w:numFmt w:val="decimal"/>
      <w:lvlText w:val="%4."/>
      <w:lvlJc w:val="left"/>
      <w:pPr>
        <w:ind w:left="2880" w:hanging="360"/>
      </w:pPr>
    </w:lvl>
    <w:lvl w:ilvl="4" w:tplc="D49E6B3E">
      <w:start w:val="1"/>
      <w:numFmt w:val="lowerLetter"/>
      <w:lvlText w:val="%5."/>
      <w:lvlJc w:val="left"/>
      <w:pPr>
        <w:ind w:left="3600" w:hanging="360"/>
      </w:pPr>
    </w:lvl>
    <w:lvl w:ilvl="5" w:tplc="B202A3C6">
      <w:start w:val="1"/>
      <w:numFmt w:val="lowerRoman"/>
      <w:lvlText w:val="%6."/>
      <w:lvlJc w:val="right"/>
      <w:pPr>
        <w:ind w:left="4320" w:hanging="180"/>
      </w:pPr>
    </w:lvl>
    <w:lvl w:ilvl="6" w:tplc="746E381C">
      <w:start w:val="1"/>
      <w:numFmt w:val="decimal"/>
      <w:lvlText w:val="%7."/>
      <w:lvlJc w:val="left"/>
      <w:pPr>
        <w:ind w:left="5040" w:hanging="360"/>
      </w:pPr>
    </w:lvl>
    <w:lvl w:ilvl="7" w:tplc="EF4CBE50">
      <w:start w:val="1"/>
      <w:numFmt w:val="lowerLetter"/>
      <w:lvlText w:val="%8."/>
      <w:lvlJc w:val="left"/>
      <w:pPr>
        <w:ind w:left="5760" w:hanging="360"/>
      </w:pPr>
    </w:lvl>
    <w:lvl w:ilvl="8" w:tplc="A3846AB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92DF9"/>
    <w:multiLevelType w:val="hybridMultilevel"/>
    <w:tmpl w:val="BB647D32"/>
    <w:lvl w:ilvl="0" w:tplc="6694CBD2">
      <w:start w:val="1"/>
      <w:numFmt w:val="decimal"/>
      <w:lvlText w:val="%1."/>
      <w:lvlJc w:val="left"/>
      <w:pPr>
        <w:ind w:left="720" w:hanging="360"/>
      </w:pPr>
    </w:lvl>
    <w:lvl w:ilvl="1" w:tplc="CB4EE9B8">
      <w:start w:val="1"/>
      <w:numFmt w:val="lowerLetter"/>
      <w:lvlText w:val="%2."/>
      <w:lvlJc w:val="left"/>
      <w:pPr>
        <w:ind w:left="1440" w:hanging="360"/>
      </w:pPr>
    </w:lvl>
    <w:lvl w:ilvl="2" w:tplc="BB96E5F4">
      <w:start w:val="1"/>
      <w:numFmt w:val="lowerRoman"/>
      <w:lvlText w:val="%3."/>
      <w:lvlJc w:val="right"/>
      <w:pPr>
        <w:ind w:left="2160" w:hanging="180"/>
      </w:pPr>
    </w:lvl>
    <w:lvl w:ilvl="3" w:tplc="41AA7DA8">
      <w:start w:val="1"/>
      <w:numFmt w:val="decimal"/>
      <w:lvlText w:val="%4."/>
      <w:lvlJc w:val="left"/>
      <w:pPr>
        <w:ind w:left="2880" w:hanging="360"/>
      </w:pPr>
    </w:lvl>
    <w:lvl w:ilvl="4" w:tplc="07709A0C">
      <w:start w:val="1"/>
      <w:numFmt w:val="lowerLetter"/>
      <w:lvlText w:val="%5."/>
      <w:lvlJc w:val="left"/>
      <w:pPr>
        <w:ind w:left="3600" w:hanging="360"/>
      </w:pPr>
    </w:lvl>
    <w:lvl w:ilvl="5" w:tplc="5B622E56">
      <w:start w:val="1"/>
      <w:numFmt w:val="lowerRoman"/>
      <w:lvlText w:val="%6."/>
      <w:lvlJc w:val="right"/>
      <w:pPr>
        <w:ind w:left="4320" w:hanging="180"/>
      </w:pPr>
    </w:lvl>
    <w:lvl w:ilvl="6" w:tplc="169EFBBC">
      <w:start w:val="1"/>
      <w:numFmt w:val="decimal"/>
      <w:lvlText w:val="%7."/>
      <w:lvlJc w:val="left"/>
      <w:pPr>
        <w:ind w:left="5040" w:hanging="360"/>
      </w:pPr>
    </w:lvl>
    <w:lvl w:ilvl="7" w:tplc="FC362BA2">
      <w:start w:val="1"/>
      <w:numFmt w:val="lowerLetter"/>
      <w:lvlText w:val="%8."/>
      <w:lvlJc w:val="left"/>
      <w:pPr>
        <w:ind w:left="5760" w:hanging="360"/>
      </w:pPr>
    </w:lvl>
    <w:lvl w:ilvl="8" w:tplc="35D213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97927"/>
    <w:multiLevelType w:val="hybridMultilevel"/>
    <w:tmpl w:val="29168D0C"/>
    <w:lvl w:ilvl="0" w:tplc="A620B59C">
      <w:start w:val="1"/>
      <w:numFmt w:val="decimal"/>
      <w:lvlText w:val="%1."/>
      <w:lvlJc w:val="left"/>
      <w:pPr>
        <w:ind w:left="786" w:hanging="360"/>
      </w:pPr>
    </w:lvl>
    <w:lvl w:ilvl="1" w:tplc="9F422D9E">
      <w:start w:val="1"/>
      <w:numFmt w:val="lowerLetter"/>
      <w:lvlText w:val="%2."/>
      <w:lvlJc w:val="left"/>
      <w:pPr>
        <w:ind w:left="1478" w:hanging="360"/>
      </w:pPr>
    </w:lvl>
    <w:lvl w:ilvl="2" w:tplc="54F6F96A">
      <w:start w:val="1"/>
      <w:numFmt w:val="lowerRoman"/>
      <w:lvlText w:val="%3."/>
      <w:lvlJc w:val="right"/>
      <w:pPr>
        <w:ind w:left="2198" w:hanging="180"/>
      </w:pPr>
    </w:lvl>
    <w:lvl w:ilvl="3" w:tplc="FC50378C">
      <w:start w:val="1"/>
      <w:numFmt w:val="decimal"/>
      <w:lvlText w:val="%4."/>
      <w:lvlJc w:val="left"/>
      <w:pPr>
        <w:ind w:left="2918" w:hanging="360"/>
      </w:pPr>
    </w:lvl>
    <w:lvl w:ilvl="4" w:tplc="4CA60058">
      <w:start w:val="1"/>
      <w:numFmt w:val="lowerLetter"/>
      <w:lvlText w:val="%5."/>
      <w:lvlJc w:val="left"/>
      <w:pPr>
        <w:ind w:left="3638" w:hanging="360"/>
      </w:pPr>
    </w:lvl>
    <w:lvl w:ilvl="5" w:tplc="A3125FCC">
      <w:start w:val="1"/>
      <w:numFmt w:val="lowerRoman"/>
      <w:lvlText w:val="%6."/>
      <w:lvlJc w:val="right"/>
      <w:pPr>
        <w:ind w:left="4358" w:hanging="180"/>
      </w:pPr>
    </w:lvl>
    <w:lvl w:ilvl="6" w:tplc="8C46EC1C">
      <w:start w:val="1"/>
      <w:numFmt w:val="decimal"/>
      <w:lvlText w:val="%7."/>
      <w:lvlJc w:val="left"/>
      <w:pPr>
        <w:ind w:left="5078" w:hanging="360"/>
      </w:pPr>
    </w:lvl>
    <w:lvl w:ilvl="7" w:tplc="92D68804">
      <w:start w:val="1"/>
      <w:numFmt w:val="lowerLetter"/>
      <w:lvlText w:val="%8."/>
      <w:lvlJc w:val="left"/>
      <w:pPr>
        <w:ind w:left="5798" w:hanging="360"/>
      </w:pPr>
    </w:lvl>
    <w:lvl w:ilvl="8" w:tplc="796E0D0C">
      <w:start w:val="1"/>
      <w:numFmt w:val="lowerRoman"/>
      <w:lvlText w:val="%9."/>
      <w:lvlJc w:val="right"/>
      <w:pPr>
        <w:ind w:left="6518" w:hanging="180"/>
      </w:pPr>
    </w:lvl>
  </w:abstractNum>
  <w:abstractNum w:abstractNumId="3">
    <w:nsid w:val="0F834980"/>
    <w:multiLevelType w:val="hybridMultilevel"/>
    <w:tmpl w:val="CB286F5A"/>
    <w:lvl w:ilvl="0" w:tplc="6C6286D4">
      <w:start w:val="1"/>
      <w:numFmt w:val="decimal"/>
      <w:lvlText w:val="%1."/>
      <w:lvlJc w:val="left"/>
      <w:pPr>
        <w:ind w:left="720" w:hanging="360"/>
      </w:pPr>
    </w:lvl>
    <w:lvl w:ilvl="1" w:tplc="0C58F97A">
      <w:start w:val="1"/>
      <w:numFmt w:val="lowerLetter"/>
      <w:lvlText w:val="%2."/>
      <w:lvlJc w:val="left"/>
      <w:pPr>
        <w:ind w:left="1440" w:hanging="360"/>
      </w:pPr>
    </w:lvl>
    <w:lvl w:ilvl="2" w:tplc="534E5FAE">
      <w:start w:val="1"/>
      <w:numFmt w:val="lowerRoman"/>
      <w:lvlText w:val="%3."/>
      <w:lvlJc w:val="right"/>
      <w:pPr>
        <w:ind w:left="2160" w:hanging="180"/>
      </w:pPr>
    </w:lvl>
    <w:lvl w:ilvl="3" w:tplc="226C157E">
      <w:start w:val="1"/>
      <w:numFmt w:val="decimal"/>
      <w:lvlText w:val="%4."/>
      <w:lvlJc w:val="left"/>
      <w:pPr>
        <w:ind w:left="2880" w:hanging="360"/>
      </w:pPr>
    </w:lvl>
    <w:lvl w:ilvl="4" w:tplc="D5F82F0C">
      <w:start w:val="1"/>
      <w:numFmt w:val="lowerLetter"/>
      <w:lvlText w:val="%5."/>
      <w:lvlJc w:val="left"/>
      <w:pPr>
        <w:ind w:left="3600" w:hanging="360"/>
      </w:pPr>
    </w:lvl>
    <w:lvl w:ilvl="5" w:tplc="5B4627FC">
      <w:start w:val="1"/>
      <w:numFmt w:val="lowerRoman"/>
      <w:lvlText w:val="%6."/>
      <w:lvlJc w:val="right"/>
      <w:pPr>
        <w:ind w:left="4320" w:hanging="180"/>
      </w:pPr>
    </w:lvl>
    <w:lvl w:ilvl="6" w:tplc="64D003DA">
      <w:start w:val="1"/>
      <w:numFmt w:val="decimal"/>
      <w:lvlText w:val="%7."/>
      <w:lvlJc w:val="left"/>
      <w:pPr>
        <w:ind w:left="5040" w:hanging="360"/>
      </w:pPr>
    </w:lvl>
    <w:lvl w:ilvl="7" w:tplc="455AE9A2">
      <w:start w:val="1"/>
      <w:numFmt w:val="lowerLetter"/>
      <w:lvlText w:val="%8."/>
      <w:lvlJc w:val="left"/>
      <w:pPr>
        <w:ind w:left="5760" w:hanging="360"/>
      </w:pPr>
    </w:lvl>
    <w:lvl w:ilvl="8" w:tplc="A9BAB6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F5DCB"/>
    <w:multiLevelType w:val="hybridMultilevel"/>
    <w:tmpl w:val="13DE6984"/>
    <w:lvl w:ilvl="0" w:tplc="7A4AF622">
      <w:start w:val="1"/>
      <w:numFmt w:val="decimal"/>
      <w:lvlText w:val="%1."/>
      <w:lvlJc w:val="left"/>
      <w:pPr>
        <w:ind w:left="720" w:hanging="360"/>
      </w:pPr>
    </w:lvl>
    <w:lvl w:ilvl="1" w:tplc="1AD248D8">
      <w:start w:val="1"/>
      <w:numFmt w:val="lowerLetter"/>
      <w:lvlText w:val="%2."/>
      <w:lvlJc w:val="left"/>
      <w:pPr>
        <w:ind w:left="1440" w:hanging="360"/>
      </w:pPr>
    </w:lvl>
    <w:lvl w:ilvl="2" w:tplc="E8161174">
      <w:start w:val="1"/>
      <w:numFmt w:val="lowerRoman"/>
      <w:lvlText w:val="%3."/>
      <w:lvlJc w:val="right"/>
      <w:pPr>
        <w:ind w:left="2160" w:hanging="180"/>
      </w:pPr>
    </w:lvl>
    <w:lvl w:ilvl="3" w:tplc="DF38ED08">
      <w:start w:val="1"/>
      <w:numFmt w:val="decimal"/>
      <w:lvlText w:val="%4."/>
      <w:lvlJc w:val="left"/>
      <w:pPr>
        <w:ind w:left="2880" w:hanging="360"/>
      </w:pPr>
    </w:lvl>
    <w:lvl w:ilvl="4" w:tplc="FFAAC1D8">
      <w:start w:val="1"/>
      <w:numFmt w:val="lowerLetter"/>
      <w:lvlText w:val="%5."/>
      <w:lvlJc w:val="left"/>
      <w:pPr>
        <w:ind w:left="3600" w:hanging="360"/>
      </w:pPr>
    </w:lvl>
    <w:lvl w:ilvl="5" w:tplc="3494A220">
      <w:start w:val="1"/>
      <w:numFmt w:val="lowerRoman"/>
      <w:lvlText w:val="%6."/>
      <w:lvlJc w:val="right"/>
      <w:pPr>
        <w:ind w:left="4320" w:hanging="180"/>
      </w:pPr>
    </w:lvl>
    <w:lvl w:ilvl="6" w:tplc="1E3C58A2">
      <w:start w:val="1"/>
      <w:numFmt w:val="decimal"/>
      <w:lvlText w:val="%7."/>
      <w:lvlJc w:val="left"/>
      <w:pPr>
        <w:ind w:left="5040" w:hanging="360"/>
      </w:pPr>
    </w:lvl>
    <w:lvl w:ilvl="7" w:tplc="C5C46D74">
      <w:start w:val="1"/>
      <w:numFmt w:val="lowerLetter"/>
      <w:lvlText w:val="%8."/>
      <w:lvlJc w:val="left"/>
      <w:pPr>
        <w:ind w:left="5760" w:hanging="360"/>
      </w:pPr>
    </w:lvl>
    <w:lvl w:ilvl="8" w:tplc="9640B11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0593C"/>
    <w:multiLevelType w:val="hybridMultilevel"/>
    <w:tmpl w:val="45B8EF52"/>
    <w:lvl w:ilvl="0" w:tplc="C7D6121A">
      <w:start w:val="28"/>
      <w:numFmt w:val="decimal"/>
      <w:lvlText w:val="%1."/>
      <w:lvlJc w:val="left"/>
      <w:pPr>
        <w:ind w:left="2" w:firstLine="708"/>
      </w:pPr>
      <w:rPr>
        <w:sz w:val="26"/>
        <w:szCs w:val="26"/>
      </w:rPr>
    </w:lvl>
    <w:lvl w:ilvl="1" w:tplc="EE8E789C">
      <w:start w:val="1"/>
      <w:numFmt w:val="lowerLetter"/>
      <w:lvlText w:val="%2."/>
      <w:lvlJc w:val="left"/>
      <w:pPr>
        <w:ind w:left="1440" w:hanging="360"/>
      </w:pPr>
    </w:lvl>
    <w:lvl w:ilvl="2" w:tplc="9424D222">
      <w:start w:val="1"/>
      <w:numFmt w:val="lowerRoman"/>
      <w:lvlText w:val="%3."/>
      <w:lvlJc w:val="right"/>
      <w:pPr>
        <w:ind w:left="2160" w:hanging="180"/>
      </w:pPr>
    </w:lvl>
    <w:lvl w:ilvl="3" w:tplc="E438BA42">
      <w:start w:val="1"/>
      <w:numFmt w:val="decimal"/>
      <w:lvlText w:val="%4."/>
      <w:lvlJc w:val="left"/>
      <w:pPr>
        <w:ind w:left="2880" w:hanging="360"/>
      </w:pPr>
    </w:lvl>
    <w:lvl w:ilvl="4" w:tplc="2EDC1CA2">
      <w:start w:val="1"/>
      <w:numFmt w:val="lowerLetter"/>
      <w:lvlText w:val="%5."/>
      <w:lvlJc w:val="left"/>
      <w:pPr>
        <w:ind w:left="3600" w:hanging="360"/>
      </w:pPr>
    </w:lvl>
    <w:lvl w:ilvl="5" w:tplc="B696379E">
      <w:start w:val="1"/>
      <w:numFmt w:val="lowerRoman"/>
      <w:lvlText w:val="%6."/>
      <w:lvlJc w:val="right"/>
      <w:pPr>
        <w:ind w:left="4320" w:hanging="180"/>
      </w:pPr>
    </w:lvl>
    <w:lvl w:ilvl="6" w:tplc="35D6ACC0">
      <w:start w:val="1"/>
      <w:numFmt w:val="decimal"/>
      <w:lvlText w:val="%7."/>
      <w:lvlJc w:val="left"/>
      <w:pPr>
        <w:ind w:left="5040" w:hanging="360"/>
      </w:pPr>
    </w:lvl>
    <w:lvl w:ilvl="7" w:tplc="E382A642">
      <w:start w:val="1"/>
      <w:numFmt w:val="lowerLetter"/>
      <w:lvlText w:val="%8."/>
      <w:lvlJc w:val="left"/>
      <w:pPr>
        <w:ind w:left="5760" w:hanging="360"/>
      </w:pPr>
    </w:lvl>
    <w:lvl w:ilvl="8" w:tplc="A690530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2F89"/>
    <w:multiLevelType w:val="hybridMultilevel"/>
    <w:tmpl w:val="9552E1D8"/>
    <w:lvl w:ilvl="0" w:tplc="B87E32CE">
      <w:start w:val="21"/>
      <w:numFmt w:val="decimal"/>
      <w:lvlText w:val="%1"/>
      <w:lvlJc w:val="left"/>
      <w:pPr>
        <w:ind w:left="720" w:hanging="360"/>
      </w:pPr>
      <w:rPr>
        <w:color w:val="000000"/>
      </w:rPr>
    </w:lvl>
    <w:lvl w:ilvl="1" w:tplc="89621136">
      <w:start w:val="1"/>
      <w:numFmt w:val="lowerLetter"/>
      <w:lvlText w:val="%2."/>
      <w:lvlJc w:val="left"/>
      <w:pPr>
        <w:ind w:left="1440" w:hanging="360"/>
      </w:pPr>
    </w:lvl>
    <w:lvl w:ilvl="2" w:tplc="C17C33D2">
      <w:start w:val="1"/>
      <w:numFmt w:val="lowerRoman"/>
      <w:lvlText w:val="%3."/>
      <w:lvlJc w:val="right"/>
      <w:pPr>
        <w:ind w:left="2160" w:hanging="180"/>
      </w:pPr>
    </w:lvl>
    <w:lvl w:ilvl="3" w:tplc="46440DC6">
      <w:start w:val="1"/>
      <w:numFmt w:val="decimal"/>
      <w:lvlText w:val="%4."/>
      <w:lvlJc w:val="left"/>
      <w:pPr>
        <w:ind w:left="2880" w:hanging="360"/>
      </w:pPr>
    </w:lvl>
    <w:lvl w:ilvl="4" w:tplc="B288AB16">
      <w:start w:val="1"/>
      <w:numFmt w:val="lowerLetter"/>
      <w:lvlText w:val="%5."/>
      <w:lvlJc w:val="left"/>
      <w:pPr>
        <w:ind w:left="3600" w:hanging="360"/>
      </w:pPr>
    </w:lvl>
    <w:lvl w:ilvl="5" w:tplc="0646F3A2">
      <w:start w:val="1"/>
      <w:numFmt w:val="lowerRoman"/>
      <w:lvlText w:val="%6."/>
      <w:lvlJc w:val="right"/>
      <w:pPr>
        <w:ind w:left="4320" w:hanging="180"/>
      </w:pPr>
    </w:lvl>
    <w:lvl w:ilvl="6" w:tplc="345C1976">
      <w:start w:val="1"/>
      <w:numFmt w:val="decimal"/>
      <w:lvlText w:val="%7."/>
      <w:lvlJc w:val="left"/>
      <w:pPr>
        <w:ind w:left="5040" w:hanging="360"/>
      </w:pPr>
    </w:lvl>
    <w:lvl w:ilvl="7" w:tplc="0CB0389E">
      <w:start w:val="1"/>
      <w:numFmt w:val="lowerLetter"/>
      <w:lvlText w:val="%8."/>
      <w:lvlJc w:val="left"/>
      <w:pPr>
        <w:ind w:left="5760" w:hanging="360"/>
      </w:pPr>
    </w:lvl>
    <w:lvl w:ilvl="8" w:tplc="94E6A82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D24CE8"/>
    <w:multiLevelType w:val="hybridMultilevel"/>
    <w:tmpl w:val="2C90F14A"/>
    <w:lvl w:ilvl="0" w:tplc="6A54A344">
      <w:start w:val="1"/>
      <w:numFmt w:val="decimal"/>
      <w:lvlText w:val="%1."/>
      <w:lvlJc w:val="left"/>
      <w:pPr>
        <w:ind w:left="720" w:hanging="360"/>
      </w:pPr>
    </w:lvl>
    <w:lvl w:ilvl="1" w:tplc="DE9A62CE">
      <w:start w:val="1"/>
      <w:numFmt w:val="lowerLetter"/>
      <w:lvlText w:val="%2."/>
      <w:lvlJc w:val="left"/>
      <w:pPr>
        <w:ind w:left="1440" w:hanging="360"/>
      </w:pPr>
    </w:lvl>
    <w:lvl w:ilvl="2" w:tplc="E88E32C2">
      <w:start w:val="1"/>
      <w:numFmt w:val="lowerRoman"/>
      <w:lvlText w:val="%3."/>
      <w:lvlJc w:val="right"/>
      <w:pPr>
        <w:ind w:left="2160" w:hanging="180"/>
      </w:pPr>
    </w:lvl>
    <w:lvl w:ilvl="3" w:tplc="A7CCCCF6">
      <w:start w:val="1"/>
      <w:numFmt w:val="decimal"/>
      <w:lvlText w:val="%4."/>
      <w:lvlJc w:val="left"/>
      <w:pPr>
        <w:ind w:left="2880" w:hanging="360"/>
      </w:pPr>
    </w:lvl>
    <w:lvl w:ilvl="4" w:tplc="AB44BCF0">
      <w:start w:val="1"/>
      <w:numFmt w:val="lowerLetter"/>
      <w:lvlText w:val="%5."/>
      <w:lvlJc w:val="left"/>
      <w:pPr>
        <w:ind w:left="3600" w:hanging="360"/>
      </w:pPr>
    </w:lvl>
    <w:lvl w:ilvl="5" w:tplc="EC6A4B72">
      <w:start w:val="1"/>
      <w:numFmt w:val="lowerRoman"/>
      <w:lvlText w:val="%6."/>
      <w:lvlJc w:val="right"/>
      <w:pPr>
        <w:ind w:left="4320" w:hanging="180"/>
      </w:pPr>
    </w:lvl>
    <w:lvl w:ilvl="6" w:tplc="BE1CB826">
      <w:start w:val="1"/>
      <w:numFmt w:val="decimal"/>
      <w:lvlText w:val="%7."/>
      <w:lvlJc w:val="left"/>
      <w:pPr>
        <w:ind w:left="5040" w:hanging="360"/>
      </w:pPr>
    </w:lvl>
    <w:lvl w:ilvl="7" w:tplc="0AEC8582">
      <w:start w:val="1"/>
      <w:numFmt w:val="lowerLetter"/>
      <w:lvlText w:val="%8."/>
      <w:lvlJc w:val="left"/>
      <w:pPr>
        <w:ind w:left="5760" w:hanging="360"/>
      </w:pPr>
    </w:lvl>
    <w:lvl w:ilvl="8" w:tplc="53EAB72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E21F53"/>
    <w:multiLevelType w:val="hybridMultilevel"/>
    <w:tmpl w:val="F586C1F4"/>
    <w:lvl w:ilvl="0" w:tplc="3272A0B0">
      <w:start w:val="1"/>
      <w:numFmt w:val="decimal"/>
      <w:lvlText w:val="%1."/>
      <w:lvlJc w:val="left"/>
      <w:pPr>
        <w:ind w:left="720" w:hanging="360"/>
      </w:pPr>
    </w:lvl>
    <w:lvl w:ilvl="1" w:tplc="000E86A0">
      <w:start w:val="1"/>
      <w:numFmt w:val="lowerLetter"/>
      <w:lvlText w:val="%2."/>
      <w:lvlJc w:val="left"/>
      <w:pPr>
        <w:ind w:left="1440" w:hanging="360"/>
      </w:pPr>
    </w:lvl>
    <w:lvl w:ilvl="2" w:tplc="2DB6FE68">
      <w:start w:val="1"/>
      <w:numFmt w:val="lowerRoman"/>
      <w:lvlText w:val="%3."/>
      <w:lvlJc w:val="right"/>
      <w:pPr>
        <w:ind w:left="2160" w:hanging="180"/>
      </w:pPr>
    </w:lvl>
    <w:lvl w:ilvl="3" w:tplc="A87C2B92">
      <w:start w:val="1"/>
      <w:numFmt w:val="decimal"/>
      <w:lvlText w:val="%4."/>
      <w:lvlJc w:val="left"/>
      <w:pPr>
        <w:ind w:left="2880" w:hanging="360"/>
      </w:pPr>
    </w:lvl>
    <w:lvl w:ilvl="4" w:tplc="0B787412">
      <w:start w:val="1"/>
      <w:numFmt w:val="lowerLetter"/>
      <w:lvlText w:val="%5."/>
      <w:lvlJc w:val="left"/>
      <w:pPr>
        <w:ind w:left="3600" w:hanging="360"/>
      </w:pPr>
    </w:lvl>
    <w:lvl w:ilvl="5" w:tplc="78247CE6">
      <w:start w:val="1"/>
      <w:numFmt w:val="lowerRoman"/>
      <w:lvlText w:val="%6."/>
      <w:lvlJc w:val="right"/>
      <w:pPr>
        <w:ind w:left="4320" w:hanging="180"/>
      </w:pPr>
    </w:lvl>
    <w:lvl w:ilvl="6" w:tplc="EA48776A">
      <w:start w:val="1"/>
      <w:numFmt w:val="decimal"/>
      <w:lvlText w:val="%7."/>
      <w:lvlJc w:val="left"/>
      <w:pPr>
        <w:ind w:left="5040" w:hanging="360"/>
      </w:pPr>
    </w:lvl>
    <w:lvl w:ilvl="7" w:tplc="7A8A8000">
      <w:start w:val="1"/>
      <w:numFmt w:val="lowerLetter"/>
      <w:lvlText w:val="%8."/>
      <w:lvlJc w:val="left"/>
      <w:pPr>
        <w:ind w:left="5760" w:hanging="360"/>
      </w:pPr>
    </w:lvl>
    <w:lvl w:ilvl="8" w:tplc="0818CD7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E63A04"/>
    <w:multiLevelType w:val="hybridMultilevel"/>
    <w:tmpl w:val="C914942E"/>
    <w:lvl w:ilvl="0" w:tplc="1B609E4E">
      <w:start w:val="1"/>
      <w:numFmt w:val="decimal"/>
      <w:lvlText w:val="%1."/>
      <w:lvlJc w:val="left"/>
      <w:pPr>
        <w:ind w:left="1070" w:hanging="360"/>
      </w:pPr>
    </w:lvl>
    <w:lvl w:ilvl="1" w:tplc="C72C8E7C">
      <w:start w:val="1"/>
      <w:numFmt w:val="lowerLetter"/>
      <w:lvlText w:val="%2."/>
      <w:lvlJc w:val="left"/>
      <w:pPr>
        <w:ind w:left="1440" w:hanging="360"/>
      </w:pPr>
    </w:lvl>
    <w:lvl w:ilvl="2" w:tplc="D12E7F90">
      <w:start w:val="1"/>
      <w:numFmt w:val="lowerRoman"/>
      <w:lvlText w:val="%3."/>
      <w:lvlJc w:val="right"/>
      <w:pPr>
        <w:ind w:left="2160" w:hanging="180"/>
      </w:pPr>
    </w:lvl>
    <w:lvl w:ilvl="3" w:tplc="2892EA00">
      <w:start w:val="1"/>
      <w:numFmt w:val="decimal"/>
      <w:lvlText w:val="%4."/>
      <w:lvlJc w:val="left"/>
      <w:pPr>
        <w:ind w:left="2880" w:hanging="360"/>
      </w:pPr>
    </w:lvl>
    <w:lvl w:ilvl="4" w:tplc="89FAAE0E">
      <w:start w:val="1"/>
      <w:numFmt w:val="lowerLetter"/>
      <w:lvlText w:val="%5."/>
      <w:lvlJc w:val="left"/>
      <w:pPr>
        <w:ind w:left="3600" w:hanging="360"/>
      </w:pPr>
    </w:lvl>
    <w:lvl w:ilvl="5" w:tplc="CE6ED32E">
      <w:start w:val="1"/>
      <w:numFmt w:val="lowerRoman"/>
      <w:lvlText w:val="%6."/>
      <w:lvlJc w:val="right"/>
      <w:pPr>
        <w:ind w:left="4320" w:hanging="180"/>
      </w:pPr>
    </w:lvl>
    <w:lvl w:ilvl="6" w:tplc="28C2FEC2">
      <w:start w:val="1"/>
      <w:numFmt w:val="decimal"/>
      <w:lvlText w:val="%7."/>
      <w:lvlJc w:val="left"/>
      <w:pPr>
        <w:ind w:left="5040" w:hanging="360"/>
      </w:pPr>
    </w:lvl>
    <w:lvl w:ilvl="7" w:tplc="02524576">
      <w:start w:val="1"/>
      <w:numFmt w:val="lowerLetter"/>
      <w:lvlText w:val="%8."/>
      <w:lvlJc w:val="left"/>
      <w:pPr>
        <w:ind w:left="5760" w:hanging="360"/>
      </w:pPr>
    </w:lvl>
    <w:lvl w:ilvl="8" w:tplc="37C03E8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86129"/>
    <w:multiLevelType w:val="hybridMultilevel"/>
    <w:tmpl w:val="D116D35C"/>
    <w:lvl w:ilvl="0" w:tplc="FC96A64C">
      <w:start w:val="1"/>
      <w:numFmt w:val="decimal"/>
      <w:lvlText w:val="%1."/>
      <w:lvlJc w:val="left"/>
      <w:pPr>
        <w:ind w:left="720" w:hanging="360"/>
      </w:pPr>
    </w:lvl>
    <w:lvl w:ilvl="1" w:tplc="2E56DD56">
      <w:start w:val="1"/>
      <w:numFmt w:val="lowerLetter"/>
      <w:lvlText w:val="%2."/>
      <w:lvlJc w:val="left"/>
      <w:pPr>
        <w:ind w:left="1440" w:hanging="360"/>
      </w:pPr>
    </w:lvl>
    <w:lvl w:ilvl="2" w:tplc="C6184204">
      <w:start w:val="1"/>
      <w:numFmt w:val="lowerRoman"/>
      <w:lvlText w:val="%3."/>
      <w:lvlJc w:val="right"/>
      <w:pPr>
        <w:ind w:left="2160" w:hanging="180"/>
      </w:pPr>
    </w:lvl>
    <w:lvl w:ilvl="3" w:tplc="0B6CA860">
      <w:start w:val="1"/>
      <w:numFmt w:val="decimal"/>
      <w:lvlText w:val="%4."/>
      <w:lvlJc w:val="left"/>
      <w:pPr>
        <w:ind w:left="2880" w:hanging="360"/>
      </w:pPr>
    </w:lvl>
    <w:lvl w:ilvl="4" w:tplc="F4A609FC">
      <w:start w:val="1"/>
      <w:numFmt w:val="lowerLetter"/>
      <w:lvlText w:val="%5."/>
      <w:lvlJc w:val="left"/>
      <w:pPr>
        <w:ind w:left="3600" w:hanging="360"/>
      </w:pPr>
    </w:lvl>
    <w:lvl w:ilvl="5" w:tplc="8E442998">
      <w:start w:val="1"/>
      <w:numFmt w:val="lowerRoman"/>
      <w:lvlText w:val="%6."/>
      <w:lvlJc w:val="right"/>
      <w:pPr>
        <w:ind w:left="4320" w:hanging="180"/>
      </w:pPr>
    </w:lvl>
    <w:lvl w:ilvl="6" w:tplc="F47E514E">
      <w:start w:val="1"/>
      <w:numFmt w:val="decimal"/>
      <w:lvlText w:val="%7."/>
      <w:lvlJc w:val="left"/>
      <w:pPr>
        <w:ind w:left="5040" w:hanging="360"/>
      </w:pPr>
    </w:lvl>
    <w:lvl w:ilvl="7" w:tplc="8068A15E">
      <w:start w:val="1"/>
      <w:numFmt w:val="lowerLetter"/>
      <w:lvlText w:val="%8."/>
      <w:lvlJc w:val="left"/>
      <w:pPr>
        <w:ind w:left="5760" w:hanging="360"/>
      </w:pPr>
    </w:lvl>
    <w:lvl w:ilvl="8" w:tplc="31A4C0C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75F2E"/>
    <w:multiLevelType w:val="hybridMultilevel"/>
    <w:tmpl w:val="4524EA20"/>
    <w:lvl w:ilvl="0" w:tplc="8EEC5528">
      <w:start w:val="1"/>
      <w:numFmt w:val="decimal"/>
      <w:lvlText w:val="%1."/>
      <w:lvlJc w:val="left"/>
      <w:pPr>
        <w:ind w:left="720" w:hanging="360"/>
      </w:pPr>
    </w:lvl>
    <w:lvl w:ilvl="1" w:tplc="4BBE27C8">
      <w:start w:val="1"/>
      <w:numFmt w:val="lowerLetter"/>
      <w:lvlText w:val="%2."/>
      <w:lvlJc w:val="left"/>
      <w:pPr>
        <w:ind w:left="1440" w:hanging="360"/>
      </w:pPr>
    </w:lvl>
    <w:lvl w:ilvl="2" w:tplc="8F3ED870">
      <w:start w:val="1"/>
      <w:numFmt w:val="lowerRoman"/>
      <w:lvlText w:val="%3."/>
      <w:lvlJc w:val="right"/>
      <w:pPr>
        <w:ind w:left="2160" w:hanging="180"/>
      </w:pPr>
    </w:lvl>
    <w:lvl w:ilvl="3" w:tplc="EE280578">
      <w:start w:val="1"/>
      <w:numFmt w:val="decimal"/>
      <w:lvlText w:val="%4."/>
      <w:lvlJc w:val="left"/>
      <w:pPr>
        <w:ind w:left="2880" w:hanging="360"/>
      </w:pPr>
    </w:lvl>
    <w:lvl w:ilvl="4" w:tplc="13027164">
      <w:start w:val="1"/>
      <w:numFmt w:val="lowerLetter"/>
      <w:lvlText w:val="%5."/>
      <w:lvlJc w:val="left"/>
      <w:pPr>
        <w:ind w:left="3600" w:hanging="360"/>
      </w:pPr>
    </w:lvl>
    <w:lvl w:ilvl="5" w:tplc="91168D3E">
      <w:start w:val="1"/>
      <w:numFmt w:val="lowerRoman"/>
      <w:lvlText w:val="%6."/>
      <w:lvlJc w:val="right"/>
      <w:pPr>
        <w:ind w:left="4320" w:hanging="180"/>
      </w:pPr>
    </w:lvl>
    <w:lvl w:ilvl="6" w:tplc="FF3A0332">
      <w:start w:val="1"/>
      <w:numFmt w:val="decimal"/>
      <w:lvlText w:val="%7."/>
      <w:lvlJc w:val="left"/>
      <w:pPr>
        <w:ind w:left="5040" w:hanging="360"/>
      </w:pPr>
    </w:lvl>
    <w:lvl w:ilvl="7" w:tplc="D4B493F2">
      <w:start w:val="1"/>
      <w:numFmt w:val="lowerLetter"/>
      <w:lvlText w:val="%8."/>
      <w:lvlJc w:val="left"/>
      <w:pPr>
        <w:ind w:left="5760" w:hanging="360"/>
      </w:pPr>
    </w:lvl>
    <w:lvl w:ilvl="8" w:tplc="3C5C0BF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A33D05"/>
    <w:multiLevelType w:val="hybridMultilevel"/>
    <w:tmpl w:val="38509F50"/>
    <w:lvl w:ilvl="0" w:tplc="63262758">
      <w:start w:val="21"/>
      <w:numFmt w:val="decimal"/>
      <w:lvlText w:val="%1."/>
      <w:lvlJc w:val="left"/>
      <w:pPr>
        <w:ind w:left="720" w:hanging="360"/>
      </w:pPr>
    </w:lvl>
    <w:lvl w:ilvl="1" w:tplc="BEFE9B18">
      <w:start w:val="1"/>
      <w:numFmt w:val="lowerLetter"/>
      <w:lvlText w:val="%2."/>
      <w:lvlJc w:val="left"/>
      <w:pPr>
        <w:ind w:left="1440" w:hanging="360"/>
      </w:pPr>
    </w:lvl>
    <w:lvl w:ilvl="2" w:tplc="8C68D78A">
      <w:start w:val="1"/>
      <w:numFmt w:val="lowerRoman"/>
      <w:lvlText w:val="%3."/>
      <w:lvlJc w:val="right"/>
      <w:pPr>
        <w:ind w:left="2160" w:hanging="180"/>
      </w:pPr>
    </w:lvl>
    <w:lvl w:ilvl="3" w:tplc="8B64125C">
      <w:start w:val="1"/>
      <w:numFmt w:val="decimal"/>
      <w:lvlText w:val="%4."/>
      <w:lvlJc w:val="left"/>
      <w:pPr>
        <w:ind w:left="2880" w:hanging="360"/>
      </w:pPr>
    </w:lvl>
    <w:lvl w:ilvl="4" w:tplc="B5C2652A">
      <w:start w:val="1"/>
      <w:numFmt w:val="lowerLetter"/>
      <w:lvlText w:val="%5."/>
      <w:lvlJc w:val="left"/>
      <w:pPr>
        <w:ind w:left="3600" w:hanging="360"/>
      </w:pPr>
    </w:lvl>
    <w:lvl w:ilvl="5" w:tplc="5FC8D7F4">
      <w:start w:val="1"/>
      <w:numFmt w:val="lowerRoman"/>
      <w:lvlText w:val="%6."/>
      <w:lvlJc w:val="right"/>
      <w:pPr>
        <w:ind w:left="4320" w:hanging="180"/>
      </w:pPr>
    </w:lvl>
    <w:lvl w:ilvl="6" w:tplc="3D2C2A1A">
      <w:start w:val="1"/>
      <w:numFmt w:val="decimal"/>
      <w:lvlText w:val="%7."/>
      <w:lvlJc w:val="left"/>
      <w:pPr>
        <w:ind w:left="5040" w:hanging="360"/>
      </w:pPr>
    </w:lvl>
    <w:lvl w:ilvl="7" w:tplc="7212BE2A">
      <w:start w:val="1"/>
      <w:numFmt w:val="lowerLetter"/>
      <w:lvlText w:val="%8."/>
      <w:lvlJc w:val="left"/>
      <w:pPr>
        <w:ind w:left="5760" w:hanging="360"/>
      </w:pPr>
    </w:lvl>
    <w:lvl w:ilvl="8" w:tplc="045A5AC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71383B"/>
    <w:multiLevelType w:val="hybridMultilevel"/>
    <w:tmpl w:val="E584949E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C337BC"/>
    <w:multiLevelType w:val="hybridMultilevel"/>
    <w:tmpl w:val="EACE62EE"/>
    <w:lvl w:ilvl="0" w:tplc="AC02418C">
      <w:start w:val="1"/>
      <w:numFmt w:val="decimal"/>
      <w:suff w:val="space"/>
      <w:lvlText w:val="%1."/>
      <w:lvlJc w:val="left"/>
      <w:pPr>
        <w:ind w:left="720" w:hanging="40"/>
      </w:pPr>
      <w:rPr>
        <w:color w:val="000000"/>
      </w:rPr>
    </w:lvl>
    <w:lvl w:ilvl="1" w:tplc="E404292A">
      <w:start w:val="1"/>
      <w:numFmt w:val="lowerLetter"/>
      <w:lvlText w:val="%2."/>
      <w:lvlJc w:val="left"/>
      <w:pPr>
        <w:ind w:left="1440" w:hanging="360"/>
      </w:pPr>
    </w:lvl>
    <w:lvl w:ilvl="2" w:tplc="A948D920">
      <w:start w:val="1"/>
      <w:numFmt w:val="lowerRoman"/>
      <w:lvlText w:val="%3."/>
      <w:lvlJc w:val="right"/>
      <w:pPr>
        <w:ind w:left="2160" w:hanging="180"/>
      </w:pPr>
    </w:lvl>
    <w:lvl w:ilvl="3" w:tplc="53CE70B0">
      <w:start w:val="1"/>
      <w:numFmt w:val="decimal"/>
      <w:lvlText w:val="%4."/>
      <w:lvlJc w:val="left"/>
      <w:pPr>
        <w:ind w:left="2880" w:hanging="360"/>
      </w:pPr>
    </w:lvl>
    <w:lvl w:ilvl="4" w:tplc="6BBEBBB6">
      <w:start w:val="1"/>
      <w:numFmt w:val="lowerLetter"/>
      <w:lvlText w:val="%5."/>
      <w:lvlJc w:val="left"/>
      <w:pPr>
        <w:ind w:left="3600" w:hanging="360"/>
      </w:pPr>
    </w:lvl>
    <w:lvl w:ilvl="5" w:tplc="CFA0E372">
      <w:start w:val="1"/>
      <w:numFmt w:val="lowerRoman"/>
      <w:lvlText w:val="%6."/>
      <w:lvlJc w:val="right"/>
      <w:pPr>
        <w:ind w:left="4320" w:hanging="180"/>
      </w:pPr>
    </w:lvl>
    <w:lvl w:ilvl="6" w:tplc="2AFA1394">
      <w:start w:val="1"/>
      <w:numFmt w:val="decimal"/>
      <w:lvlText w:val="%7."/>
      <w:lvlJc w:val="left"/>
      <w:pPr>
        <w:ind w:left="5040" w:hanging="360"/>
      </w:pPr>
    </w:lvl>
    <w:lvl w:ilvl="7" w:tplc="680277E0">
      <w:start w:val="1"/>
      <w:numFmt w:val="lowerLetter"/>
      <w:lvlText w:val="%8."/>
      <w:lvlJc w:val="left"/>
      <w:pPr>
        <w:ind w:left="5760" w:hanging="360"/>
      </w:pPr>
    </w:lvl>
    <w:lvl w:ilvl="8" w:tplc="63484B5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600CAC"/>
    <w:multiLevelType w:val="hybridMultilevel"/>
    <w:tmpl w:val="C2D2A69E"/>
    <w:lvl w:ilvl="0" w:tplc="69AE99DC">
      <w:start w:val="1"/>
      <w:numFmt w:val="decimal"/>
      <w:lvlText w:val="%1"/>
      <w:lvlJc w:val="left"/>
      <w:pPr>
        <w:ind w:left="866" w:hanging="360"/>
      </w:pPr>
    </w:lvl>
    <w:lvl w:ilvl="1" w:tplc="22FC8412">
      <w:start w:val="1"/>
      <w:numFmt w:val="lowerLetter"/>
      <w:lvlText w:val="%2."/>
      <w:lvlJc w:val="left"/>
      <w:pPr>
        <w:ind w:left="1586" w:hanging="360"/>
      </w:pPr>
    </w:lvl>
    <w:lvl w:ilvl="2" w:tplc="32CC1EC2">
      <w:start w:val="1"/>
      <w:numFmt w:val="lowerRoman"/>
      <w:lvlText w:val="%3."/>
      <w:lvlJc w:val="right"/>
      <w:pPr>
        <w:ind w:left="2306" w:hanging="180"/>
      </w:pPr>
    </w:lvl>
    <w:lvl w:ilvl="3" w:tplc="81C297FC">
      <w:start w:val="1"/>
      <w:numFmt w:val="decimal"/>
      <w:lvlText w:val="%4."/>
      <w:lvlJc w:val="left"/>
      <w:pPr>
        <w:ind w:left="3026" w:hanging="360"/>
      </w:pPr>
    </w:lvl>
    <w:lvl w:ilvl="4" w:tplc="172A1722">
      <w:start w:val="1"/>
      <w:numFmt w:val="lowerLetter"/>
      <w:lvlText w:val="%5."/>
      <w:lvlJc w:val="left"/>
      <w:pPr>
        <w:ind w:left="3746" w:hanging="360"/>
      </w:pPr>
    </w:lvl>
    <w:lvl w:ilvl="5" w:tplc="C96825C0">
      <w:start w:val="1"/>
      <w:numFmt w:val="lowerRoman"/>
      <w:lvlText w:val="%6."/>
      <w:lvlJc w:val="right"/>
      <w:pPr>
        <w:ind w:left="4466" w:hanging="180"/>
      </w:pPr>
    </w:lvl>
    <w:lvl w:ilvl="6" w:tplc="8A381012">
      <w:start w:val="1"/>
      <w:numFmt w:val="decimal"/>
      <w:lvlText w:val="%7."/>
      <w:lvlJc w:val="left"/>
      <w:pPr>
        <w:ind w:left="5186" w:hanging="360"/>
      </w:pPr>
    </w:lvl>
    <w:lvl w:ilvl="7" w:tplc="DC540F64">
      <w:start w:val="1"/>
      <w:numFmt w:val="lowerLetter"/>
      <w:lvlText w:val="%8."/>
      <w:lvlJc w:val="left"/>
      <w:pPr>
        <w:ind w:left="5906" w:hanging="360"/>
      </w:pPr>
    </w:lvl>
    <w:lvl w:ilvl="8" w:tplc="E3E20DE4">
      <w:start w:val="1"/>
      <w:numFmt w:val="lowerRoman"/>
      <w:lvlText w:val="%9."/>
      <w:lvlJc w:val="right"/>
      <w:pPr>
        <w:ind w:left="6626" w:hanging="180"/>
      </w:pPr>
    </w:lvl>
  </w:abstractNum>
  <w:abstractNum w:abstractNumId="16">
    <w:nsid w:val="61C75095"/>
    <w:multiLevelType w:val="hybridMultilevel"/>
    <w:tmpl w:val="41B2DC32"/>
    <w:lvl w:ilvl="0" w:tplc="FAC649B8">
      <w:start w:val="1"/>
      <w:numFmt w:val="decimal"/>
      <w:lvlText w:val="%1."/>
      <w:lvlJc w:val="left"/>
      <w:pPr>
        <w:ind w:left="720" w:hanging="360"/>
      </w:pPr>
    </w:lvl>
    <w:lvl w:ilvl="1" w:tplc="68088D86">
      <w:start w:val="1"/>
      <w:numFmt w:val="lowerLetter"/>
      <w:lvlText w:val="%2."/>
      <w:lvlJc w:val="left"/>
      <w:pPr>
        <w:ind w:left="1440" w:hanging="360"/>
      </w:pPr>
    </w:lvl>
    <w:lvl w:ilvl="2" w:tplc="DE8C5A1A">
      <w:start w:val="1"/>
      <w:numFmt w:val="lowerRoman"/>
      <w:lvlText w:val="%3."/>
      <w:lvlJc w:val="right"/>
      <w:pPr>
        <w:ind w:left="2160" w:hanging="180"/>
      </w:pPr>
    </w:lvl>
    <w:lvl w:ilvl="3" w:tplc="F7AC1634">
      <w:start w:val="1"/>
      <w:numFmt w:val="decimal"/>
      <w:lvlText w:val="%4."/>
      <w:lvlJc w:val="left"/>
      <w:pPr>
        <w:ind w:left="2880" w:hanging="360"/>
      </w:pPr>
    </w:lvl>
    <w:lvl w:ilvl="4" w:tplc="45624D0E">
      <w:start w:val="1"/>
      <w:numFmt w:val="lowerLetter"/>
      <w:lvlText w:val="%5."/>
      <w:lvlJc w:val="left"/>
      <w:pPr>
        <w:ind w:left="3600" w:hanging="360"/>
      </w:pPr>
    </w:lvl>
    <w:lvl w:ilvl="5" w:tplc="9142FA4E">
      <w:start w:val="1"/>
      <w:numFmt w:val="lowerRoman"/>
      <w:lvlText w:val="%6."/>
      <w:lvlJc w:val="right"/>
      <w:pPr>
        <w:ind w:left="4320" w:hanging="180"/>
      </w:pPr>
    </w:lvl>
    <w:lvl w:ilvl="6" w:tplc="29B0A836">
      <w:start w:val="1"/>
      <w:numFmt w:val="decimal"/>
      <w:lvlText w:val="%7."/>
      <w:lvlJc w:val="left"/>
      <w:pPr>
        <w:ind w:left="5040" w:hanging="360"/>
      </w:pPr>
    </w:lvl>
    <w:lvl w:ilvl="7" w:tplc="CE10F460">
      <w:start w:val="1"/>
      <w:numFmt w:val="lowerLetter"/>
      <w:lvlText w:val="%8."/>
      <w:lvlJc w:val="left"/>
      <w:pPr>
        <w:ind w:left="5760" w:hanging="360"/>
      </w:pPr>
    </w:lvl>
    <w:lvl w:ilvl="8" w:tplc="B582AC4A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562647"/>
    <w:multiLevelType w:val="hybridMultilevel"/>
    <w:tmpl w:val="41F84770"/>
    <w:lvl w:ilvl="0" w:tplc="09EAA21C">
      <w:start w:val="1"/>
      <w:numFmt w:val="decimal"/>
      <w:lvlText w:val="%1."/>
      <w:lvlJc w:val="left"/>
      <w:pPr>
        <w:ind w:left="1070" w:hanging="360"/>
      </w:pPr>
    </w:lvl>
    <w:lvl w:ilvl="1" w:tplc="90C6A0D0">
      <w:start w:val="1"/>
      <w:numFmt w:val="lowerLetter"/>
      <w:lvlText w:val="%2."/>
      <w:lvlJc w:val="left"/>
      <w:pPr>
        <w:ind w:left="1440" w:hanging="360"/>
      </w:pPr>
    </w:lvl>
    <w:lvl w:ilvl="2" w:tplc="CA245302">
      <w:start w:val="1"/>
      <w:numFmt w:val="lowerRoman"/>
      <w:lvlText w:val="%3."/>
      <w:lvlJc w:val="right"/>
      <w:pPr>
        <w:ind w:left="2160" w:hanging="180"/>
      </w:pPr>
    </w:lvl>
    <w:lvl w:ilvl="3" w:tplc="F66C3E7C">
      <w:start w:val="1"/>
      <w:numFmt w:val="decimal"/>
      <w:lvlText w:val="%4."/>
      <w:lvlJc w:val="left"/>
      <w:pPr>
        <w:ind w:left="2880" w:hanging="360"/>
      </w:pPr>
    </w:lvl>
    <w:lvl w:ilvl="4" w:tplc="68E44C96">
      <w:start w:val="1"/>
      <w:numFmt w:val="lowerLetter"/>
      <w:lvlText w:val="%5."/>
      <w:lvlJc w:val="left"/>
      <w:pPr>
        <w:ind w:left="3600" w:hanging="360"/>
      </w:pPr>
    </w:lvl>
    <w:lvl w:ilvl="5" w:tplc="AD52C1EE">
      <w:start w:val="1"/>
      <w:numFmt w:val="lowerRoman"/>
      <w:lvlText w:val="%6."/>
      <w:lvlJc w:val="right"/>
      <w:pPr>
        <w:ind w:left="4320" w:hanging="180"/>
      </w:pPr>
    </w:lvl>
    <w:lvl w:ilvl="6" w:tplc="59C41CAE">
      <w:start w:val="1"/>
      <w:numFmt w:val="decimal"/>
      <w:lvlText w:val="%7."/>
      <w:lvlJc w:val="left"/>
      <w:pPr>
        <w:ind w:left="5040" w:hanging="360"/>
      </w:pPr>
    </w:lvl>
    <w:lvl w:ilvl="7" w:tplc="9E303524">
      <w:start w:val="1"/>
      <w:numFmt w:val="lowerLetter"/>
      <w:lvlText w:val="%8."/>
      <w:lvlJc w:val="left"/>
      <w:pPr>
        <w:ind w:left="5760" w:hanging="360"/>
      </w:pPr>
    </w:lvl>
    <w:lvl w:ilvl="8" w:tplc="1F4AA75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E63DBE"/>
    <w:multiLevelType w:val="hybridMultilevel"/>
    <w:tmpl w:val="C43A8352"/>
    <w:lvl w:ilvl="0" w:tplc="80F0DBFA">
      <w:start w:val="13"/>
      <w:numFmt w:val="decimal"/>
      <w:suff w:val="space"/>
      <w:lvlText w:val="%1."/>
      <w:lvlJc w:val="left"/>
      <w:pPr>
        <w:ind w:left="1070" w:hanging="360"/>
      </w:pPr>
    </w:lvl>
    <w:lvl w:ilvl="1" w:tplc="BAA86F04">
      <w:start w:val="1"/>
      <w:numFmt w:val="lowerLetter"/>
      <w:lvlText w:val="%2."/>
      <w:lvlJc w:val="left"/>
      <w:pPr>
        <w:ind w:left="1788" w:hanging="360"/>
      </w:pPr>
    </w:lvl>
    <w:lvl w:ilvl="2" w:tplc="846232A2">
      <w:start w:val="1"/>
      <w:numFmt w:val="lowerRoman"/>
      <w:lvlText w:val="%3."/>
      <w:lvlJc w:val="right"/>
      <w:pPr>
        <w:ind w:left="2508" w:hanging="180"/>
      </w:pPr>
    </w:lvl>
    <w:lvl w:ilvl="3" w:tplc="BFCEB53C">
      <w:start w:val="1"/>
      <w:numFmt w:val="decimal"/>
      <w:lvlText w:val="%4."/>
      <w:lvlJc w:val="left"/>
      <w:pPr>
        <w:ind w:left="3228" w:hanging="360"/>
      </w:pPr>
    </w:lvl>
    <w:lvl w:ilvl="4" w:tplc="52528B40">
      <w:start w:val="1"/>
      <w:numFmt w:val="lowerLetter"/>
      <w:lvlText w:val="%5."/>
      <w:lvlJc w:val="left"/>
      <w:pPr>
        <w:ind w:left="3948" w:hanging="360"/>
      </w:pPr>
    </w:lvl>
    <w:lvl w:ilvl="5" w:tplc="8AEAA4D6">
      <w:start w:val="1"/>
      <w:numFmt w:val="lowerRoman"/>
      <w:lvlText w:val="%6."/>
      <w:lvlJc w:val="right"/>
      <w:pPr>
        <w:ind w:left="4668" w:hanging="180"/>
      </w:pPr>
    </w:lvl>
    <w:lvl w:ilvl="6" w:tplc="453A4580">
      <w:start w:val="1"/>
      <w:numFmt w:val="decimal"/>
      <w:lvlText w:val="%7."/>
      <w:lvlJc w:val="left"/>
      <w:pPr>
        <w:ind w:left="5388" w:hanging="360"/>
      </w:pPr>
    </w:lvl>
    <w:lvl w:ilvl="7" w:tplc="9F9834A8">
      <w:start w:val="1"/>
      <w:numFmt w:val="lowerLetter"/>
      <w:lvlText w:val="%8."/>
      <w:lvlJc w:val="left"/>
      <w:pPr>
        <w:ind w:left="6108" w:hanging="360"/>
      </w:pPr>
    </w:lvl>
    <w:lvl w:ilvl="8" w:tplc="9F0ADF74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4C91506"/>
    <w:multiLevelType w:val="hybridMultilevel"/>
    <w:tmpl w:val="8CA660A6"/>
    <w:lvl w:ilvl="0" w:tplc="516632D0">
      <w:start w:val="1"/>
      <w:numFmt w:val="decimal"/>
      <w:lvlText w:val="%1."/>
      <w:lvlJc w:val="left"/>
      <w:pPr>
        <w:ind w:left="720" w:hanging="360"/>
      </w:pPr>
    </w:lvl>
    <w:lvl w:ilvl="1" w:tplc="A6F8E592">
      <w:start w:val="1"/>
      <w:numFmt w:val="lowerLetter"/>
      <w:lvlText w:val="%2."/>
      <w:lvlJc w:val="left"/>
      <w:pPr>
        <w:ind w:left="1440" w:hanging="360"/>
      </w:pPr>
    </w:lvl>
    <w:lvl w:ilvl="2" w:tplc="CF6CEBEE">
      <w:start w:val="1"/>
      <w:numFmt w:val="lowerRoman"/>
      <w:lvlText w:val="%3."/>
      <w:lvlJc w:val="right"/>
      <w:pPr>
        <w:ind w:left="2160" w:hanging="180"/>
      </w:pPr>
    </w:lvl>
    <w:lvl w:ilvl="3" w:tplc="D124E352">
      <w:start w:val="1"/>
      <w:numFmt w:val="decimal"/>
      <w:lvlText w:val="%4."/>
      <w:lvlJc w:val="left"/>
      <w:pPr>
        <w:ind w:left="2880" w:hanging="360"/>
      </w:pPr>
    </w:lvl>
    <w:lvl w:ilvl="4" w:tplc="42F2BC2A">
      <w:start w:val="1"/>
      <w:numFmt w:val="lowerLetter"/>
      <w:lvlText w:val="%5."/>
      <w:lvlJc w:val="left"/>
      <w:pPr>
        <w:ind w:left="3600" w:hanging="360"/>
      </w:pPr>
    </w:lvl>
    <w:lvl w:ilvl="5" w:tplc="4458366A">
      <w:start w:val="1"/>
      <w:numFmt w:val="lowerRoman"/>
      <w:lvlText w:val="%6."/>
      <w:lvlJc w:val="right"/>
      <w:pPr>
        <w:ind w:left="4320" w:hanging="180"/>
      </w:pPr>
    </w:lvl>
    <w:lvl w:ilvl="6" w:tplc="EBA822AE">
      <w:start w:val="1"/>
      <w:numFmt w:val="decimal"/>
      <w:lvlText w:val="%7."/>
      <w:lvlJc w:val="left"/>
      <w:pPr>
        <w:ind w:left="5040" w:hanging="360"/>
      </w:pPr>
    </w:lvl>
    <w:lvl w:ilvl="7" w:tplc="BAEC5DFC">
      <w:start w:val="1"/>
      <w:numFmt w:val="lowerLetter"/>
      <w:lvlText w:val="%8."/>
      <w:lvlJc w:val="left"/>
      <w:pPr>
        <w:ind w:left="5760" w:hanging="360"/>
      </w:pPr>
    </w:lvl>
    <w:lvl w:ilvl="8" w:tplc="E0B41C24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010028"/>
    <w:multiLevelType w:val="hybridMultilevel"/>
    <w:tmpl w:val="777C48CE"/>
    <w:lvl w:ilvl="0" w:tplc="9F76EBE8">
      <w:start w:val="1"/>
      <w:numFmt w:val="decimal"/>
      <w:lvlText w:val="%1."/>
      <w:lvlJc w:val="left"/>
      <w:pPr>
        <w:ind w:left="1069" w:hanging="360"/>
      </w:pPr>
    </w:lvl>
    <w:lvl w:ilvl="1" w:tplc="BDB0B046">
      <w:start w:val="1"/>
      <w:numFmt w:val="lowerLetter"/>
      <w:lvlText w:val="%2."/>
      <w:lvlJc w:val="left"/>
      <w:pPr>
        <w:ind w:left="1789" w:hanging="360"/>
      </w:pPr>
    </w:lvl>
    <w:lvl w:ilvl="2" w:tplc="1786C690">
      <w:start w:val="1"/>
      <w:numFmt w:val="lowerRoman"/>
      <w:lvlText w:val="%3."/>
      <w:lvlJc w:val="right"/>
      <w:pPr>
        <w:ind w:left="2509" w:hanging="180"/>
      </w:pPr>
    </w:lvl>
    <w:lvl w:ilvl="3" w:tplc="36D6F872">
      <w:start w:val="1"/>
      <w:numFmt w:val="decimal"/>
      <w:lvlText w:val="%4."/>
      <w:lvlJc w:val="left"/>
      <w:pPr>
        <w:ind w:left="3229" w:hanging="360"/>
      </w:pPr>
    </w:lvl>
    <w:lvl w:ilvl="4" w:tplc="D7985DE0">
      <w:start w:val="1"/>
      <w:numFmt w:val="lowerLetter"/>
      <w:lvlText w:val="%5."/>
      <w:lvlJc w:val="left"/>
      <w:pPr>
        <w:ind w:left="3949" w:hanging="360"/>
      </w:pPr>
    </w:lvl>
    <w:lvl w:ilvl="5" w:tplc="F6E8E05C">
      <w:start w:val="1"/>
      <w:numFmt w:val="lowerRoman"/>
      <w:lvlText w:val="%6."/>
      <w:lvlJc w:val="right"/>
      <w:pPr>
        <w:ind w:left="4669" w:hanging="180"/>
      </w:pPr>
    </w:lvl>
    <w:lvl w:ilvl="6" w:tplc="D4D8F0D8">
      <w:start w:val="1"/>
      <w:numFmt w:val="decimal"/>
      <w:lvlText w:val="%7."/>
      <w:lvlJc w:val="left"/>
      <w:pPr>
        <w:ind w:left="5389" w:hanging="360"/>
      </w:pPr>
    </w:lvl>
    <w:lvl w:ilvl="7" w:tplc="2C924CD8">
      <w:start w:val="1"/>
      <w:numFmt w:val="lowerLetter"/>
      <w:lvlText w:val="%8."/>
      <w:lvlJc w:val="left"/>
      <w:pPr>
        <w:ind w:left="6109" w:hanging="360"/>
      </w:pPr>
    </w:lvl>
    <w:lvl w:ilvl="8" w:tplc="7C9258FA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99B0B14"/>
    <w:multiLevelType w:val="hybridMultilevel"/>
    <w:tmpl w:val="73B09558"/>
    <w:lvl w:ilvl="0" w:tplc="D27EC50E">
      <w:start w:val="21"/>
      <w:numFmt w:val="decimal"/>
      <w:lvlText w:val="%1."/>
      <w:lvlJc w:val="left"/>
      <w:pPr>
        <w:ind w:left="1080" w:hanging="360"/>
      </w:pPr>
    </w:lvl>
    <w:lvl w:ilvl="1" w:tplc="49828B54">
      <w:start w:val="1"/>
      <w:numFmt w:val="lowerLetter"/>
      <w:lvlText w:val="%2."/>
      <w:lvlJc w:val="left"/>
      <w:pPr>
        <w:ind w:left="1800" w:hanging="360"/>
      </w:pPr>
    </w:lvl>
    <w:lvl w:ilvl="2" w:tplc="9CC49468">
      <w:start w:val="1"/>
      <w:numFmt w:val="lowerRoman"/>
      <w:lvlText w:val="%3."/>
      <w:lvlJc w:val="right"/>
      <w:pPr>
        <w:ind w:left="2520" w:hanging="180"/>
      </w:pPr>
    </w:lvl>
    <w:lvl w:ilvl="3" w:tplc="E2BCD95C">
      <w:start w:val="1"/>
      <w:numFmt w:val="decimal"/>
      <w:lvlText w:val="%4."/>
      <w:lvlJc w:val="left"/>
      <w:pPr>
        <w:ind w:left="3240" w:hanging="360"/>
      </w:pPr>
    </w:lvl>
    <w:lvl w:ilvl="4" w:tplc="3B6CEBC2">
      <w:start w:val="1"/>
      <w:numFmt w:val="lowerLetter"/>
      <w:lvlText w:val="%5."/>
      <w:lvlJc w:val="left"/>
      <w:pPr>
        <w:ind w:left="3960" w:hanging="360"/>
      </w:pPr>
    </w:lvl>
    <w:lvl w:ilvl="5" w:tplc="1ACC5F92">
      <w:start w:val="1"/>
      <w:numFmt w:val="lowerRoman"/>
      <w:lvlText w:val="%6."/>
      <w:lvlJc w:val="right"/>
      <w:pPr>
        <w:ind w:left="4680" w:hanging="180"/>
      </w:pPr>
    </w:lvl>
    <w:lvl w:ilvl="6" w:tplc="BA481328">
      <w:start w:val="1"/>
      <w:numFmt w:val="decimal"/>
      <w:lvlText w:val="%7."/>
      <w:lvlJc w:val="left"/>
      <w:pPr>
        <w:ind w:left="5400" w:hanging="360"/>
      </w:pPr>
    </w:lvl>
    <w:lvl w:ilvl="7" w:tplc="22CE95A8">
      <w:start w:val="1"/>
      <w:numFmt w:val="lowerLetter"/>
      <w:lvlText w:val="%8."/>
      <w:lvlJc w:val="left"/>
      <w:pPr>
        <w:ind w:left="6120" w:hanging="360"/>
      </w:pPr>
    </w:lvl>
    <w:lvl w:ilvl="8" w:tplc="DC961696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C135AD"/>
    <w:multiLevelType w:val="hybridMultilevel"/>
    <w:tmpl w:val="C48232E2"/>
    <w:lvl w:ilvl="0" w:tplc="85BE5A1C">
      <w:start w:val="1"/>
      <w:numFmt w:val="decimal"/>
      <w:lvlText w:val="%1."/>
      <w:lvlJc w:val="left"/>
      <w:pPr>
        <w:ind w:left="720" w:hanging="360"/>
      </w:pPr>
    </w:lvl>
    <w:lvl w:ilvl="1" w:tplc="5F467D3A">
      <w:start w:val="1"/>
      <w:numFmt w:val="lowerLetter"/>
      <w:lvlText w:val="%2."/>
      <w:lvlJc w:val="left"/>
      <w:pPr>
        <w:ind w:left="1440" w:hanging="360"/>
      </w:pPr>
    </w:lvl>
    <w:lvl w:ilvl="2" w:tplc="9F54D69E">
      <w:start w:val="1"/>
      <w:numFmt w:val="lowerRoman"/>
      <w:lvlText w:val="%3."/>
      <w:lvlJc w:val="right"/>
      <w:pPr>
        <w:ind w:left="2160" w:hanging="180"/>
      </w:pPr>
    </w:lvl>
    <w:lvl w:ilvl="3" w:tplc="ECC273C4">
      <w:start w:val="1"/>
      <w:numFmt w:val="decimal"/>
      <w:lvlText w:val="%4."/>
      <w:lvlJc w:val="left"/>
      <w:pPr>
        <w:ind w:left="2880" w:hanging="360"/>
      </w:pPr>
    </w:lvl>
    <w:lvl w:ilvl="4" w:tplc="B09CEE6E">
      <w:start w:val="1"/>
      <w:numFmt w:val="lowerLetter"/>
      <w:lvlText w:val="%5."/>
      <w:lvlJc w:val="left"/>
      <w:pPr>
        <w:ind w:left="3600" w:hanging="360"/>
      </w:pPr>
    </w:lvl>
    <w:lvl w:ilvl="5" w:tplc="A028CA08">
      <w:start w:val="1"/>
      <w:numFmt w:val="lowerRoman"/>
      <w:lvlText w:val="%6."/>
      <w:lvlJc w:val="right"/>
      <w:pPr>
        <w:ind w:left="4320" w:hanging="180"/>
      </w:pPr>
    </w:lvl>
    <w:lvl w:ilvl="6" w:tplc="28C454B2">
      <w:start w:val="1"/>
      <w:numFmt w:val="decimal"/>
      <w:lvlText w:val="%7."/>
      <w:lvlJc w:val="left"/>
      <w:pPr>
        <w:ind w:left="5040" w:hanging="360"/>
      </w:pPr>
    </w:lvl>
    <w:lvl w:ilvl="7" w:tplc="B900B472">
      <w:start w:val="1"/>
      <w:numFmt w:val="lowerLetter"/>
      <w:lvlText w:val="%8."/>
      <w:lvlJc w:val="left"/>
      <w:pPr>
        <w:ind w:left="5760" w:hanging="360"/>
      </w:pPr>
    </w:lvl>
    <w:lvl w:ilvl="8" w:tplc="104486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4"/>
  </w:num>
  <w:num w:numId="4">
    <w:abstractNumId w:val="18"/>
  </w:num>
  <w:num w:numId="5">
    <w:abstractNumId w:val="16"/>
  </w:num>
  <w:num w:numId="6">
    <w:abstractNumId w:val="20"/>
  </w:num>
  <w:num w:numId="7">
    <w:abstractNumId w:val="13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1"/>
  </w:num>
  <w:num w:numId="13">
    <w:abstractNumId w:val="9"/>
  </w:num>
  <w:num w:numId="14">
    <w:abstractNumId w:val="8"/>
  </w:num>
  <w:num w:numId="15">
    <w:abstractNumId w:val="12"/>
  </w:num>
  <w:num w:numId="16">
    <w:abstractNumId w:val="21"/>
  </w:num>
  <w:num w:numId="17">
    <w:abstractNumId w:val="17"/>
  </w:num>
  <w:num w:numId="18">
    <w:abstractNumId w:val="0"/>
  </w:num>
  <w:num w:numId="19">
    <w:abstractNumId w:val="19"/>
  </w:num>
  <w:num w:numId="20">
    <w:abstractNumId w:val="4"/>
  </w:num>
  <w:num w:numId="21">
    <w:abstractNumId w:val="22"/>
  </w:num>
  <w:num w:numId="22">
    <w:abstractNumId w:val="3"/>
  </w:num>
  <w:num w:numId="23">
    <w:abstractNumId w:val="11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spaceForUL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99F"/>
    <w:rsid w:val="00003ADF"/>
    <w:rsid w:val="00004022"/>
    <w:rsid w:val="000042B6"/>
    <w:rsid w:val="00021C0D"/>
    <w:rsid w:val="0004699F"/>
    <w:rsid w:val="000518B9"/>
    <w:rsid w:val="00054268"/>
    <w:rsid w:val="00064196"/>
    <w:rsid w:val="00065E99"/>
    <w:rsid w:val="0006782A"/>
    <w:rsid w:val="00070A3B"/>
    <w:rsid w:val="000727DC"/>
    <w:rsid w:val="00075409"/>
    <w:rsid w:val="0008686B"/>
    <w:rsid w:val="000916AE"/>
    <w:rsid w:val="000C103E"/>
    <w:rsid w:val="000C6AA3"/>
    <w:rsid w:val="000C7E16"/>
    <w:rsid w:val="000D6185"/>
    <w:rsid w:val="000E37DC"/>
    <w:rsid w:val="0011340E"/>
    <w:rsid w:val="001305E8"/>
    <w:rsid w:val="001317EC"/>
    <w:rsid w:val="001424FA"/>
    <w:rsid w:val="001549E8"/>
    <w:rsid w:val="00175F21"/>
    <w:rsid w:val="00190EF9"/>
    <w:rsid w:val="001A3352"/>
    <w:rsid w:val="001A41CE"/>
    <w:rsid w:val="001C5885"/>
    <w:rsid w:val="001C6535"/>
    <w:rsid w:val="001D16A9"/>
    <w:rsid w:val="001F43C6"/>
    <w:rsid w:val="001F55AE"/>
    <w:rsid w:val="00200EE2"/>
    <w:rsid w:val="00203074"/>
    <w:rsid w:val="002061AE"/>
    <w:rsid w:val="00215E57"/>
    <w:rsid w:val="00241615"/>
    <w:rsid w:val="00260924"/>
    <w:rsid w:val="00280638"/>
    <w:rsid w:val="002B2740"/>
    <w:rsid w:val="002C0B4E"/>
    <w:rsid w:val="002C4587"/>
    <w:rsid w:val="002D0155"/>
    <w:rsid w:val="002E3DC6"/>
    <w:rsid w:val="002E4460"/>
    <w:rsid w:val="002E6D76"/>
    <w:rsid w:val="00301319"/>
    <w:rsid w:val="00305FB8"/>
    <w:rsid w:val="00334851"/>
    <w:rsid w:val="003539BD"/>
    <w:rsid w:val="00353D5B"/>
    <w:rsid w:val="00355CFE"/>
    <w:rsid w:val="00392998"/>
    <w:rsid w:val="003A2B47"/>
    <w:rsid w:val="003C30D2"/>
    <w:rsid w:val="004103C2"/>
    <w:rsid w:val="0042477D"/>
    <w:rsid w:val="00430BAC"/>
    <w:rsid w:val="00435E1E"/>
    <w:rsid w:val="004417BA"/>
    <w:rsid w:val="0045610D"/>
    <w:rsid w:val="004653ED"/>
    <w:rsid w:val="00474119"/>
    <w:rsid w:val="004A2194"/>
    <w:rsid w:val="004A71B2"/>
    <w:rsid w:val="004B2E1A"/>
    <w:rsid w:val="004B6D96"/>
    <w:rsid w:val="004C4351"/>
    <w:rsid w:val="004C613E"/>
    <w:rsid w:val="004D4C91"/>
    <w:rsid w:val="004E6D1A"/>
    <w:rsid w:val="00506628"/>
    <w:rsid w:val="005115C1"/>
    <w:rsid w:val="00533566"/>
    <w:rsid w:val="005359EC"/>
    <w:rsid w:val="00537562"/>
    <w:rsid w:val="00563E36"/>
    <w:rsid w:val="00567085"/>
    <w:rsid w:val="00595EF4"/>
    <w:rsid w:val="00597866"/>
    <w:rsid w:val="005B0787"/>
    <w:rsid w:val="005B3EDD"/>
    <w:rsid w:val="005D581D"/>
    <w:rsid w:val="00622FCB"/>
    <w:rsid w:val="00651829"/>
    <w:rsid w:val="00655979"/>
    <w:rsid w:val="00690E77"/>
    <w:rsid w:val="00693152"/>
    <w:rsid w:val="00696EB9"/>
    <w:rsid w:val="00697F0D"/>
    <w:rsid w:val="006D4D33"/>
    <w:rsid w:val="006D6CCB"/>
    <w:rsid w:val="006E7A17"/>
    <w:rsid w:val="006F45F2"/>
    <w:rsid w:val="00704211"/>
    <w:rsid w:val="00704DD8"/>
    <w:rsid w:val="00706104"/>
    <w:rsid w:val="007162A7"/>
    <w:rsid w:val="00723A64"/>
    <w:rsid w:val="007261E0"/>
    <w:rsid w:val="00743009"/>
    <w:rsid w:val="00747603"/>
    <w:rsid w:val="00763BDE"/>
    <w:rsid w:val="00765F2F"/>
    <w:rsid w:val="00770B71"/>
    <w:rsid w:val="00797885"/>
    <w:rsid w:val="007A0EA3"/>
    <w:rsid w:val="007A294D"/>
    <w:rsid w:val="007A6DDE"/>
    <w:rsid w:val="007C4DBE"/>
    <w:rsid w:val="007C62A6"/>
    <w:rsid w:val="007E3DB7"/>
    <w:rsid w:val="00805FB9"/>
    <w:rsid w:val="00810039"/>
    <w:rsid w:val="00823DB2"/>
    <w:rsid w:val="008369E7"/>
    <w:rsid w:val="008436A9"/>
    <w:rsid w:val="00843930"/>
    <w:rsid w:val="0087148F"/>
    <w:rsid w:val="008A454C"/>
    <w:rsid w:val="008A4F64"/>
    <w:rsid w:val="008B0E91"/>
    <w:rsid w:val="008D1CC6"/>
    <w:rsid w:val="008E307C"/>
    <w:rsid w:val="00914A6A"/>
    <w:rsid w:val="00944BDC"/>
    <w:rsid w:val="00975D94"/>
    <w:rsid w:val="009E690F"/>
    <w:rsid w:val="009F2344"/>
    <w:rsid w:val="00A004B3"/>
    <w:rsid w:val="00A11E57"/>
    <w:rsid w:val="00A13061"/>
    <w:rsid w:val="00A26614"/>
    <w:rsid w:val="00A27D8C"/>
    <w:rsid w:val="00A51508"/>
    <w:rsid w:val="00A56E0A"/>
    <w:rsid w:val="00A62DEE"/>
    <w:rsid w:val="00A634A1"/>
    <w:rsid w:val="00A64DC5"/>
    <w:rsid w:val="00A653F9"/>
    <w:rsid w:val="00A66204"/>
    <w:rsid w:val="00A67A75"/>
    <w:rsid w:val="00AA4216"/>
    <w:rsid w:val="00AA4650"/>
    <w:rsid w:val="00AC05D3"/>
    <w:rsid w:val="00AE08EC"/>
    <w:rsid w:val="00B014E6"/>
    <w:rsid w:val="00B11190"/>
    <w:rsid w:val="00B360FE"/>
    <w:rsid w:val="00B65F61"/>
    <w:rsid w:val="00BB4863"/>
    <w:rsid w:val="00C15262"/>
    <w:rsid w:val="00C50E37"/>
    <w:rsid w:val="00C51226"/>
    <w:rsid w:val="00C52B37"/>
    <w:rsid w:val="00C56833"/>
    <w:rsid w:val="00C63AB3"/>
    <w:rsid w:val="00C71DF4"/>
    <w:rsid w:val="00CB3950"/>
    <w:rsid w:val="00CE203B"/>
    <w:rsid w:val="00D02E47"/>
    <w:rsid w:val="00D27A12"/>
    <w:rsid w:val="00D30B89"/>
    <w:rsid w:val="00D507F6"/>
    <w:rsid w:val="00D94659"/>
    <w:rsid w:val="00D9573D"/>
    <w:rsid w:val="00D970E6"/>
    <w:rsid w:val="00DB1362"/>
    <w:rsid w:val="00DD7877"/>
    <w:rsid w:val="00E14AAA"/>
    <w:rsid w:val="00E70D31"/>
    <w:rsid w:val="00E83D1D"/>
    <w:rsid w:val="00E918EF"/>
    <w:rsid w:val="00EB73A6"/>
    <w:rsid w:val="00ED3528"/>
    <w:rsid w:val="00ED76FE"/>
    <w:rsid w:val="00F17E6E"/>
    <w:rsid w:val="00F24BAF"/>
    <w:rsid w:val="00F33BD4"/>
    <w:rsid w:val="00F64C4D"/>
    <w:rsid w:val="00FF1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4699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rsid w:val="0004699F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rsid w:val="0004699F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rsid w:val="0004699F"/>
    <w:pPr>
      <w:keepNext/>
      <w:spacing w:after="0" w:line="240" w:lineRule="auto"/>
      <w:ind w:right="-483"/>
      <w:jc w:val="center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rsid w:val="0004699F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rsid w:val="0004699F"/>
    <w:pPr>
      <w:keepNext/>
      <w:spacing w:after="0" w:line="240" w:lineRule="auto"/>
      <w:ind w:left="7200" w:right="-483" w:firstLine="720"/>
      <w:jc w:val="center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rsid w:val="0004699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rsid w:val="0004699F"/>
    <w:pPr>
      <w:keepNext/>
      <w:spacing w:after="0" w:line="240" w:lineRule="auto"/>
      <w:outlineLvl w:val="6"/>
    </w:pPr>
    <w:rPr>
      <w:rFonts w:ascii="Times New Roman" w:eastAsia="Times New Roman" w:hAnsi="Times New Roman"/>
      <w:bCs/>
      <w:sz w:val="24"/>
      <w:szCs w:val="20"/>
      <w:lang w:eastAsia="ru-RU"/>
    </w:rPr>
  </w:style>
  <w:style w:type="paragraph" w:styleId="8">
    <w:name w:val="heading 8"/>
    <w:basedOn w:val="a"/>
    <w:next w:val="a"/>
    <w:link w:val="80"/>
    <w:rsid w:val="0004699F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622FC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699F"/>
    <w:rPr>
      <w:rFonts w:ascii="Arial" w:hAnsi="Arial"/>
      <w:lang w:eastAsia="en-US"/>
    </w:rPr>
  </w:style>
  <w:style w:type="paragraph" w:customStyle="1" w:styleId="ConsPlusNonformat">
    <w:name w:val="ConsPlusNonformat"/>
    <w:rsid w:val="0004699F"/>
    <w:rPr>
      <w:rFonts w:ascii="Courier New" w:hAnsi="Courier New"/>
      <w:lang w:eastAsia="en-US"/>
    </w:rPr>
  </w:style>
  <w:style w:type="paragraph" w:customStyle="1" w:styleId="ConsPlusTitle">
    <w:name w:val="ConsPlusTitle"/>
    <w:rsid w:val="0004699F"/>
    <w:rPr>
      <w:rFonts w:ascii="Arial" w:hAnsi="Arial"/>
      <w:b/>
      <w:bCs/>
      <w:lang w:eastAsia="en-US"/>
    </w:rPr>
  </w:style>
  <w:style w:type="paragraph" w:customStyle="1" w:styleId="ConsPlusCell">
    <w:name w:val="ConsPlusCell"/>
    <w:rsid w:val="0004699F"/>
    <w:rPr>
      <w:rFonts w:ascii="Courier New" w:hAnsi="Courier New"/>
      <w:lang w:eastAsia="en-US"/>
    </w:rPr>
  </w:style>
  <w:style w:type="paragraph" w:customStyle="1" w:styleId="ConsPlusDocList">
    <w:name w:val="ConsPlusDocList"/>
    <w:rsid w:val="0004699F"/>
    <w:rPr>
      <w:rFonts w:ascii="Courier New" w:hAnsi="Courier New"/>
      <w:lang w:eastAsia="en-US"/>
    </w:rPr>
  </w:style>
  <w:style w:type="paragraph" w:customStyle="1" w:styleId="ConsPlusTitlePage">
    <w:name w:val="ConsPlusTitlePage"/>
    <w:rsid w:val="0004699F"/>
    <w:rPr>
      <w:rFonts w:ascii="Tahoma" w:hAnsi="Tahoma"/>
      <w:lang w:eastAsia="en-US"/>
    </w:rPr>
  </w:style>
  <w:style w:type="paragraph" w:customStyle="1" w:styleId="ConsPlusJurTerm">
    <w:name w:val="ConsPlusJurTerm"/>
    <w:rsid w:val="0004699F"/>
    <w:rPr>
      <w:rFonts w:ascii="Tahoma" w:hAnsi="Tahoma"/>
      <w:sz w:val="26"/>
      <w:szCs w:val="26"/>
      <w:lang w:eastAsia="en-US"/>
    </w:rPr>
  </w:style>
  <w:style w:type="table" w:styleId="a3">
    <w:name w:val="Table Grid"/>
    <w:basedOn w:val="a1"/>
    <w:rsid w:val="0004699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04699F"/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04699F"/>
    <w:rPr>
      <w:rFonts w:ascii="Times New Roman" w:eastAsia="Times New Roman" w:hAnsi="Times New Roman"/>
      <w:sz w:val="28"/>
      <w:szCs w:val="28"/>
      <w:lang w:eastAsia="ru-RU"/>
    </w:rPr>
  </w:style>
  <w:style w:type="paragraph" w:styleId="a4">
    <w:name w:val="header"/>
    <w:basedOn w:val="a"/>
    <w:link w:val="a5"/>
    <w:rsid w:val="0004699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rsid w:val="0004699F"/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rsid w:val="0004699F"/>
    <w:rPr>
      <w:color w:val="0563C1"/>
      <w:u w:val="single"/>
    </w:rPr>
  </w:style>
  <w:style w:type="paragraph" w:styleId="a7">
    <w:name w:val="List Paragraph"/>
    <w:basedOn w:val="a"/>
    <w:rsid w:val="0004699F"/>
    <w:pPr>
      <w:ind w:left="720"/>
      <w:contextualSpacing/>
    </w:pPr>
  </w:style>
  <w:style w:type="paragraph" w:customStyle="1" w:styleId="a8">
    <w:name w:val="Исполнитель"/>
    <w:basedOn w:val="a"/>
    <w:rsid w:val="0004699F"/>
    <w:pPr>
      <w:tabs>
        <w:tab w:val="left" w:pos="0"/>
        <w:tab w:val="left" w:pos="10065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4699F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04699F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rsid w:val="0004699F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04699F"/>
    <w:rPr>
      <w:rFonts w:ascii="Times New Roman" w:eastAsia="Times New Roman" w:hAnsi="Times New Roman"/>
      <w:sz w:val="28"/>
    </w:rPr>
  </w:style>
  <w:style w:type="character" w:customStyle="1" w:styleId="70">
    <w:name w:val="Заголовок 7 Знак"/>
    <w:basedOn w:val="a0"/>
    <w:link w:val="7"/>
    <w:rsid w:val="0004699F"/>
    <w:rPr>
      <w:rFonts w:ascii="Times New Roman" w:eastAsia="Times New Roman" w:hAnsi="Times New Roman"/>
      <w:bCs/>
      <w:sz w:val="24"/>
    </w:rPr>
  </w:style>
  <w:style w:type="character" w:customStyle="1" w:styleId="80">
    <w:name w:val="Заголовок 8 Знак"/>
    <w:basedOn w:val="a0"/>
    <w:link w:val="8"/>
    <w:rsid w:val="0004699F"/>
    <w:rPr>
      <w:rFonts w:ascii="Times New Roman" w:eastAsia="Times New Roman" w:hAnsi="Times New Roman"/>
      <w:b/>
      <w:bCs/>
      <w:sz w:val="28"/>
    </w:rPr>
  </w:style>
  <w:style w:type="numbering" w:customStyle="1" w:styleId="11">
    <w:name w:val="Нет списка1"/>
    <w:next w:val="a2"/>
    <w:semiHidden/>
    <w:rsid w:val="0004699F"/>
  </w:style>
  <w:style w:type="paragraph" w:styleId="a9">
    <w:name w:val="Block Text"/>
    <w:basedOn w:val="a"/>
    <w:rsid w:val="0004699F"/>
    <w:pPr>
      <w:spacing w:after="0" w:line="240" w:lineRule="auto"/>
      <w:ind w:left="1418" w:right="-483" w:hanging="1418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04699F"/>
    <w:pPr>
      <w:spacing w:after="0" w:line="240" w:lineRule="auto"/>
      <w:ind w:left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04699F"/>
    <w:rPr>
      <w:rFonts w:ascii="Times New Roman" w:eastAsia="Times New Roman" w:hAnsi="Times New Roman"/>
      <w:sz w:val="28"/>
    </w:rPr>
  </w:style>
  <w:style w:type="paragraph" w:styleId="ac">
    <w:name w:val="Balloon Text"/>
    <w:basedOn w:val="a"/>
    <w:link w:val="ad"/>
    <w:rsid w:val="0004699F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rsid w:val="0004699F"/>
    <w:rPr>
      <w:rFonts w:ascii="Tahoma" w:eastAsia="Times New Roman" w:hAnsi="Tahoma"/>
      <w:sz w:val="16"/>
      <w:szCs w:val="16"/>
    </w:rPr>
  </w:style>
  <w:style w:type="paragraph" w:styleId="ae">
    <w:name w:val="footer"/>
    <w:basedOn w:val="a"/>
    <w:link w:val="af"/>
    <w:rsid w:val="000469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04699F"/>
    <w:rPr>
      <w:rFonts w:ascii="Times New Roman" w:eastAsia="Times New Roman" w:hAnsi="Times New Roman"/>
      <w:sz w:val="24"/>
    </w:rPr>
  </w:style>
  <w:style w:type="paragraph" w:customStyle="1" w:styleId="12">
    <w:name w:val="Текст примечания1"/>
    <w:basedOn w:val="a"/>
    <w:next w:val="af0"/>
    <w:link w:val="af1"/>
    <w:rsid w:val="0004699F"/>
    <w:pPr>
      <w:spacing w:after="0" w:line="240" w:lineRule="auto"/>
      <w:jc w:val="both"/>
    </w:pPr>
    <w:rPr>
      <w:rFonts w:eastAsia="Times New Roman"/>
    </w:rPr>
  </w:style>
  <w:style w:type="character" w:customStyle="1" w:styleId="af1">
    <w:name w:val="Текст примечания Знак"/>
    <w:basedOn w:val="a0"/>
    <w:link w:val="12"/>
    <w:rsid w:val="0004699F"/>
    <w:rPr>
      <w:rFonts w:eastAsia="Times New Roman"/>
      <w:sz w:val="22"/>
      <w:szCs w:val="22"/>
      <w:lang w:eastAsia="en-US"/>
    </w:rPr>
  </w:style>
  <w:style w:type="character" w:styleId="af2">
    <w:name w:val="annotation reference"/>
    <w:basedOn w:val="a0"/>
    <w:semiHidden/>
    <w:rsid w:val="0004699F"/>
    <w:rPr>
      <w:sz w:val="16"/>
      <w:szCs w:val="16"/>
    </w:rPr>
  </w:style>
  <w:style w:type="table" w:customStyle="1" w:styleId="13">
    <w:name w:val="Сетка таблицы1"/>
    <w:basedOn w:val="a1"/>
    <w:next w:val="a3"/>
    <w:rsid w:val="0004699F"/>
    <w:rPr>
      <w:rFonts w:ascii="Times New Roman" w:hAnsi="Times New Roman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rsid w:val="0004699F"/>
    <w:rPr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Гиперссылка1"/>
    <w:basedOn w:val="a0"/>
    <w:rsid w:val="0004699F"/>
    <w:rPr>
      <w:color w:val="0000FF"/>
      <w:u w:val="single"/>
    </w:rPr>
  </w:style>
  <w:style w:type="character" w:customStyle="1" w:styleId="15">
    <w:name w:val="Просмотренная гиперссылка1"/>
    <w:basedOn w:val="a0"/>
    <w:semiHidden/>
    <w:rsid w:val="0004699F"/>
    <w:rPr>
      <w:color w:val="800080"/>
      <w:u w:val="single"/>
    </w:rPr>
  </w:style>
  <w:style w:type="character" w:styleId="af3">
    <w:name w:val="Placeholder Text"/>
    <w:basedOn w:val="a0"/>
    <w:semiHidden/>
    <w:rsid w:val="0004699F"/>
    <w:rPr>
      <w:color w:val="808080"/>
    </w:rPr>
  </w:style>
  <w:style w:type="character" w:customStyle="1" w:styleId="CharStyle3">
    <w:name w:val="Char Style 3"/>
    <w:link w:val="Style2"/>
    <w:locked/>
    <w:rsid w:val="0004699F"/>
    <w:rPr>
      <w:sz w:val="26"/>
      <w:shd w:val="clear" w:color="FFFFFF" w:fill="FFFFFF"/>
    </w:rPr>
  </w:style>
  <w:style w:type="paragraph" w:customStyle="1" w:styleId="Style2">
    <w:name w:val="Style 2"/>
    <w:basedOn w:val="a"/>
    <w:link w:val="CharStyle3"/>
    <w:rsid w:val="0004699F"/>
    <w:pPr>
      <w:widowControl w:val="0"/>
      <w:shd w:val="clear" w:color="FFFFFF" w:fill="FFFFFF"/>
      <w:spacing w:after="660" w:line="360" w:lineRule="exact"/>
    </w:pPr>
    <w:rPr>
      <w:sz w:val="26"/>
      <w:szCs w:val="20"/>
      <w:lang w:val="en-US"/>
    </w:rPr>
  </w:style>
  <w:style w:type="character" w:customStyle="1" w:styleId="CharStyle5">
    <w:name w:val="Char Style 5"/>
    <w:link w:val="Style4"/>
    <w:locked/>
    <w:rsid w:val="0004699F"/>
    <w:rPr>
      <w:b/>
      <w:sz w:val="26"/>
      <w:shd w:val="clear" w:color="FFFFFF" w:fill="FFFFFF"/>
    </w:rPr>
  </w:style>
  <w:style w:type="character" w:customStyle="1" w:styleId="CharStyle6">
    <w:name w:val="Char Style 6"/>
    <w:rsid w:val="0004699F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rsid w:val="0004699F"/>
    <w:pPr>
      <w:widowControl w:val="0"/>
      <w:shd w:val="clear" w:color="FFFFFF" w:fill="FFFFFF"/>
      <w:spacing w:before="660" w:after="0" w:line="322" w:lineRule="exact"/>
      <w:jc w:val="center"/>
    </w:pPr>
    <w:rPr>
      <w:b/>
      <w:sz w:val="26"/>
      <w:szCs w:val="20"/>
      <w:lang w:val="en-US"/>
    </w:rPr>
  </w:style>
  <w:style w:type="paragraph" w:customStyle="1" w:styleId="16">
    <w:name w:val="Текст сноски1"/>
    <w:basedOn w:val="a"/>
    <w:next w:val="af4"/>
    <w:link w:val="af5"/>
    <w:semiHidden/>
    <w:rsid w:val="0004699F"/>
    <w:pPr>
      <w:spacing w:after="0" w:line="240" w:lineRule="auto"/>
      <w:jc w:val="both"/>
    </w:pPr>
    <w:rPr>
      <w:rFonts w:eastAsia="Times New Roman"/>
    </w:rPr>
  </w:style>
  <w:style w:type="character" w:customStyle="1" w:styleId="af5">
    <w:name w:val="Текст сноски Знак"/>
    <w:basedOn w:val="a0"/>
    <w:link w:val="16"/>
    <w:semiHidden/>
    <w:rsid w:val="0004699F"/>
    <w:rPr>
      <w:rFonts w:eastAsia="Times New Roman"/>
      <w:sz w:val="22"/>
      <w:szCs w:val="22"/>
      <w:lang w:eastAsia="en-US"/>
    </w:rPr>
  </w:style>
  <w:style w:type="character" w:styleId="af6">
    <w:name w:val="footnote reference"/>
    <w:basedOn w:val="a0"/>
    <w:semiHidden/>
    <w:rsid w:val="0004699F"/>
    <w:rPr>
      <w:vertAlign w:val="superscript"/>
    </w:rPr>
  </w:style>
  <w:style w:type="table" w:customStyle="1" w:styleId="21">
    <w:name w:val="Сетка таблицы2"/>
    <w:basedOn w:val="a1"/>
    <w:next w:val="a3"/>
    <w:rsid w:val="0004699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rsid w:val="0004699F"/>
    <w:rPr>
      <w:rFonts w:ascii="Times New Roman" w:hAnsi="Times New Roman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Тема примечания1"/>
    <w:basedOn w:val="af0"/>
    <w:next w:val="af0"/>
    <w:semiHidden/>
    <w:rsid w:val="0004699F"/>
    <w:pPr>
      <w:spacing w:after="0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7">
    <w:name w:val="Тема примечания Знак"/>
    <w:basedOn w:val="af1"/>
    <w:link w:val="af8"/>
    <w:semiHidden/>
    <w:rsid w:val="0004699F"/>
    <w:rPr>
      <w:rFonts w:eastAsia="Times New Roman"/>
      <w:b/>
      <w:bCs/>
      <w:sz w:val="22"/>
      <w:szCs w:val="22"/>
      <w:lang w:eastAsia="en-US"/>
    </w:rPr>
  </w:style>
  <w:style w:type="character" w:customStyle="1" w:styleId="CharStyle21">
    <w:name w:val="Char Style 21"/>
    <w:basedOn w:val="a0"/>
    <w:link w:val="Style20"/>
    <w:locked/>
    <w:rsid w:val="0004699F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a"/>
    <w:link w:val="CharStyle21"/>
    <w:rsid w:val="0004699F"/>
    <w:pPr>
      <w:widowControl w:val="0"/>
      <w:shd w:val="clear" w:color="FFFFFF" w:fill="FFFFFF"/>
      <w:spacing w:after="0" w:line="360" w:lineRule="exact"/>
      <w:jc w:val="both"/>
    </w:pPr>
    <w:rPr>
      <w:i/>
      <w:iCs/>
      <w:sz w:val="26"/>
      <w:szCs w:val="26"/>
      <w:lang w:eastAsia="ru-RU"/>
    </w:rPr>
  </w:style>
  <w:style w:type="numbering" w:customStyle="1" w:styleId="111">
    <w:name w:val="Нет списка11"/>
    <w:next w:val="a2"/>
    <w:semiHidden/>
    <w:rsid w:val="0004699F"/>
  </w:style>
  <w:style w:type="character" w:customStyle="1" w:styleId="CharStyle3Exact">
    <w:name w:val="Char Style 3 Exact"/>
    <w:basedOn w:val="a0"/>
    <w:locked/>
    <w:rsid w:val="0004699F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basedOn w:val="a0"/>
    <w:locked/>
    <w:rsid w:val="0004699F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basedOn w:val="a0"/>
    <w:link w:val="Style6"/>
    <w:locked/>
    <w:rsid w:val="0004699F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a"/>
    <w:link w:val="CharStyle7Exact"/>
    <w:rsid w:val="0004699F"/>
    <w:pPr>
      <w:widowControl w:val="0"/>
      <w:shd w:val="clear" w:color="FFFFFF" w:fill="FFFFFF"/>
      <w:spacing w:after="0" w:line="360" w:lineRule="exact"/>
    </w:pPr>
    <w:rPr>
      <w:b/>
      <w:bCs/>
      <w:i/>
      <w:iCs/>
      <w:spacing w:val="3"/>
      <w:sz w:val="23"/>
      <w:szCs w:val="23"/>
      <w:lang w:eastAsia="ru-RU"/>
    </w:rPr>
  </w:style>
  <w:style w:type="character" w:customStyle="1" w:styleId="CharStyle10">
    <w:name w:val="Char Style 10"/>
    <w:basedOn w:val="a0"/>
    <w:link w:val="Style9"/>
    <w:locked/>
    <w:rsid w:val="0004699F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a"/>
    <w:link w:val="CharStyle10"/>
    <w:rsid w:val="0004699F"/>
    <w:pPr>
      <w:widowControl w:val="0"/>
      <w:shd w:val="clear" w:color="FFFFFF" w:fill="FFFFFF"/>
      <w:spacing w:after="0" w:line="240" w:lineRule="atLeast"/>
    </w:pPr>
    <w:rPr>
      <w:spacing w:val="10"/>
      <w:sz w:val="26"/>
      <w:szCs w:val="26"/>
      <w:lang w:eastAsia="ru-RU"/>
    </w:rPr>
  </w:style>
  <w:style w:type="character" w:customStyle="1" w:styleId="CharStyle13">
    <w:name w:val="Char Style 13"/>
    <w:basedOn w:val="a0"/>
    <w:link w:val="Style12"/>
    <w:locked/>
    <w:rsid w:val="0004699F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a"/>
    <w:link w:val="CharStyle13"/>
    <w:rsid w:val="0004699F"/>
    <w:pPr>
      <w:widowControl w:val="0"/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/>
    </w:rPr>
  </w:style>
  <w:style w:type="character" w:customStyle="1" w:styleId="CharStyle16">
    <w:name w:val="Char Style 16"/>
    <w:basedOn w:val="a0"/>
    <w:link w:val="Style15"/>
    <w:locked/>
    <w:rsid w:val="0004699F"/>
    <w:rPr>
      <w:b/>
      <w:bCs/>
      <w:shd w:val="clear" w:color="FFFFFF" w:fill="FFFFFF"/>
    </w:rPr>
  </w:style>
  <w:style w:type="paragraph" w:customStyle="1" w:styleId="Style15">
    <w:name w:val="Style 15"/>
    <w:basedOn w:val="a"/>
    <w:link w:val="CharStyle16"/>
    <w:rsid w:val="0004699F"/>
    <w:pPr>
      <w:widowControl w:val="0"/>
      <w:shd w:val="clear" w:color="FFFFFF" w:fill="FFFFFF"/>
      <w:spacing w:after="0" w:line="355" w:lineRule="exact"/>
    </w:pPr>
    <w:rPr>
      <w:b/>
      <w:bCs/>
      <w:sz w:val="20"/>
      <w:szCs w:val="20"/>
      <w:lang w:eastAsia="ru-RU"/>
    </w:rPr>
  </w:style>
  <w:style w:type="character" w:customStyle="1" w:styleId="CharStyle18">
    <w:name w:val="Char Style 18"/>
    <w:basedOn w:val="a0"/>
    <w:link w:val="Style17"/>
    <w:locked/>
    <w:rsid w:val="0004699F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a"/>
    <w:link w:val="CharStyle18"/>
    <w:rsid w:val="0004699F"/>
    <w:pPr>
      <w:widowControl w:val="0"/>
      <w:shd w:val="clear" w:color="FFFFFF" w:fill="FFFFFF"/>
      <w:spacing w:after="0" w:line="374" w:lineRule="exact"/>
      <w:ind w:firstLine="720"/>
    </w:pPr>
    <w:rPr>
      <w:spacing w:val="10"/>
      <w:sz w:val="17"/>
      <w:szCs w:val="17"/>
      <w:lang w:val="en-US" w:eastAsia="ru-RU"/>
    </w:rPr>
  </w:style>
  <w:style w:type="character" w:customStyle="1" w:styleId="CharStyle25">
    <w:name w:val="Char Style 25"/>
    <w:basedOn w:val="a0"/>
    <w:link w:val="Style24"/>
    <w:locked/>
    <w:rsid w:val="0004699F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a"/>
    <w:link w:val="CharStyle25"/>
    <w:rsid w:val="0004699F"/>
    <w:pPr>
      <w:widowControl w:val="0"/>
      <w:shd w:val="clear" w:color="FFFFFF" w:fill="FFFFFF"/>
      <w:spacing w:after="120" w:line="240" w:lineRule="atLeast"/>
    </w:pPr>
    <w:rPr>
      <w:b/>
      <w:bCs/>
      <w:sz w:val="10"/>
      <w:szCs w:val="10"/>
      <w:lang w:val="en-US" w:eastAsia="ru-RU"/>
    </w:rPr>
  </w:style>
  <w:style w:type="character" w:customStyle="1" w:styleId="CharStyle29">
    <w:name w:val="Char Style 29"/>
    <w:basedOn w:val="a0"/>
    <w:link w:val="Style28"/>
    <w:locked/>
    <w:rsid w:val="0004699F"/>
    <w:rPr>
      <w:sz w:val="16"/>
      <w:szCs w:val="16"/>
      <w:shd w:val="clear" w:color="FFFFFF" w:fill="FFFFFF"/>
    </w:rPr>
  </w:style>
  <w:style w:type="paragraph" w:customStyle="1" w:styleId="Style28">
    <w:name w:val="Style 28"/>
    <w:basedOn w:val="a"/>
    <w:link w:val="CharStyle29"/>
    <w:rsid w:val="0004699F"/>
    <w:pPr>
      <w:widowControl w:val="0"/>
      <w:shd w:val="clear" w:color="FFFFFF" w:fill="FFFFFF"/>
      <w:spacing w:after="60" w:line="240" w:lineRule="atLeast"/>
      <w:jc w:val="both"/>
    </w:pPr>
    <w:rPr>
      <w:sz w:val="16"/>
      <w:szCs w:val="16"/>
      <w:lang w:eastAsia="ru-RU"/>
    </w:rPr>
  </w:style>
  <w:style w:type="character" w:customStyle="1" w:styleId="CharStyle33">
    <w:name w:val="Char Style 33"/>
    <w:basedOn w:val="a0"/>
    <w:link w:val="Style32"/>
    <w:locked/>
    <w:rsid w:val="0004699F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a"/>
    <w:link w:val="CharStyle33"/>
    <w:rsid w:val="0004699F"/>
    <w:pPr>
      <w:widowControl w:val="0"/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 w:eastAsia="ru-RU"/>
    </w:rPr>
  </w:style>
  <w:style w:type="character" w:customStyle="1" w:styleId="CharStyle37">
    <w:name w:val="Char Style 37"/>
    <w:basedOn w:val="a0"/>
    <w:link w:val="Style36"/>
    <w:locked/>
    <w:rsid w:val="0004699F"/>
    <w:rPr>
      <w:sz w:val="26"/>
      <w:szCs w:val="26"/>
      <w:shd w:val="clear" w:color="FFFFFF" w:fill="FFFFFF"/>
    </w:rPr>
  </w:style>
  <w:style w:type="paragraph" w:customStyle="1" w:styleId="Style36">
    <w:name w:val="Style 36"/>
    <w:basedOn w:val="a"/>
    <w:link w:val="CharStyle37"/>
    <w:rsid w:val="0004699F"/>
    <w:pPr>
      <w:widowControl w:val="0"/>
      <w:shd w:val="clear" w:color="FFFFFF" w:fill="FFFFFF"/>
      <w:spacing w:after="120" w:line="240" w:lineRule="atLeast"/>
      <w:ind w:firstLine="720"/>
      <w:jc w:val="both"/>
    </w:pPr>
    <w:rPr>
      <w:sz w:val="26"/>
      <w:szCs w:val="26"/>
      <w:lang w:eastAsia="ru-RU"/>
    </w:rPr>
  </w:style>
  <w:style w:type="character" w:customStyle="1" w:styleId="CharStyle43">
    <w:name w:val="Char Style 43"/>
    <w:basedOn w:val="a0"/>
    <w:link w:val="Style42"/>
    <w:locked/>
    <w:rsid w:val="0004699F"/>
    <w:rPr>
      <w:b/>
      <w:bCs/>
      <w:shd w:val="clear" w:color="FFFFFF" w:fill="FFFFFF"/>
    </w:rPr>
  </w:style>
  <w:style w:type="paragraph" w:customStyle="1" w:styleId="Style42">
    <w:name w:val="Style 42"/>
    <w:basedOn w:val="a"/>
    <w:link w:val="CharStyle43"/>
    <w:rsid w:val="0004699F"/>
    <w:pPr>
      <w:widowControl w:val="0"/>
      <w:shd w:val="clear" w:color="FFFFFF" w:fill="FFFFFF"/>
      <w:spacing w:after="0" w:line="240" w:lineRule="atLeast"/>
      <w:ind w:firstLine="720"/>
      <w:jc w:val="both"/>
      <w:outlineLvl w:val="0"/>
    </w:pPr>
    <w:rPr>
      <w:b/>
      <w:bCs/>
      <w:sz w:val="20"/>
      <w:szCs w:val="20"/>
      <w:lang w:eastAsia="ru-RU"/>
    </w:rPr>
  </w:style>
  <w:style w:type="character" w:customStyle="1" w:styleId="CharStyle46">
    <w:name w:val="Char Style 46"/>
    <w:basedOn w:val="a0"/>
    <w:link w:val="Style45"/>
    <w:locked/>
    <w:rsid w:val="0004699F"/>
    <w:rPr>
      <w:sz w:val="26"/>
      <w:szCs w:val="26"/>
      <w:shd w:val="clear" w:color="FFFFFF" w:fill="FFFFFF"/>
    </w:rPr>
  </w:style>
  <w:style w:type="paragraph" w:customStyle="1" w:styleId="Style45">
    <w:name w:val="Style 45"/>
    <w:basedOn w:val="a"/>
    <w:link w:val="CharStyle46"/>
    <w:rsid w:val="0004699F"/>
    <w:pPr>
      <w:widowControl w:val="0"/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/>
    </w:rPr>
  </w:style>
  <w:style w:type="character" w:customStyle="1" w:styleId="CharStyle52">
    <w:name w:val="Char Style 52"/>
    <w:basedOn w:val="a0"/>
    <w:link w:val="Style51"/>
    <w:locked/>
    <w:rsid w:val="0004699F"/>
    <w:rPr>
      <w:sz w:val="26"/>
      <w:szCs w:val="26"/>
      <w:shd w:val="clear" w:color="FFFFFF" w:fill="FFFFFF"/>
    </w:rPr>
  </w:style>
  <w:style w:type="paragraph" w:customStyle="1" w:styleId="Style51">
    <w:name w:val="Style 51"/>
    <w:basedOn w:val="a"/>
    <w:link w:val="CharStyle52"/>
    <w:rsid w:val="0004699F"/>
    <w:pPr>
      <w:widowControl w:val="0"/>
      <w:shd w:val="clear" w:color="FFFFFF" w:fill="FFFFFF"/>
      <w:spacing w:after="0" w:line="365" w:lineRule="exact"/>
      <w:ind w:firstLine="720"/>
      <w:jc w:val="both"/>
    </w:pPr>
    <w:rPr>
      <w:sz w:val="26"/>
      <w:szCs w:val="26"/>
      <w:lang w:eastAsia="ru-RU"/>
    </w:rPr>
  </w:style>
  <w:style w:type="character" w:customStyle="1" w:styleId="CharStyle57">
    <w:name w:val="Char Style 57"/>
    <w:basedOn w:val="a0"/>
    <w:link w:val="Style56"/>
    <w:locked/>
    <w:rsid w:val="0004699F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a"/>
    <w:link w:val="CharStyle57"/>
    <w:rsid w:val="0004699F"/>
    <w:pPr>
      <w:widowControl w:val="0"/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/>
    </w:rPr>
  </w:style>
  <w:style w:type="character" w:customStyle="1" w:styleId="CharStyle62">
    <w:name w:val="Char Style 62"/>
    <w:basedOn w:val="a0"/>
    <w:link w:val="Style61"/>
    <w:locked/>
    <w:rsid w:val="0004699F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a"/>
    <w:link w:val="CharStyle62"/>
    <w:rsid w:val="0004699F"/>
    <w:pPr>
      <w:widowControl w:val="0"/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/>
    </w:rPr>
  </w:style>
  <w:style w:type="character" w:customStyle="1" w:styleId="CharStyle66">
    <w:name w:val="Char Style 66"/>
    <w:basedOn w:val="a0"/>
    <w:link w:val="Style65"/>
    <w:locked/>
    <w:rsid w:val="0004699F"/>
    <w:rPr>
      <w:shd w:val="clear" w:color="FFFFFF" w:fill="FFFFFF"/>
    </w:rPr>
  </w:style>
  <w:style w:type="paragraph" w:customStyle="1" w:styleId="Style65">
    <w:name w:val="Style 65"/>
    <w:basedOn w:val="a"/>
    <w:link w:val="CharStyle66"/>
    <w:rsid w:val="0004699F"/>
    <w:pPr>
      <w:widowControl w:val="0"/>
      <w:shd w:val="clear" w:color="FFFFFF" w:fill="FFFFFF"/>
      <w:spacing w:before="300" w:after="0" w:line="355" w:lineRule="exact"/>
      <w:ind w:firstLine="700"/>
      <w:jc w:val="both"/>
    </w:pPr>
    <w:rPr>
      <w:sz w:val="20"/>
      <w:szCs w:val="20"/>
      <w:lang w:eastAsia="ru-RU"/>
    </w:rPr>
  </w:style>
  <w:style w:type="character" w:customStyle="1" w:styleId="CharStyle68">
    <w:name w:val="Char Style 68"/>
    <w:basedOn w:val="a0"/>
    <w:link w:val="Style67"/>
    <w:locked/>
    <w:rsid w:val="0004699F"/>
    <w:rPr>
      <w:b/>
      <w:bCs/>
      <w:shd w:val="clear" w:color="FFFFFF" w:fill="FFFFFF"/>
    </w:rPr>
  </w:style>
  <w:style w:type="paragraph" w:customStyle="1" w:styleId="Style67">
    <w:name w:val="Style 67"/>
    <w:basedOn w:val="a"/>
    <w:link w:val="CharStyle68"/>
    <w:rsid w:val="0004699F"/>
    <w:pPr>
      <w:widowControl w:val="0"/>
      <w:shd w:val="clear" w:color="FFFFFF" w:fill="FFFFFF"/>
      <w:spacing w:after="0" w:line="350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73">
    <w:name w:val="Char Style 73"/>
    <w:basedOn w:val="a0"/>
    <w:link w:val="Style72"/>
    <w:locked/>
    <w:rsid w:val="0004699F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a"/>
    <w:link w:val="CharStyle73"/>
    <w:rsid w:val="0004699F"/>
    <w:pPr>
      <w:widowControl w:val="0"/>
      <w:shd w:val="clear" w:color="FFFFFF" w:fill="FFFFFF"/>
      <w:spacing w:after="0" w:line="355" w:lineRule="exact"/>
      <w:ind w:firstLine="700"/>
      <w:jc w:val="both"/>
    </w:pPr>
    <w:rPr>
      <w:b/>
      <w:bCs/>
      <w:sz w:val="23"/>
      <w:szCs w:val="23"/>
      <w:lang w:val="en-US" w:eastAsia="ru-RU"/>
    </w:rPr>
  </w:style>
  <w:style w:type="character" w:customStyle="1" w:styleId="CharStyle77">
    <w:name w:val="Char Style 77"/>
    <w:basedOn w:val="a0"/>
    <w:link w:val="Style76"/>
    <w:locked/>
    <w:rsid w:val="0004699F"/>
    <w:rPr>
      <w:sz w:val="26"/>
      <w:szCs w:val="26"/>
      <w:shd w:val="clear" w:color="FFFFFF" w:fill="FFFFFF"/>
    </w:rPr>
  </w:style>
  <w:style w:type="paragraph" w:customStyle="1" w:styleId="Style76">
    <w:name w:val="Style 76"/>
    <w:basedOn w:val="a"/>
    <w:link w:val="CharStyle77"/>
    <w:rsid w:val="0004699F"/>
    <w:pPr>
      <w:widowControl w:val="0"/>
      <w:shd w:val="clear" w:color="FFFFFF" w:fill="FFFFFF"/>
      <w:spacing w:after="0" w:line="365" w:lineRule="exact"/>
      <w:ind w:firstLine="720"/>
      <w:jc w:val="both"/>
      <w:outlineLvl w:val="1"/>
    </w:pPr>
    <w:rPr>
      <w:sz w:val="26"/>
      <w:szCs w:val="26"/>
      <w:lang w:eastAsia="ru-RU"/>
    </w:rPr>
  </w:style>
  <w:style w:type="character" w:customStyle="1" w:styleId="CharStyle80">
    <w:name w:val="Char Style 80"/>
    <w:basedOn w:val="a0"/>
    <w:link w:val="Style79"/>
    <w:locked/>
    <w:rsid w:val="0004699F"/>
    <w:rPr>
      <w:b/>
      <w:bCs/>
      <w:shd w:val="clear" w:color="FFFFFF" w:fill="FFFFFF"/>
    </w:rPr>
  </w:style>
  <w:style w:type="paragraph" w:customStyle="1" w:styleId="Style79">
    <w:name w:val="Style 79"/>
    <w:basedOn w:val="a"/>
    <w:link w:val="CharStyle80"/>
    <w:rsid w:val="0004699F"/>
    <w:pPr>
      <w:widowControl w:val="0"/>
      <w:shd w:val="clear" w:color="FFFFFF" w:fill="FFFFFF"/>
      <w:spacing w:after="0" w:line="355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84">
    <w:name w:val="Char Style 84"/>
    <w:basedOn w:val="a0"/>
    <w:link w:val="Style83"/>
    <w:locked/>
    <w:rsid w:val="0004699F"/>
    <w:rPr>
      <w:sz w:val="17"/>
      <w:szCs w:val="17"/>
      <w:shd w:val="clear" w:color="FFFFFF" w:fill="FFFFFF"/>
    </w:rPr>
  </w:style>
  <w:style w:type="paragraph" w:customStyle="1" w:styleId="Style83">
    <w:name w:val="Style 83"/>
    <w:basedOn w:val="a"/>
    <w:link w:val="CharStyle84"/>
    <w:rsid w:val="0004699F"/>
    <w:pPr>
      <w:widowControl w:val="0"/>
      <w:shd w:val="clear" w:color="FFFFFF" w:fill="FFFFFF"/>
      <w:spacing w:after="120" w:line="240" w:lineRule="atLeast"/>
      <w:ind w:firstLine="720"/>
      <w:jc w:val="both"/>
    </w:pPr>
    <w:rPr>
      <w:sz w:val="17"/>
      <w:szCs w:val="17"/>
      <w:lang w:eastAsia="ru-RU"/>
    </w:rPr>
  </w:style>
  <w:style w:type="character" w:customStyle="1" w:styleId="CharStyle86">
    <w:name w:val="Char Style 86"/>
    <w:basedOn w:val="a0"/>
    <w:link w:val="Style85"/>
    <w:locked/>
    <w:rsid w:val="0004699F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a"/>
    <w:link w:val="CharStyle86"/>
    <w:rsid w:val="0004699F"/>
    <w:pPr>
      <w:widowControl w:val="0"/>
      <w:shd w:val="clear" w:color="FFFFFF" w:fill="FFFFFF"/>
      <w:spacing w:after="0" w:line="389" w:lineRule="exact"/>
    </w:pPr>
    <w:rPr>
      <w:b/>
      <w:bCs/>
      <w:sz w:val="17"/>
      <w:szCs w:val="17"/>
      <w:lang w:eastAsia="ru-RU"/>
    </w:rPr>
  </w:style>
  <w:style w:type="character" w:customStyle="1" w:styleId="CharStyle91">
    <w:name w:val="Char Style 91"/>
    <w:basedOn w:val="a0"/>
    <w:link w:val="Style90"/>
    <w:locked/>
    <w:rsid w:val="0004699F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a"/>
    <w:link w:val="CharStyle91"/>
    <w:rsid w:val="0004699F"/>
    <w:pPr>
      <w:widowControl w:val="0"/>
      <w:shd w:val="clear" w:color="FFFFFF" w:fill="FFFFFF"/>
      <w:spacing w:after="120" w:line="240" w:lineRule="atLeast"/>
    </w:pPr>
    <w:rPr>
      <w:b/>
      <w:bCs/>
      <w:sz w:val="11"/>
      <w:szCs w:val="11"/>
      <w:lang w:eastAsia="ru-RU"/>
    </w:rPr>
  </w:style>
  <w:style w:type="character" w:customStyle="1" w:styleId="CharStyle95">
    <w:name w:val="Char Style 95"/>
    <w:basedOn w:val="a0"/>
    <w:link w:val="Style94"/>
    <w:locked/>
    <w:rsid w:val="0004699F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a"/>
    <w:link w:val="CharStyle95"/>
    <w:rsid w:val="0004699F"/>
    <w:pPr>
      <w:widowControl w:val="0"/>
      <w:shd w:val="clear" w:color="FFFFFF" w:fill="FFFFFF"/>
      <w:spacing w:before="300" w:after="0" w:line="240" w:lineRule="atLeast"/>
    </w:pPr>
    <w:rPr>
      <w:b/>
      <w:bCs/>
      <w:sz w:val="9"/>
      <w:szCs w:val="9"/>
      <w:lang w:eastAsia="ru-RU"/>
    </w:rPr>
  </w:style>
  <w:style w:type="character" w:customStyle="1" w:styleId="CharStyle102">
    <w:name w:val="Char Style 102"/>
    <w:basedOn w:val="a0"/>
    <w:link w:val="Style101"/>
    <w:locked/>
    <w:rsid w:val="0004699F"/>
    <w:rPr>
      <w:shd w:val="clear" w:color="FFFFFF" w:fill="FFFFFF"/>
    </w:rPr>
  </w:style>
  <w:style w:type="paragraph" w:customStyle="1" w:styleId="Style101">
    <w:name w:val="Style 101"/>
    <w:basedOn w:val="a"/>
    <w:link w:val="CharStyle102"/>
    <w:rsid w:val="0004699F"/>
    <w:pPr>
      <w:widowControl w:val="0"/>
      <w:shd w:val="clear" w:color="FFFFFF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/>
    </w:rPr>
  </w:style>
  <w:style w:type="character" w:customStyle="1" w:styleId="CharStyle112">
    <w:name w:val="Char Style 112"/>
    <w:basedOn w:val="a0"/>
    <w:link w:val="Style111"/>
    <w:locked/>
    <w:rsid w:val="0004699F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a"/>
    <w:link w:val="CharStyle112"/>
    <w:rsid w:val="0004699F"/>
    <w:pPr>
      <w:widowControl w:val="0"/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/>
    </w:rPr>
  </w:style>
  <w:style w:type="character" w:customStyle="1" w:styleId="CharStyle114">
    <w:name w:val="Char Style 114"/>
    <w:basedOn w:val="a0"/>
    <w:link w:val="Style113"/>
    <w:locked/>
    <w:rsid w:val="0004699F"/>
    <w:rPr>
      <w:shd w:val="clear" w:color="FFFFFF" w:fill="FFFFFF"/>
    </w:rPr>
  </w:style>
  <w:style w:type="paragraph" w:customStyle="1" w:styleId="Style113">
    <w:name w:val="Style 113"/>
    <w:basedOn w:val="a"/>
    <w:link w:val="CharStyle114"/>
    <w:rsid w:val="0004699F"/>
    <w:pPr>
      <w:widowControl w:val="0"/>
      <w:shd w:val="clear" w:color="FFFFFF" w:fill="FFFFFF"/>
      <w:spacing w:before="120" w:after="0" w:line="240" w:lineRule="atLeast"/>
      <w:jc w:val="both"/>
    </w:pPr>
    <w:rPr>
      <w:sz w:val="20"/>
      <w:szCs w:val="20"/>
      <w:lang w:eastAsia="ru-RU"/>
    </w:rPr>
  </w:style>
  <w:style w:type="character" w:customStyle="1" w:styleId="CharStyle119">
    <w:name w:val="Char Style 119"/>
    <w:basedOn w:val="a0"/>
    <w:link w:val="Style118"/>
    <w:locked/>
    <w:rsid w:val="0004699F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a"/>
    <w:link w:val="CharStyle119"/>
    <w:rsid w:val="0004699F"/>
    <w:pPr>
      <w:widowControl w:val="0"/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/>
    </w:rPr>
  </w:style>
  <w:style w:type="character" w:customStyle="1" w:styleId="CharStyle123">
    <w:name w:val="Char Style 123"/>
    <w:basedOn w:val="a0"/>
    <w:link w:val="Style122"/>
    <w:locked/>
    <w:rsid w:val="0004699F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a"/>
    <w:link w:val="CharStyle123"/>
    <w:rsid w:val="0004699F"/>
    <w:pPr>
      <w:widowControl w:val="0"/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/>
    </w:rPr>
  </w:style>
  <w:style w:type="character" w:customStyle="1" w:styleId="CharStyle135">
    <w:name w:val="Char Style 135"/>
    <w:basedOn w:val="a0"/>
    <w:link w:val="Style134"/>
    <w:locked/>
    <w:rsid w:val="0004699F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a"/>
    <w:link w:val="CharStyle135"/>
    <w:rsid w:val="0004699F"/>
    <w:pPr>
      <w:widowControl w:val="0"/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/>
    </w:rPr>
  </w:style>
  <w:style w:type="character" w:customStyle="1" w:styleId="CharStyle139">
    <w:name w:val="Char Style 139"/>
    <w:basedOn w:val="a0"/>
    <w:link w:val="Style138"/>
    <w:locked/>
    <w:rsid w:val="0004699F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a"/>
    <w:link w:val="CharStyle139"/>
    <w:rsid w:val="0004699F"/>
    <w:pPr>
      <w:widowControl w:val="0"/>
      <w:shd w:val="clear" w:color="FFFFFF" w:fill="FFFFFF"/>
      <w:spacing w:before="120" w:after="0" w:line="350" w:lineRule="exact"/>
      <w:ind w:firstLine="720"/>
      <w:jc w:val="both"/>
      <w:outlineLvl w:val="2"/>
    </w:pPr>
    <w:rPr>
      <w:sz w:val="26"/>
      <w:szCs w:val="26"/>
      <w:lang w:eastAsia="ru-RU"/>
    </w:rPr>
  </w:style>
  <w:style w:type="character" w:customStyle="1" w:styleId="CharStyle5Exact">
    <w:name w:val="Char Style 5 Exact"/>
    <w:basedOn w:val="a0"/>
    <w:rsid w:val="0004699F"/>
    <w:rPr>
      <w:spacing w:val="7"/>
      <w:sz w:val="23"/>
      <w:szCs w:val="23"/>
      <w:u w:val="none"/>
    </w:rPr>
  </w:style>
  <w:style w:type="character" w:customStyle="1" w:styleId="CharStyle11">
    <w:name w:val="Char Style 11"/>
    <w:basedOn w:val="CharStyle10"/>
    <w:rsid w:val="0004699F"/>
    <w:rPr>
      <w:spacing w:val="10"/>
      <w:sz w:val="26"/>
      <w:szCs w:val="26"/>
      <w:shd w:val="clear" w:color="FFFFFF" w:fill="FFFFFF"/>
    </w:rPr>
  </w:style>
  <w:style w:type="character" w:customStyle="1" w:styleId="CharStyle14">
    <w:name w:val="Char Style 14"/>
    <w:basedOn w:val="CharStyle8"/>
    <w:rsid w:val="0004699F"/>
    <w:rPr>
      <w:i/>
      <w:iCs/>
      <w:sz w:val="26"/>
      <w:szCs w:val="26"/>
      <w:shd w:val="clear" w:color="FFFFFF" w:fill="FFFFFF"/>
    </w:rPr>
  </w:style>
  <w:style w:type="character" w:customStyle="1" w:styleId="CharStyle19">
    <w:name w:val="Char Style 19"/>
    <w:basedOn w:val="CharStyle18"/>
    <w:rsid w:val="0004699F"/>
    <w:rPr>
      <w:spacing w:val="0"/>
      <w:sz w:val="26"/>
      <w:szCs w:val="26"/>
      <w:shd w:val="clear" w:color="FFFFFF" w:fill="FFFFFF"/>
      <w:lang w:val="en-US"/>
    </w:rPr>
  </w:style>
  <w:style w:type="character" w:customStyle="1" w:styleId="CharStyle22">
    <w:name w:val="Char Style 22"/>
    <w:basedOn w:val="CharStyle21"/>
    <w:rsid w:val="0004699F"/>
    <w:rPr>
      <w:sz w:val="26"/>
      <w:szCs w:val="26"/>
      <w:shd w:val="clear" w:color="FFFFFF" w:fill="FFFFFF"/>
    </w:rPr>
  </w:style>
  <w:style w:type="character" w:customStyle="1" w:styleId="CharStyle23">
    <w:name w:val="Char Style 23"/>
    <w:basedOn w:val="CharStyle8"/>
    <w:rsid w:val="0004699F"/>
    <w:rPr>
      <w:sz w:val="16"/>
      <w:szCs w:val="16"/>
      <w:shd w:val="clear" w:color="FFFFFF" w:fill="FFFFFF"/>
    </w:rPr>
  </w:style>
  <w:style w:type="character" w:customStyle="1" w:styleId="CharStyle26">
    <w:name w:val="Char Style 26"/>
    <w:basedOn w:val="CharStyle25"/>
    <w:rsid w:val="0004699F"/>
    <w:rPr>
      <w:sz w:val="10"/>
      <w:szCs w:val="10"/>
      <w:shd w:val="clear" w:color="FFFFFF" w:fill="FFFFFF"/>
      <w:lang w:val="en-US"/>
    </w:rPr>
  </w:style>
  <w:style w:type="character" w:customStyle="1" w:styleId="CharStyle27">
    <w:name w:val="Char Style 27"/>
    <w:basedOn w:val="CharStyle8"/>
    <w:rsid w:val="0004699F"/>
    <w:rPr>
      <w:sz w:val="19"/>
      <w:szCs w:val="19"/>
      <w:shd w:val="clear" w:color="FFFFFF" w:fill="FFFFFF"/>
    </w:rPr>
  </w:style>
  <w:style w:type="character" w:customStyle="1" w:styleId="CharStyle30">
    <w:name w:val="Char Style 30"/>
    <w:basedOn w:val="CharStyle8"/>
    <w:rsid w:val="0004699F"/>
    <w:rPr>
      <w:rFonts w:ascii="Times New Roman" w:hAnsi="Times New Roman"/>
      <w:smallCaps/>
      <w:sz w:val="26"/>
      <w:szCs w:val="26"/>
      <w:shd w:val="clear" w:color="FFFFFF" w:fill="FFFFFF"/>
      <w:lang w:val="en-US" w:eastAsia="en-US"/>
    </w:rPr>
  </w:style>
  <w:style w:type="character" w:customStyle="1" w:styleId="CharStyle31">
    <w:name w:val="Char Style 31"/>
    <w:basedOn w:val="CharStyle8"/>
    <w:rsid w:val="0004699F"/>
    <w:rPr>
      <w:b/>
      <w:bCs/>
      <w:sz w:val="23"/>
      <w:szCs w:val="23"/>
      <w:shd w:val="clear" w:color="FFFFFF" w:fill="FFFFFF"/>
    </w:rPr>
  </w:style>
  <w:style w:type="character" w:customStyle="1" w:styleId="CharStyle34">
    <w:name w:val="Char Style 34"/>
    <w:basedOn w:val="CharStyle33"/>
    <w:rsid w:val="0004699F"/>
    <w:rPr>
      <w:smallCaps/>
      <w:sz w:val="19"/>
      <w:szCs w:val="19"/>
      <w:shd w:val="clear" w:color="FFFFFF" w:fill="FFFFFF"/>
      <w:lang w:val="en-US"/>
    </w:rPr>
  </w:style>
  <w:style w:type="character" w:customStyle="1" w:styleId="CharStyle35">
    <w:name w:val="Char Style 35"/>
    <w:basedOn w:val="CharStyle29"/>
    <w:rsid w:val="0004699F"/>
    <w:rPr>
      <w:sz w:val="26"/>
      <w:szCs w:val="26"/>
      <w:shd w:val="clear" w:color="FFFFFF" w:fill="FFFFFF"/>
    </w:rPr>
  </w:style>
  <w:style w:type="character" w:customStyle="1" w:styleId="CharStyle38">
    <w:name w:val="Char Style 38"/>
    <w:basedOn w:val="CharStyle37"/>
    <w:rsid w:val="0004699F"/>
    <w:rPr>
      <w:sz w:val="16"/>
      <w:szCs w:val="16"/>
      <w:shd w:val="clear" w:color="FFFFFF" w:fill="FFFFFF"/>
    </w:rPr>
  </w:style>
  <w:style w:type="character" w:customStyle="1" w:styleId="CharStyle39">
    <w:name w:val="Char Style 39"/>
    <w:basedOn w:val="CharStyle37"/>
    <w:rsid w:val="0004699F"/>
    <w:rPr>
      <w:b/>
      <w:bCs/>
      <w:spacing w:val="10"/>
      <w:sz w:val="15"/>
      <w:szCs w:val="15"/>
      <w:shd w:val="clear" w:color="FFFFFF" w:fill="FFFFFF"/>
    </w:rPr>
  </w:style>
  <w:style w:type="character" w:customStyle="1" w:styleId="CharStyle40">
    <w:name w:val="Char Style 40"/>
    <w:basedOn w:val="CharStyle8"/>
    <w:rsid w:val="0004699F"/>
    <w:rPr>
      <w:sz w:val="16"/>
      <w:szCs w:val="16"/>
      <w:shd w:val="clear" w:color="FFFFFF" w:fill="FFFFFF"/>
    </w:rPr>
  </w:style>
  <w:style w:type="character" w:customStyle="1" w:styleId="CharStyle41">
    <w:name w:val="Char Style 41"/>
    <w:basedOn w:val="CharStyle8"/>
    <w:rsid w:val="0004699F"/>
    <w:rPr>
      <w:b/>
      <w:bCs/>
      <w:sz w:val="20"/>
      <w:szCs w:val="20"/>
      <w:shd w:val="clear" w:color="FFFFFF" w:fill="FFFFFF"/>
    </w:rPr>
  </w:style>
  <w:style w:type="character" w:customStyle="1" w:styleId="CharStyle44">
    <w:name w:val="Char Style 44"/>
    <w:basedOn w:val="CharStyle43"/>
    <w:rsid w:val="0004699F"/>
    <w:rPr>
      <w:sz w:val="26"/>
      <w:szCs w:val="26"/>
      <w:shd w:val="clear" w:color="FFFFFF" w:fill="FFFFFF"/>
    </w:rPr>
  </w:style>
  <w:style w:type="character" w:customStyle="1" w:styleId="CharStyle47">
    <w:name w:val="Char Style 47"/>
    <w:basedOn w:val="CharStyle46"/>
    <w:rsid w:val="0004699F"/>
    <w:rPr>
      <w:b/>
      <w:bCs/>
      <w:i/>
      <w:iCs/>
      <w:sz w:val="26"/>
      <w:szCs w:val="26"/>
      <w:shd w:val="clear" w:color="FFFFFF" w:fill="FFFFFF"/>
    </w:rPr>
  </w:style>
  <w:style w:type="character" w:customStyle="1" w:styleId="CharStyle48">
    <w:name w:val="Char Style 48"/>
    <w:basedOn w:val="CharStyle16"/>
    <w:rsid w:val="0004699F"/>
    <w:rPr>
      <w:sz w:val="16"/>
      <w:szCs w:val="16"/>
      <w:shd w:val="clear" w:color="FFFFFF" w:fill="FFFFFF"/>
    </w:rPr>
  </w:style>
  <w:style w:type="character" w:customStyle="1" w:styleId="CharStyle49">
    <w:name w:val="Char Style 49"/>
    <w:basedOn w:val="CharStyle8"/>
    <w:rsid w:val="0004699F"/>
    <w:rPr>
      <w:rFonts w:ascii="Times New Roman" w:hAnsi="Times New Roman"/>
      <w:b/>
      <w:bCs/>
      <w:sz w:val="20"/>
      <w:szCs w:val="20"/>
      <w:shd w:val="clear" w:color="FFFFFF" w:fill="FFFFFF"/>
      <w:lang w:val="en-US" w:eastAsia="en-US"/>
    </w:rPr>
  </w:style>
  <w:style w:type="character" w:customStyle="1" w:styleId="CharStyle50">
    <w:name w:val="Char Style 50"/>
    <w:basedOn w:val="CharStyle29"/>
    <w:rsid w:val="0004699F"/>
    <w:rPr>
      <w:rFonts w:ascii="Times New Roman" w:hAnsi="Times New Roman"/>
      <w:smallCaps/>
      <w:sz w:val="16"/>
      <w:szCs w:val="16"/>
      <w:shd w:val="clear" w:color="FFFFFF" w:fill="FFFFFF"/>
      <w:lang w:val="en-US" w:eastAsia="en-US"/>
    </w:rPr>
  </w:style>
  <w:style w:type="character" w:customStyle="1" w:styleId="CharStyle53">
    <w:name w:val="Char Style 53"/>
    <w:basedOn w:val="CharStyle52"/>
    <w:rsid w:val="0004699F"/>
    <w:rPr>
      <w:rFonts w:ascii="Times New Roman" w:hAnsi="Times New Roman"/>
      <w:smallCaps/>
      <w:sz w:val="26"/>
      <w:szCs w:val="26"/>
      <w:shd w:val="clear" w:color="FFFFFF" w:fill="FFFFFF"/>
      <w:lang w:val="en-US" w:eastAsia="en-US"/>
    </w:rPr>
  </w:style>
  <w:style w:type="character" w:customStyle="1" w:styleId="CharStyle54">
    <w:name w:val="Char Style 54"/>
    <w:basedOn w:val="CharStyle29"/>
    <w:rsid w:val="0004699F"/>
    <w:rPr>
      <w:b/>
      <w:bCs/>
      <w:sz w:val="24"/>
      <w:szCs w:val="24"/>
      <w:shd w:val="clear" w:color="FFFFFF" w:fill="FFFFFF"/>
    </w:rPr>
  </w:style>
  <w:style w:type="character" w:customStyle="1" w:styleId="CharStyle55">
    <w:name w:val="Char Style 55"/>
    <w:basedOn w:val="CharStyle8"/>
    <w:rsid w:val="0004699F"/>
    <w:rPr>
      <w:rFonts w:ascii="Times New Roman" w:hAnsi="Times New Roman"/>
      <w:sz w:val="20"/>
      <w:szCs w:val="20"/>
      <w:shd w:val="clear" w:color="FFFFFF" w:fill="FFFFFF"/>
      <w:lang w:val="en-US" w:eastAsia="en-US"/>
    </w:rPr>
  </w:style>
  <w:style w:type="character" w:customStyle="1" w:styleId="CharStyle58">
    <w:name w:val="Char Style 58"/>
    <w:basedOn w:val="CharStyle57"/>
    <w:rsid w:val="0004699F"/>
    <w:rPr>
      <w:sz w:val="16"/>
      <w:szCs w:val="16"/>
      <w:shd w:val="clear" w:color="FFFFFF" w:fill="FFFFFF"/>
      <w:lang w:val="en-US"/>
    </w:rPr>
  </w:style>
  <w:style w:type="character" w:customStyle="1" w:styleId="CharStyle59">
    <w:name w:val="Char Style 59"/>
    <w:basedOn w:val="CharStyle8"/>
    <w:rsid w:val="0004699F"/>
    <w:rPr>
      <w:b/>
      <w:bCs/>
      <w:sz w:val="24"/>
      <w:szCs w:val="24"/>
      <w:shd w:val="clear" w:color="FFFFFF" w:fill="FFFFFF"/>
    </w:rPr>
  </w:style>
  <w:style w:type="character" w:customStyle="1" w:styleId="CharStyle60">
    <w:name w:val="Char Style 60"/>
    <w:basedOn w:val="CharStyle57"/>
    <w:rsid w:val="0004699F"/>
    <w:rPr>
      <w:sz w:val="26"/>
      <w:szCs w:val="26"/>
      <w:shd w:val="clear" w:color="FFFFFF" w:fill="FFFFFF"/>
      <w:lang w:val="en-US"/>
    </w:rPr>
  </w:style>
  <w:style w:type="character" w:customStyle="1" w:styleId="CharStyle63">
    <w:name w:val="Char Style 63"/>
    <w:basedOn w:val="CharStyle62"/>
    <w:rsid w:val="0004699F"/>
    <w:rPr>
      <w:b/>
      <w:bCs/>
      <w:sz w:val="20"/>
      <w:szCs w:val="20"/>
      <w:shd w:val="clear" w:color="FFFFFF" w:fill="FFFFFF"/>
    </w:rPr>
  </w:style>
  <w:style w:type="character" w:customStyle="1" w:styleId="CharStyle64">
    <w:name w:val="Char Style 64"/>
    <w:basedOn w:val="CharStyle62"/>
    <w:rsid w:val="0004699F"/>
    <w:rPr>
      <w:sz w:val="26"/>
      <w:szCs w:val="26"/>
      <w:shd w:val="clear" w:color="FFFFFF" w:fill="FFFFFF"/>
    </w:rPr>
  </w:style>
  <w:style w:type="character" w:customStyle="1" w:styleId="CharStyle69">
    <w:name w:val="Char Style 69"/>
    <w:basedOn w:val="CharStyle68"/>
    <w:rsid w:val="0004699F"/>
    <w:rPr>
      <w:b/>
      <w:bCs/>
      <w:smallCaps/>
      <w:shd w:val="clear" w:color="FFFFFF" w:fill="FFFFFF"/>
    </w:rPr>
  </w:style>
  <w:style w:type="character" w:customStyle="1" w:styleId="CharStyle70">
    <w:name w:val="Char Style 70"/>
    <w:basedOn w:val="CharStyle68"/>
    <w:rsid w:val="0004699F"/>
    <w:rPr>
      <w:shd w:val="clear" w:color="FFFFFF" w:fill="FFFFFF"/>
    </w:rPr>
  </w:style>
  <w:style w:type="character" w:customStyle="1" w:styleId="CharStyle71">
    <w:name w:val="Char Style 71"/>
    <w:basedOn w:val="CharStyle68"/>
    <w:rsid w:val="0004699F"/>
    <w:rPr>
      <w:rFonts w:ascii="Times New Roman" w:hAnsi="Times New Roman"/>
      <w:sz w:val="16"/>
      <w:szCs w:val="16"/>
      <w:shd w:val="clear" w:color="FFFFFF" w:fill="FFFFFF"/>
      <w:lang w:val="en-US" w:eastAsia="en-US"/>
    </w:rPr>
  </w:style>
  <w:style w:type="character" w:customStyle="1" w:styleId="CharStyle74">
    <w:name w:val="Char Style 74"/>
    <w:basedOn w:val="CharStyle73"/>
    <w:rsid w:val="0004699F"/>
    <w:rPr>
      <w:b/>
      <w:bCs/>
      <w:sz w:val="20"/>
      <w:szCs w:val="20"/>
      <w:shd w:val="clear" w:color="FFFFFF" w:fill="FFFFFF"/>
      <w:lang w:val="en-US"/>
    </w:rPr>
  </w:style>
  <w:style w:type="character" w:customStyle="1" w:styleId="CharStyle75">
    <w:name w:val="Char Style 75"/>
    <w:basedOn w:val="CharStyle8"/>
    <w:rsid w:val="0004699F"/>
    <w:rPr>
      <w:sz w:val="13"/>
      <w:szCs w:val="13"/>
      <w:shd w:val="clear" w:color="FFFFFF" w:fill="FFFFFF"/>
    </w:rPr>
  </w:style>
  <w:style w:type="character" w:customStyle="1" w:styleId="CharStyle78">
    <w:name w:val="Char Style 78"/>
    <w:basedOn w:val="CharStyle8"/>
    <w:rsid w:val="0004699F"/>
    <w:rPr>
      <w:rFonts w:ascii="Times New Roman" w:hAnsi="Times New Roman"/>
      <w:b/>
      <w:bCs/>
      <w:sz w:val="22"/>
      <w:szCs w:val="22"/>
      <w:shd w:val="clear" w:color="FFFFFF" w:fill="FFFFFF"/>
      <w:lang w:val="en-US" w:eastAsia="en-US"/>
    </w:rPr>
  </w:style>
  <w:style w:type="character" w:customStyle="1" w:styleId="CharStyle81">
    <w:name w:val="Char Style 81"/>
    <w:basedOn w:val="CharStyle80"/>
    <w:rsid w:val="0004699F"/>
    <w:rPr>
      <w:sz w:val="19"/>
      <w:szCs w:val="19"/>
      <w:shd w:val="clear" w:color="FFFFFF" w:fill="FFFFFF"/>
    </w:rPr>
  </w:style>
  <w:style w:type="character" w:customStyle="1" w:styleId="CharStyle82">
    <w:name w:val="Char Style 82"/>
    <w:basedOn w:val="CharStyle80"/>
    <w:rsid w:val="0004699F"/>
    <w:rPr>
      <w:b/>
      <w:bCs/>
      <w:sz w:val="24"/>
      <w:szCs w:val="24"/>
      <w:shd w:val="clear" w:color="FFFFFF" w:fill="FFFFFF"/>
    </w:rPr>
  </w:style>
  <w:style w:type="character" w:customStyle="1" w:styleId="CharStyle87">
    <w:name w:val="Char Style 87"/>
    <w:basedOn w:val="CharStyle86"/>
    <w:rsid w:val="0004699F"/>
    <w:rPr>
      <w:sz w:val="26"/>
      <w:szCs w:val="26"/>
      <w:shd w:val="clear" w:color="FFFFFF" w:fill="FFFFFF"/>
    </w:rPr>
  </w:style>
  <w:style w:type="character" w:customStyle="1" w:styleId="CharStyle88">
    <w:name w:val="Char Style 88"/>
    <w:basedOn w:val="CharStyle8"/>
    <w:rsid w:val="0004699F"/>
    <w:rPr>
      <w:b/>
      <w:bCs/>
      <w:sz w:val="17"/>
      <w:szCs w:val="17"/>
      <w:shd w:val="clear" w:color="FFFFFF" w:fill="FFFFFF"/>
    </w:rPr>
  </w:style>
  <w:style w:type="character" w:customStyle="1" w:styleId="CharStyle89">
    <w:name w:val="Char Style 89"/>
    <w:basedOn w:val="CharStyle8"/>
    <w:rsid w:val="0004699F"/>
    <w:rPr>
      <w:rFonts w:ascii="Times New Roman" w:hAnsi="Times New Roman"/>
      <w:sz w:val="24"/>
      <w:szCs w:val="24"/>
      <w:shd w:val="clear" w:color="FFFFFF" w:fill="FFFFFF"/>
      <w:lang w:val="en-US" w:eastAsia="en-US"/>
    </w:rPr>
  </w:style>
  <w:style w:type="character" w:customStyle="1" w:styleId="CharStyle92">
    <w:name w:val="Char Style 92"/>
    <w:basedOn w:val="CharStyle8"/>
    <w:rsid w:val="0004699F"/>
    <w:rPr>
      <w:sz w:val="14"/>
      <w:szCs w:val="14"/>
      <w:shd w:val="clear" w:color="FFFFFF" w:fill="FFFFFF"/>
    </w:rPr>
  </w:style>
  <w:style w:type="character" w:customStyle="1" w:styleId="CharStyle93">
    <w:name w:val="Char Style 93"/>
    <w:basedOn w:val="CharStyle16"/>
    <w:rsid w:val="0004699F"/>
    <w:rPr>
      <w:b/>
      <w:bCs/>
      <w:smallCaps/>
      <w:shd w:val="clear" w:color="FFFFFF" w:fill="FFFFFF"/>
    </w:rPr>
  </w:style>
  <w:style w:type="character" w:customStyle="1" w:styleId="CharStyle96">
    <w:name w:val="Char Style 96"/>
    <w:basedOn w:val="CharStyle8"/>
    <w:rsid w:val="0004699F"/>
    <w:rPr>
      <w:b/>
      <w:bCs/>
      <w:sz w:val="9"/>
      <w:szCs w:val="9"/>
      <w:shd w:val="clear" w:color="FFFFFF" w:fill="FFFFFF"/>
    </w:rPr>
  </w:style>
  <w:style w:type="character" w:customStyle="1" w:styleId="CharStyle97">
    <w:name w:val="Char Style 97"/>
    <w:basedOn w:val="CharStyle84"/>
    <w:rsid w:val="0004699F"/>
    <w:rPr>
      <w:rFonts w:ascii="Times New Roman" w:hAnsi="Times New Roman"/>
      <w:sz w:val="17"/>
      <w:szCs w:val="17"/>
      <w:shd w:val="clear" w:color="FFFFFF" w:fill="FFFFFF"/>
      <w:lang w:val="en-US" w:eastAsia="en-US"/>
    </w:rPr>
  </w:style>
  <w:style w:type="character" w:customStyle="1" w:styleId="CharStyle98">
    <w:name w:val="Char Style 98"/>
    <w:basedOn w:val="CharStyle8"/>
    <w:rsid w:val="0004699F"/>
    <w:rPr>
      <w:sz w:val="18"/>
      <w:szCs w:val="18"/>
      <w:shd w:val="clear" w:color="FFFFFF" w:fill="FFFFFF"/>
    </w:rPr>
  </w:style>
  <w:style w:type="character" w:customStyle="1" w:styleId="CharStyle99">
    <w:name w:val="Char Style 99"/>
    <w:basedOn w:val="CharStyle8"/>
    <w:rsid w:val="0004699F"/>
    <w:rPr>
      <w:sz w:val="17"/>
      <w:szCs w:val="17"/>
      <w:shd w:val="clear" w:color="FFFFFF" w:fill="FFFFFF"/>
    </w:rPr>
  </w:style>
  <w:style w:type="character" w:customStyle="1" w:styleId="CharStyle100">
    <w:name w:val="Char Style 100"/>
    <w:basedOn w:val="CharStyle66"/>
    <w:rsid w:val="0004699F"/>
    <w:rPr>
      <w:b/>
      <w:bCs/>
      <w:sz w:val="17"/>
      <w:szCs w:val="17"/>
      <w:shd w:val="clear" w:color="FFFFFF" w:fill="FFFFFF"/>
    </w:rPr>
  </w:style>
  <w:style w:type="character" w:customStyle="1" w:styleId="CharStyle103">
    <w:name w:val="Char Style 103"/>
    <w:basedOn w:val="CharStyle8"/>
    <w:rsid w:val="0004699F"/>
    <w:rPr>
      <w:sz w:val="17"/>
      <w:szCs w:val="17"/>
      <w:shd w:val="clear" w:color="FFFFFF" w:fill="FFFFFF"/>
    </w:rPr>
  </w:style>
  <w:style w:type="character" w:customStyle="1" w:styleId="CharStyle104">
    <w:name w:val="Char Style 104"/>
    <w:basedOn w:val="CharStyle8"/>
    <w:rsid w:val="0004699F"/>
    <w:rPr>
      <w:rFonts w:ascii="Times New Roman" w:hAnsi="Times New Roman"/>
      <w:b/>
      <w:bCs/>
      <w:smallCaps/>
      <w:spacing w:val="10"/>
      <w:sz w:val="15"/>
      <w:szCs w:val="15"/>
      <w:shd w:val="clear" w:color="FFFFFF" w:fill="FFFFFF"/>
      <w:lang w:val="en-US" w:eastAsia="en-US"/>
    </w:rPr>
  </w:style>
  <w:style w:type="character" w:customStyle="1" w:styleId="CharStyle105">
    <w:name w:val="Char Style 105"/>
    <w:basedOn w:val="CharStyle84"/>
    <w:rsid w:val="0004699F"/>
    <w:rPr>
      <w:sz w:val="26"/>
      <w:szCs w:val="26"/>
      <w:shd w:val="clear" w:color="FFFFFF" w:fill="FFFFFF"/>
    </w:rPr>
  </w:style>
  <w:style w:type="character" w:customStyle="1" w:styleId="CharStyle106">
    <w:name w:val="Char Style 106"/>
    <w:basedOn w:val="CharStyle8"/>
    <w:rsid w:val="0004699F"/>
    <w:rPr>
      <w:sz w:val="26"/>
      <w:szCs w:val="26"/>
      <w:u w:val="single"/>
      <w:shd w:val="clear" w:color="FFFFFF" w:fill="FFFFFF"/>
    </w:rPr>
  </w:style>
  <w:style w:type="character" w:customStyle="1" w:styleId="CharStyle107">
    <w:name w:val="Char Style 107"/>
    <w:basedOn w:val="CharStyle8"/>
    <w:rsid w:val="0004699F"/>
    <w:rPr>
      <w:b/>
      <w:bCs/>
      <w:spacing w:val="20"/>
      <w:sz w:val="19"/>
      <w:szCs w:val="19"/>
      <w:shd w:val="clear" w:color="FFFFFF" w:fill="FFFFFF"/>
    </w:rPr>
  </w:style>
  <w:style w:type="character" w:customStyle="1" w:styleId="CharStyle108">
    <w:name w:val="Char Style 108"/>
    <w:basedOn w:val="CharStyle8"/>
    <w:rsid w:val="0004699F"/>
    <w:rPr>
      <w:i/>
      <w:iCs/>
      <w:sz w:val="26"/>
      <w:szCs w:val="26"/>
      <w:shd w:val="clear" w:color="FFFFFF" w:fill="FFFFFF"/>
    </w:rPr>
  </w:style>
  <w:style w:type="character" w:customStyle="1" w:styleId="CharStyle109">
    <w:name w:val="Char Style 109"/>
    <w:basedOn w:val="CharStyle8"/>
    <w:rsid w:val="0004699F"/>
    <w:rPr>
      <w:sz w:val="26"/>
      <w:szCs w:val="26"/>
      <w:shd w:val="clear" w:color="FFFFFF" w:fill="FFFFFF"/>
    </w:rPr>
  </w:style>
  <w:style w:type="character" w:customStyle="1" w:styleId="CharStyle110">
    <w:name w:val="Char Style 110"/>
    <w:basedOn w:val="CharStyle8"/>
    <w:rsid w:val="0004699F"/>
    <w:rPr>
      <w:b/>
      <w:bCs/>
      <w:i/>
      <w:iCs/>
      <w:sz w:val="26"/>
      <w:szCs w:val="26"/>
      <w:shd w:val="clear" w:color="FFFFFF" w:fill="FFFFFF"/>
    </w:rPr>
  </w:style>
  <w:style w:type="character" w:customStyle="1" w:styleId="CharStyle115">
    <w:name w:val="Char Style 115"/>
    <w:basedOn w:val="CharStyle8"/>
    <w:rsid w:val="0004699F"/>
    <w:rPr>
      <w:rFonts w:ascii="Times New Roman" w:hAnsi="Times New Roman"/>
      <w:b/>
      <w:bCs/>
      <w:spacing w:val="20"/>
      <w:sz w:val="19"/>
      <w:szCs w:val="19"/>
      <w:shd w:val="clear" w:color="FFFFFF" w:fill="FFFFFF"/>
      <w:lang w:val="en-US" w:eastAsia="en-US"/>
    </w:rPr>
  </w:style>
  <w:style w:type="character" w:customStyle="1" w:styleId="CharStyle116">
    <w:name w:val="Char Style 116"/>
    <w:basedOn w:val="CharStyle8"/>
    <w:rsid w:val="0004699F"/>
    <w:rPr>
      <w:b/>
      <w:bCs/>
      <w:sz w:val="11"/>
      <w:szCs w:val="11"/>
      <w:shd w:val="clear" w:color="FFFFFF" w:fill="FFFFFF"/>
    </w:rPr>
  </w:style>
  <w:style w:type="character" w:customStyle="1" w:styleId="CharStyle117">
    <w:name w:val="Char Style 117"/>
    <w:basedOn w:val="CharStyle29"/>
    <w:rsid w:val="0004699F"/>
    <w:rPr>
      <w:i/>
      <w:iCs/>
      <w:sz w:val="16"/>
      <w:szCs w:val="16"/>
      <w:shd w:val="clear" w:color="FFFFFF" w:fill="FFFFFF"/>
    </w:rPr>
  </w:style>
  <w:style w:type="character" w:customStyle="1" w:styleId="CharStyle120">
    <w:name w:val="Char Style 120"/>
    <w:basedOn w:val="CharStyle119"/>
    <w:rsid w:val="0004699F"/>
    <w:rPr>
      <w:sz w:val="16"/>
      <w:szCs w:val="16"/>
      <w:shd w:val="clear" w:color="FFFFFF" w:fill="FFFFFF"/>
    </w:rPr>
  </w:style>
  <w:style w:type="character" w:customStyle="1" w:styleId="CharStyle121">
    <w:name w:val="Char Style 121"/>
    <w:basedOn w:val="CharStyle119"/>
    <w:rsid w:val="0004699F"/>
    <w:rPr>
      <w:i/>
      <w:iCs/>
      <w:sz w:val="15"/>
      <w:szCs w:val="15"/>
      <w:shd w:val="clear" w:color="FFFFFF" w:fill="FFFFFF"/>
    </w:rPr>
  </w:style>
  <w:style w:type="character" w:customStyle="1" w:styleId="CharStyle124">
    <w:name w:val="Char Style 124"/>
    <w:basedOn w:val="CharStyle8"/>
    <w:rsid w:val="0004699F"/>
    <w:rPr>
      <w:spacing w:val="70"/>
      <w:sz w:val="26"/>
      <w:szCs w:val="26"/>
      <w:shd w:val="clear" w:color="FFFFFF" w:fill="FFFFFF"/>
    </w:rPr>
  </w:style>
  <w:style w:type="character" w:customStyle="1" w:styleId="CharStyle125">
    <w:name w:val="Char Style 125"/>
    <w:basedOn w:val="CharStyle8"/>
    <w:rsid w:val="0004699F"/>
    <w:rPr>
      <w:i/>
      <w:iCs/>
      <w:sz w:val="17"/>
      <w:szCs w:val="17"/>
      <w:shd w:val="clear" w:color="FFFFFF" w:fill="FFFFFF"/>
    </w:rPr>
  </w:style>
  <w:style w:type="character" w:customStyle="1" w:styleId="CharStyle126">
    <w:name w:val="Char Style 126"/>
    <w:basedOn w:val="CharStyle16"/>
    <w:rsid w:val="0004699F"/>
    <w:rPr>
      <w:sz w:val="26"/>
      <w:szCs w:val="26"/>
      <w:shd w:val="clear" w:color="FFFFFF" w:fill="FFFFFF"/>
    </w:rPr>
  </w:style>
  <w:style w:type="character" w:customStyle="1" w:styleId="CharStyle127">
    <w:name w:val="Char Style 127"/>
    <w:basedOn w:val="CharStyle16"/>
    <w:rsid w:val="0004699F"/>
    <w:rPr>
      <w:rFonts w:ascii="Times New Roman" w:hAnsi="Times New Roman"/>
      <w:b/>
      <w:bCs/>
      <w:sz w:val="22"/>
      <w:szCs w:val="22"/>
      <w:shd w:val="clear" w:color="FFFFFF" w:fill="FFFFFF"/>
      <w:lang w:val="en-US" w:eastAsia="en-US"/>
    </w:rPr>
  </w:style>
  <w:style w:type="character" w:customStyle="1" w:styleId="CharStyle128">
    <w:name w:val="Char Style 128"/>
    <w:basedOn w:val="CharStyle8"/>
    <w:rsid w:val="0004699F"/>
    <w:rPr>
      <w:b/>
      <w:bCs/>
      <w:i/>
      <w:iCs/>
      <w:sz w:val="26"/>
      <w:szCs w:val="26"/>
      <w:shd w:val="clear" w:color="FFFFFF" w:fill="FFFFFF"/>
    </w:rPr>
  </w:style>
  <w:style w:type="character" w:customStyle="1" w:styleId="CharStyle129">
    <w:name w:val="Char Style 129"/>
    <w:basedOn w:val="CharStyle8"/>
    <w:rsid w:val="0004699F"/>
    <w:rPr>
      <w:sz w:val="24"/>
      <w:szCs w:val="24"/>
      <w:shd w:val="clear" w:color="FFFFFF" w:fill="FFFFFF"/>
    </w:rPr>
  </w:style>
  <w:style w:type="character" w:customStyle="1" w:styleId="CharStyle130">
    <w:name w:val="Char Style 130"/>
    <w:basedOn w:val="CharStyle16"/>
    <w:rsid w:val="0004699F"/>
    <w:rPr>
      <w:sz w:val="17"/>
      <w:szCs w:val="17"/>
      <w:shd w:val="clear" w:color="FFFFFF" w:fill="FFFFFF"/>
    </w:rPr>
  </w:style>
  <w:style w:type="character" w:customStyle="1" w:styleId="CharStyle131">
    <w:name w:val="Char Style 131"/>
    <w:basedOn w:val="CharStyle16"/>
    <w:rsid w:val="0004699F"/>
    <w:rPr>
      <w:sz w:val="26"/>
      <w:szCs w:val="26"/>
      <w:shd w:val="clear" w:color="FFFFFF" w:fill="FFFFFF"/>
    </w:rPr>
  </w:style>
  <w:style w:type="character" w:customStyle="1" w:styleId="CharStyle132">
    <w:name w:val="Char Style 132"/>
    <w:basedOn w:val="CharStyle84"/>
    <w:rsid w:val="0004699F"/>
    <w:rPr>
      <w:i/>
      <w:iCs/>
      <w:sz w:val="17"/>
      <w:szCs w:val="17"/>
      <w:shd w:val="clear" w:color="FFFFFF" w:fill="FFFFFF"/>
    </w:rPr>
  </w:style>
  <w:style w:type="character" w:customStyle="1" w:styleId="CharStyle133">
    <w:name w:val="Char Style 133"/>
    <w:basedOn w:val="CharStyle16"/>
    <w:rsid w:val="0004699F"/>
    <w:rPr>
      <w:b/>
      <w:bCs/>
      <w:u w:val="single"/>
      <w:shd w:val="clear" w:color="FFFFFF" w:fill="FFFFFF"/>
    </w:rPr>
  </w:style>
  <w:style w:type="character" w:customStyle="1" w:styleId="CharStyle136">
    <w:name w:val="Char Style 136"/>
    <w:basedOn w:val="CharStyle135"/>
    <w:rsid w:val="0004699F"/>
    <w:rPr>
      <w:rFonts w:ascii="Times New Roman" w:hAnsi="Times New Roman"/>
      <w:b/>
      <w:bCs/>
      <w:i/>
      <w:iCs/>
      <w:spacing w:val="20"/>
      <w:sz w:val="23"/>
      <w:szCs w:val="23"/>
      <w:shd w:val="clear" w:color="FFFFFF" w:fill="FFFFFF"/>
      <w:lang w:val="en-US" w:eastAsia="en-US"/>
    </w:rPr>
  </w:style>
  <w:style w:type="character" w:customStyle="1" w:styleId="CharStyle137">
    <w:name w:val="Char Style 137"/>
    <w:basedOn w:val="CharStyle135"/>
    <w:rsid w:val="0004699F"/>
    <w:rPr>
      <w:rFonts w:ascii="Courier New" w:hAnsi="Courier New"/>
      <w:b/>
      <w:bCs/>
      <w:i/>
      <w:iCs/>
      <w:sz w:val="14"/>
      <w:szCs w:val="14"/>
      <w:shd w:val="clear" w:color="FFFFFF" w:fill="FFFFFF"/>
      <w:lang w:val="en-US" w:eastAsia="en-US"/>
    </w:rPr>
  </w:style>
  <w:style w:type="paragraph" w:styleId="af9">
    <w:name w:val="endnote text"/>
    <w:basedOn w:val="a"/>
    <w:link w:val="afa"/>
    <w:semiHidden/>
    <w:rsid w:val="0004699F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semiHidden/>
    <w:rsid w:val="0004699F"/>
    <w:rPr>
      <w:rFonts w:ascii="Times New Roman" w:eastAsia="Times New Roman" w:hAnsi="Times New Roman"/>
    </w:rPr>
  </w:style>
  <w:style w:type="character" w:styleId="afb">
    <w:name w:val="endnote reference"/>
    <w:semiHidden/>
    <w:rsid w:val="0004699F"/>
    <w:rPr>
      <w:vertAlign w:val="superscript"/>
    </w:rPr>
  </w:style>
  <w:style w:type="paragraph" w:customStyle="1" w:styleId="18">
    <w:name w:val="Рецензия1"/>
    <w:next w:val="afc"/>
    <w:hidden/>
    <w:semiHidden/>
    <w:rsid w:val="0004699F"/>
    <w:rPr>
      <w:rFonts w:ascii="Times New Roman" w:eastAsia="Times New Roman" w:hAnsi="Times New Roman"/>
      <w:sz w:val="28"/>
      <w:szCs w:val="22"/>
    </w:rPr>
  </w:style>
  <w:style w:type="paragraph" w:styleId="af0">
    <w:name w:val="annotation text"/>
    <w:basedOn w:val="a"/>
    <w:link w:val="19"/>
    <w:semiHidden/>
    <w:rsid w:val="0004699F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0"/>
    <w:semiHidden/>
    <w:rsid w:val="0004699F"/>
    <w:rPr>
      <w:lang w:eastAsia="en-US"/>
    </w:rPr>
  </w:style>
  <w:style w:type="character" w:styleId="afd">
    <w:name w:val="FollowedHyperlink"/>
    <w:basedOn w:val="a0"/>
    <w:semiHidden/>
    <w:rsid w:val="0004699F"/>
    <w:rPr>
      <w:color w:val="800080"/>
      <w:u w:val="single"/>
    </w:rPr>
  </w:style>
  <w:style w:type="paragraph" w:styleId="af4">
    <w:name w:val="footnote text"/>
    <w:basedOn w:val="a"/>
    <w:link w:val="1a"/>
    <w:semiHidden/>
    <w:rsid w:val="0004699F"/>
    <w:pPr>
      <w:spacing w:after="0"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0"/>
    <w:link w:val="af4"/>
    <w:semiHidden/>
    <w:rsid w:val="0004699F"/>
    <w:rPr>
      <w:lang w:eastAsia="en-US"/>
    </w:rPr>
  </w:style>
  <w:style w:type="paragraph" w:styleId="af8">
    <w:name w:val="annotation subject"/>
    <w:basedOn w:val="af0"/>
    <w:next w:val="af0"/>
    <w:link w:val="af7"/>
    <w:semiHidden/>
    <w:rsid w:val="0004699F"/>
    <w:rPr>
      <w:rFonts w:eastAsia="Times New Roman"/>
      <w:b/>
      <w:bCs/>
      <w:sz w:val="22"/>
      <w:szCs w:val="22"/>
    </w:rPr>
  </w:style>
  <w:style w:type="character" w:customStyle="1" w:styleId="1b">
    <w:name w:val="Тема примечания Знак1"/>
    <w:basedOn w:val="19"/>
    <w:semiHidden/>
    <w:rsid w:val="0004699F"/>
    <w:rPr>
      <w:b/>
      <w:bCs/>
      <w:lang w:eastAsia="en-US"/>
    </w:rPr>
  </w:style>
  <w:style w:type="paragraph" w:styleId="afc">
    <w:name w:val="Revision"/>
    <w:hidden/>
    <w:semiHidden/>
    <w:rsid w:val="0004699F"/>
    <w:rPr>
      <w:sz w:val="22"/>
      <w:szCs w:val="22"/>
      <w:lang w:eastAsia="en-US"/>
    </w:rPr>
  </w:style>
  <w:style w:type="paragraph" w:styleId="afe">
    <w:name w:val="No Spacing"/>
    <w:uiPriority w:val="1"/>
    <w:qFormat/>
    <w:rsid w:val="0004699F"/>
    <w:rPr>
      <w:sz w:val="22"/>
      <w:szCs w:val="22"/>
      <w:lang w:eastAsia="en-US"/>
    </w:rPr>
  </w:style>
  <w:style w:type="character" w:customStyle="1" w:styleId="FontStyle16">
    <w:name w:val="Font Style16"/>
    <w:basedOn w:val="a0"/>
    <w:rsid w:val="0004699F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04699F"/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04699F"/>
  </w:style>
  <w:style w:type="character" w:styleId="aff">
    <w:name w:val="Emphasis"/>
    <w:basedOn w:val="a0"/>
    <w:rsid w:val="0004699F"/>
    <w:rPr>
      <w:i/>
      <w:iCs/>
    </w:rPr>
  </w:style>
  <w:style w:type="character" w:customStyle="1" w:styleId="w">
    <w:name w:val="w"/>
    <w:basedOn w:val="a0"/>
    <w:rsid w:val="0004699F"/>
  </w:style>
  <w:style w:type="character" w:customStyle="1" w:styleId="st">
    <w:name w:val="st"/>
    <w:basedOn w:val="a0"/>
    <w:rsid w:val="0004699F"/>
  </w:style>
  <w:style w:type="paragraph" w:styleId="HTML">
    <w:name w:val="HTML Preformatted"/>
    <w:basedOn w:val="a"/>
    <w:link w:val="HTML0"/>
    <w:rsid w:val="000469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4699F"/>
    <w:rPr>
      <w:rFonts w:ascii="Courier New" w:eastAsia="Times New Roman" w:hAnsi="Courier New"/>
    </w:rPr>
  </w:style>
  <w:style w:type="paragraph" w:styleId="aff0">
    <w:name w:val="Title"/>
    <w:basedOn w:val="a"/>
    <w:next w:val="a"/>
    <w:link w:val="aff1"/>
    <w:uiPriority w:val="10"/>
    <w:qFormat/>
    <w:rsid w:val="00622F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0"/>
    <w:link w:val="aff0"/>
    <w:uiPriority w:val="10"/>
    <w:rsid w:val="00622F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622FCB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hyperlink" Target="consultantplus://offline/ref=C2D8A20F1F104D438BD50CE778E756D5EAF5554D63020372D6EACE166B2BAAD8F41ECB09C36B2F60E6F34300D656AF55D7e4fEK" TargetMode="External"/><Relationship Id="rId21" Type="http://schemas.openxmlformats.org/officeDocument/2006/relationships/image" Target="media/image9.wmf"/><Relationship Id="rId34" Type="http://schemas.openxmlformats.org/officeDocument/2006/relationships/hyperlink" Target="consultantplus://offline/ref=0A33E2C8A6CEEDAA250B1BFF684172E6CB93CEDD5EEACE9973829617C0BEA58C37D4C" TargetMode="External"/><Relationship Id="rId42" Type="http://schemas.openxmlformats.org/officeDocument/2006/relationships/image" Target="media/image17.wmf"/><Relationship Id="rId47" Type="http://schemas.openxmlformats.org/officeDocument/2006/relationships/image" Target="media/image22.wmf"/><Relationship Id="rId50" Type="http://schemas.openxmlformats.org/officeDocument/2006/relationships/hyperlink" Target="consultantplus://offline/ref=ED13868EAA462AE8944AA333460B2119495EC4B4DDBFAB79FE691A3ABC05297F11C566910F352869C66FFAF19A1071148F8BA0B0BBF2d8J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7" Type="http://schemas.openxmlformats.org/officeDocument/2006/relationships/image" Target="media/image5.wmf"/><Relationship Id="rId25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3" Type="http://schemas.openxmlformats.org/officeDocument/2006/relationships/hyperlink" Target="consultantplus://offline/ref=0A33E2C8A6CEEDAA250B1BFF684172E6CB93CEDD5EEBC09E74829617C0BEA58C37D4C" TargetMode="External"/><Relationship Id="rId38" Type="http://schemas.openxmlformats.org/officeDocument/2006/relationships/hyperlink" Target="consultantplus://offline/ref=FEFA5FF88D4AC8B38E4D241F1964DDCD8FDDC8B04B5C6B38246260CAD9LB04E" TargetMode="External"/><Relationship Id="rId46" Type="http://schemas.openxmlformats.org/officeDocument/2006/relationships/image" Target="media/image21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29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41" Type="http://schemas.openxmlformats.org/officeDocument/2006/relationships/image" Target="media/image16.wmf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2" Type="http://schemas.openxmlformats.org/officeDocument/2006/relationships/image" Target="media/image12.wmf"/><Relationship Id="rId37" Type="http://schemas.openxmlformats.org/officeDocument/2006/relationships/image" Target="media/image15.wmf"/><Relationship Id="rId40" Type="http://schemas.openxmlformats.org/officeDocument/2006/relationships/hyperlink" Target="consultantplus://offline/ref=0B190AE849B392382BA6F094FED635C35A103732F7D61D18A520919193B3201EDAB7137D1257F26FC3B0E" TargetMode="External"/><Relationship Id="rId45" Type="http://schemas.openxmlformats.org/officeDocument/2006/relationships/image" Target="media/image20.wmf"/><Relationship Id="rId53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28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6" Type="http://schemas.openxmlformats.org/officeDocument/2006/relationships/image" Target="media/image14.wmf"/><Relationship Id="rId49" Type="http://schemas.openxmlformats.org/officeDocument/2006/relationships/image" Target="media/image24.wmf"/><Relationship Id="rId10" Type="http://schemas.openxmlformats.org/officeDocument/2006/relationships/hyperlink" Target="consultantplus://offline/ref=D372F7B30C44BCA59B51C60F63D6C510389A38CCD3D842E5DE66EE8997E5EA2A9EE469F38DBFF760C4EC0376v8I" TargetMode="External"/><Relationship Id="rId19" Type="http://schemas.openxmlformats.org/officeDocument/2006/relationships/image" Target="media/image7.wmf"/><Relationship Id="rId31" Type="http://schemas.openxmlformats.org/officeDocument/2006/relationships/image" Target="media/image11.wmf"/><Relationship Id="rId44" Type="http://schemas.openxmlformats.org/officeDocument/2006/relationships/image" Target="media/image19.wmf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image" Target="media/image2.wmf"/><Relationship Id="rId22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27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30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5" Type="http://schemas.openxmlformats.org/officeDocument/2006/relationships/image" Target="media/image13.wmf"/><Relationship Id="rId43" Type="http://schemas.openxmlformats.org/officeDocument/2006/relationships/image" Target="media/image18.wmf"/><Relationship Id="rId48" Type="http://schemas.openxmlformats.org/officeDocument/2006/relationships/image" Target="media/image23.wmf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775FFB0-7EA2-4BF3-9BB3-8EBB6D596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</TotalTime>
  <Pages>40</Pages>
  <Words>12373</Words>
  <Characters>70530</Characters>
  <Application>Microsoft Office Word</Application>
  <DocSecurity>0</DocSecurity>
  <Lines>587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ses</cp:lastModifiedBy>
  <cp:revision>132</cp:revision>
  <cp:lastPrinted>2022-11-21T04:25:00Z</cp:lastPrinted>
  <dcterms:created xsi:type="dcterms:W3CDTF">2022-11-09T02:23:00Z</dcterms:created>
  <dcterms:modified xsi:type="dcterms:W3CDTF">2022-11-30T03:07:00Z</dcterms:modified>
</cp:coreProperties>
</file>