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4CD" w:rsidRPr="007400A8" w:rsidRDefault="00D224CD" w:rsidP="00D224CD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</w:rPr>
        <w:drawing>
          <wp:anchor distT="0" distB="0" distL="114300" distR="114300" simplePos="0" relativeHeight="251659264" behindDoc="0" locked="0" layoutInCell="0" allowOverlap="1" wp14:anchorId="60150451" wp14:editId="215383D9">
            <wp:simplePos x="0" y="0"/>
            <wp:positionH relativeFrom="column">
              <wp:posOffset>2807335</wp:posOffset>
            </wp:positionH>
            <wp:positionV relativeFrom="paragraph">
              <wp:posOffset>-347980</wp:posOffset>
            </wp:positionV>
            <wp:extent cx="720090" cy="720000"/>
            <wp:effectExtent l="0" t="0" r="0" b="0"/>
            <wp:wrapNone/>
            <wp:docPr id="1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 preferRelativeResize="0">
                      <a:picLocks noChangeAspect="1"/>
                    </pic:cNvPicPr>
                  </pic:nvPicPr>
                  <pic:blipFill>
                    <a:blip r:embed="rId5" cstate="print"/>
                    <a:stretch/>
                  </pic:blipFill>
                  <pic:spPr bwMode="auto">
                    <a:xfrm>
                      <a:off x="0" y="0"/>
                      <a:ext cx="72009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224CD" w:rsidRPr="007400A8" w:rsidRDefault="00D224CD" w:rsidP="00D224CD">
      <w:pPr>
        <w:pStyle w:val="a3"/>
        <w:spacing w:after="0" w:line="360" w:lineRule="exact"/>
        <w:ind w:firstLine="0"/>
        <w:rPr>
          <w:rFonts w:ascii="PT Astra Serif" w:hAnsi="PT Astra Serif"/>
        </w:rPr>
      </w:pPr>
    </w:p>
    <w:p w:rsidR="00D224CD" w:rsidRPr="00E5358B" w:rsidRDefault="00D224CD" w:rsidP="00D224CD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D224CD" w:rsidRDefault="00D224CD" w:rsidP="00D224CD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D224CD" w:rsidRDefault="00D224CD" w:rsidP="00D224CD">
      <w:pPr>
        <w:pStyle w:val="a3"/>
        <w:tabs>
          <w:tab w:val="left" w:pos="4536"/>
          <w:tab w:val="left" w:pos="5670"/>
        </w:tabs>
        <w:spacing w:before="0" w:after="0"/>
        <w:ind w:firstLine="0"/>
        <w:rPr>
          <w:rFonts w:ascii="PT Astra Serif" w:hAnsi="PT Astra Serif"/>
          <w:sz w:val="30"/>
          <w:szCs w:val="30"/>
        </w:rPr>
      </w:pPr>
    </w:p>
    <w:p w:rsidR="00D224CD" w:rsidRDefault="00D224CD" w:rsidP="00D224CD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D224CD" w:rsidRPr="005D27F3" w:rsidRDefault="00D224CD" w:rsidP="00D224CD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  <w:sz w:val="26"/>
          <w:szCs w:val="26"/>
        </w:rPr>
      </w:pPr>
    </w:p>
    <w:p w:rsidR="00D224CD" w:rsidRPr="00830C8D" w:rsidRDefault="00D224CD" w:rsidP="00D224CD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</w:rPr>
      </w:pPr>
      <w:r w:rsidRPr="00830C8D">
        <w:rPr>
          <w:rFonts w:ascii="PT Astra Serif" w:hAnsi="PT Astra Serif"/>
          <w:b w:val="0"/>
        </w:rPr>
        <w:t xml:space="preserve">                                                                                                                             №</w:t>
      </w:r>
    </w:p>
    <w:p w:rsidR="00D224CD" w:rsidRDefault="00D224CD" w:rsidP="00D224CD">
      <w:pPr>
        <w:pStyle w:val="a3"/>
        <w:tabs>
          <w:tab w:val="clear" w:pos="4153"/>
          <w:tab w:val="center" w:pos="0"/>
        </w:tabs>
        <w:spacing w:before="0" w:after="0"/>
        <w:ind w:firstLine="0"/>
        <w:rPr>
          <w:rFonts w:ascii="PT Astra Serif" w:hAnsi="PT Astra Serif"/>
          <w:b w:val="0"/>
          <w:sz w:val="26"/>
          <w:szCs w:val="26"/>
        </w:rPr>
      </w:pPr>
    </w:p>
    <w:p w:rsidR="00D224CD" w:rsidRPr="005D27F3" w:rsidRDefault="00D224CD" w:rsidP="00D224CD">
      <w:pPr>
        <w:pStyle w:val="a3"/>
        <w:tabs>
          <w:tab w:val="clear" w:pos="4153"/>
          <w:tab w:val="center" w:pos="0"/>
        </w:tabs>
        <w:spacing w:before="0" w:after="0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D224CD" w:rsidRPr="00830C8D" w:rsidTr="009A07BC">
        <w:trPr>
          <w:tblCellSpacing w:w="0" w:type="dxa"/>
          <w:jc w:val="center"/>
        </w:trPr>
        <w:tc>
          <w:tcPr>
            <w:tcW w:w="8870" w:type="dxa"/>
            <w:hideMark/>
          </w:tcPr>
          <w:p w:rsidR="00D224CD" w:rsidRPr="00830C8D" w:rsidRDefault="00D224CD" w:rsidP="009A07BC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О</w:t>
            </w:r>
            <w:r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внесении изменения</w:t>
            </w: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 приказ Департамента социальной защиты населения То</w:t>
            </w:r>
            <w:r w:rsidR="006F39E4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мской области от 04.10.2022 № 34</w:t>
            </w:r>
          </w:p>
          <w:p w:rsidR="00D224CD" w:rsidRPr="00830C8D" w:rsidRDefault="00D224CD" w:rsidP="009A07BC">
            <w:pPr>
              <w:pStyle w:val="ConsPlusTitle"/>
              <w:tabs>
                <w:tab w:val="left" w:pos="709"/>
                <w:tab w:val="left" w:pos="2832"/>
              </w:tabs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D224CD" w:rsidRPr="00CE7483" w:rsidRDefault="00D224CD" w:rsidP="00D224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E7483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D224CD" w:rsidRPr="00CE7483" w:rsidRDefault="00D224CD" w:rsidP="00D224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E7483">
        <w:rPr>
          <w:rFonts w:ascii="PT Astra Serif" w:hAnsi="PT Astra Serif"/>
          <w:sz w:val="28"/>
          <w:szCs w:val="28"/>
        </w:rPr>
        <w:t xml:space="preserve">ПРИКАЗЫВАЮ: </w:t>
      </w:r>
    </w:p>
    <w:p w:rsidR="00772388" w:rsidRPr="00830C8D" w:rsidRDefault="00D224CD" w:rsidP="00CC3E7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E7483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CE7483">
        <w:rPr>
          <w:rFonts w:ascii="PT Astra Serif" w:hAnsi="PT Astra Serif"/>
          <w:sz w:val="28"/>
          <w:szCs w:val="28"/>
        </w:rPr>
        <w:t>Внести в приказ Департамента социальной защиты</w:t>
      </w:r>
      <w:r w:rsidR="006F39E4">
        <w:rPr>
          <w:rFonts w:ascii="PT Astra Serif" w:hAnsi="PT Astra Serif"/>
          <w:sz w:val="28"/>
          <w:szCs w:val="28"/>
        </w:rPr>
        <w:t xml:space="preserve"> населения Томской области от 04.10.2022 № 34</w:t>
      </w:r>
      <w:r w:rsidRPr="00CE7483">
        <w:rPr>
          <w:rFonts w:ascii="PT Astra Serif" w:hAnsi="PT Astra Serif"/>
          <w:sz w:val="28"/>
          <w:szCs w:val="28"/>
        </w:rPr>
        <w:t xml:space="preserve"> «Об утверждении тарифов на социальные услуги, предоставляемые поставщиками социальных услуг </w:t>
      </w:r>
      <w:r w:rsidRPr="00CE7483">
        <w:rPr>
          <w:rFonts w:ascii="PT Astra Serif" w:hAnsi="PT Astra Serif" w:cs="Times New Roman"/>
          <w:bCs/>
          <w:sz w:val="28"/>
          <w:szCs w:val="28"/>
        </w:rPr>
        <w:t>совершеннолетним граж</w:t>
      </w:r>
      <w:r w:rsidR="00B27B94">
        <w:rPr>
          <w:rFonts w:ascii="PT Astra Serif" w:hAnsi="PT Astra Serif" w:cs="Times New Roman"/>
          <w:bCs/>
          <w:sz w:val="28"/>
          <w:szCs w:val="28"/>
        </w:rPr>
        <w:t>данам в Томской области, на 2023</w:t>
      </w:r>
      <w:r w:rsidRPr="00CE7483">
        <w:rPr>
          <w:rFonts w:ascii="PT Astra Serif" w:hAnsi="PT Astra Serif" w:cs="Times New Roman"/>
          <w:bCs/>
          <w:sz w:val="28"/>
          <w:szCs w:val="28"/>
        </w:rPr>
        <w:t xml:space="preserve"> год» </w:t>
      </w:r>
      <w:r w:rsidRPr="00CE7483">
        <w:rPr>
          <w:rFonts w:ascii="PT Astra Serif" w:hAnsi="PT Astra Serif"/>
          <w:sz w:val="28"/>
          <w:szCs w:val="28"/>
        </w:rPr>
        <w:t>(</w:t>
      </w:r>
      <w:r w:rsidR="006258C4">
        <w:rPr>
          <w:rFonts w:ascii="PT Astra Serif" w:hAnsi="PT Astra Serif"/>
          <w:sz w:val="28"/>
          <w:szCs w:val="28"/>
        </w:rPr>
        <w:t>«</w:t>
      </w:r>
      <w:r w:rsidRPr="00CE7483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6258C4">
        <w:rPr>
          <w:rFonts w:ascii="PT Astra Serif" w:hAnsi="PT Astra Serif"/>
          <w:sz w:val="28"/>
          <w:szCs w:val="28"/>
        </w:rPr>
        <w:t>»</w:t>
      </w:r>
      <w:r w:rsidRPr="00CE7483">
        <w:rPr>
          <w:rFonts w:ascii="PT Astra Serif" w:hAnsi="PT Astra Serif"/>
          <w:sz w:val="28"/>
          <w:szCs w:val="28"/>
        </w:rPr>
        <w:t xml:space="preserve"> </w:t>
      </w:r>
      <w:r w:rsidR="006258C4">
        <w:rPr>
          <w:rFonts w:ascii="PT Astra Serif" w:hAnsi="PT Astra Serif"/>
          <w:sz w:val="28"/>
          <w:szCs w:val="28"/>
        </w:rPr>
        <w:t>(</w:t>
      </w:r>
      <w:hyperlink r:id="rId6" w:history="1">
        <w:r w:rsidR="006258C4" w:rsidRPr="006258C4">
          <w:rPr>
            <w:rStyle w:val="a6"/>
            <w:rFonts w:ascii="PT Astra Serif" w:hAnsi="PT Astra Serif"/>
            <w:color w:val="auto"/>
            <w:sz w:val="28"/>
            <w:szCs w:val="28"/>
            <w:u w:val="none"/>
          </w:rPr>
          <w:t>www.pravo.gov.ru</w:t>
        </w:r>
      </w:hyperlink>
      <w:r w:rsidR="006258C4">
        <w:rPr>
          <w:rFonts w:ascii="PT Astra Serif" w:hAnsi="PT Astra Serif"/>
          <w:sz w:val="28"/>
          <w:szCs w:val="28"/>
        </w:rPr>
        <w:t>)</w:t>
      </w:r>
      <w:r w:rsidR="006F39E4">
        <w:rPr>
          <w:rFonts w:ascii="PT Astra Serif" w:hAnsi="PT Astra Serif"/>
          <w:sz w:val="28"/>
          <w:szCs w:val="28"/>
        </w:rPr>
        <w:t>,</w:t>
      </w:r>
      <w:bookmarkStart w:id="0" w:name="_GoBack"/>
      <w:bookmarkEnd w:id="0"/>
      <w:r w:rsidR="006F39E4">
        <w:rPr>
          <w:rFonts w:ascii="PT Astra Serif" w:hAnsi="PT Astra Serif"/>
          <w:sz w:val="28"/>
          <w:szCs w:val="28"/>
        </w:rPr>
        <w:t xml:space="preserve"> 05.10.2022</w:t>
      </w:r>
      <w:r w:rsidRPr="00CE7483">
        <w:rPr>
          <w:rFonts w:ascii="PT Astra Serif" w:hAnsi="PT Astra Serif"/>
          <w:sz w:val="28"/>
          <w:szCs w:val="28"/>
        </w:rPr>
        <w:t xml:space="preserve">, № </w:t>
      </w:r>
      <w:r w:rsidR="006F39E4" w:rsidRPr="006F39E4">
        <w:rPr>
          <w:rFonts w:ascii="PT Astra Serif" w:hAnsi="PT Astra Serif"/>
          <w:sz w:val="28"/>
          <w:szCs w:val="28"/>
        </w:rPr>
        <w:t>7001202210050001</w:t>
      </w:r>
      <w:r w:rsidRPr="00CE7483">
        <w:rPr>
          <w:rFonts w:ascii="PT Astra Serif" w:hAnsi="PT Astra Serif"/>
          <w:sz w:val="28"/>
          <w:szCs w:val="28"/>
        </w:rPr>
        <w:t xml:space="preserve">) </w:t>
      </w:r>
      <w:r w:rsidR="00CC3E72">
        <w:rPr>
          <w:rFonts w:ascii="PT Astra Serif" w:hAnsi="PT Astra Serif"/>
          <w:sz w:val="28"/>
          <w:szCs w:val="28"/>
        </w:rPr>
        <w:t xml:space="preserve">изменение, заменив </w:t>
      </w:r>
      <w:r w:rsidR="00B80EE7">
        <w:rPr>
          <w:rFonts w:ascii="PT Astra Serif" w:hAnsi="PT Astra Serif"/>
          <w:sz w:val="28"/>
          <w:szCs w:val="28"/>
        </w:rPr>
        <w:t>в Тарифах</w:t>
      </w:r>
      <w:r w:rsidR="00772388" w:rsidRPr="00830C8D">
        <w:rPr>
          <w:rFonts w:ascii="PT Astra Serif" w:hAnsi="PT Astra Serif"/>
          <w:sz w:val="28"/>
          <w:szCs w:val="28"/>
        </w:rPr>
        <w:t xml:space="preserve"> на социальные услуги, предоставляемые поставщиками социальных услуг </w:t>
      </w:r>
      <w:r w:rsidR="00772388" w:rsidRPr="00830C8D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772388" w:rsidRPr="00830C8D">
        <w:rPr>
          <w:rFonts w:ascii="PT Astra Serif" w:hAnsi="PT Astra Serif"/>
          <w:sz w:val="28"/>
          <w:szCs w:val="28"/>
        </w:rPr>
        <w:t xml:space="preserve"> в полустационарной форме социального обслуживания</w:t>
      </w:r>
      <w:r w:rsidR="003E308A">
        <w:rPr>
          <w:rFonts w:ascii="PT Astra Serif" w:hAnsi="PT Astra Serif"/>
          <w:sz w:val="28"/>
          <w:szCs w:val="28"/>
        </w:rPr>
        <w:t xml:space="preserve"> лицам без</w:t>
      </w:r>
      <w:proofErr w:type="gramEnd"/>
      <w:r w:rsidR="003E308A">
        <w:rPr>
          <w:rFonts w:ascii="PT Astra Serif" w:hAnsi="PT Astra Serif"/>
          <w:sz w:val="28"/>
          <w:szCs w:val="28"/>
        </w:rPr>
        <w:t xml:space="preserve"> определенного места жительства и занятий  в Томской области, на 2023</w:t>
      </w:r>
      <w:r w:rsidR="00772388" w:rsidRPr="00830C8D">
        <w:rPr>
          <w:rFonts w:ascii="PT Astra Serif" w:hAnsi="PT Astra Serif"/>
          <w:sz w:val="28"/>
          <w:szCs w:val="28"/>
        </w:rPr>
        <w:t xml:space="preserve"> год, утвержденные указанным приказом</w:t>
      </w:r>
      <w:r w:rsidR="00772388" w:rsidRPr="006B260B">
        <w:rPr>
          <w:rFonts w:ascii="PT Astra Serif" w:hAnsi="PT Astra Serif"/>
          <w:sz w:val="28"/>
          <w:szCs w:val="28"/>
        </w:rPr>
        <w:t xml:space="preserve"> </w:t>
      </w:r>
      <w:r w:rsidR="00772388">
        <w:rPr>
          <w:rFonts w:ascii="PT Astra Serif" w:hAnsi="PT Astra Serif"/>
          <w:sz w:val="28"/>
          <w:szCs w:val="28"/>
        </w:rPr>
        <w:t xml:space="preserve">(приложение </w:t>
      </w:r>
      <w:r w:rsidR="005E04BB">
        <w:rPr>
          <w:rFonts w:ascii="PT Astra Serif" w:hAnsi="PT Astra Serif"/>
          <w:sz w:val="28"/>
          <w:szCs w:val="28"/>
        </w:rPr>
        <w:t>4</w:t>
      </w:r>
      <w:r w:rsidR="00772388">
        <w:rPr>
          <w:rFonts w:ascii="PT Astra Serif" w:hAnsi="PT Astra Serif"/>
          <w:sz w:val="28"/>
          <w:szCs w:val="28"/>
        </w:rPr>
        <w:t>)</w:t>
      </w:r>
      <w:r w:rsidR="00B80EE7">
        <w:rPr>
          <w:rFonts w:ascii="PT Astra Serif" w:hAnsi="PT Astra Serif"/>
          <w:sz w:val="28"/>
          <w:szCs w:val="28"/>
        </w:rPr>
        <w:t>, слова «Фонда социального страхования Российской Федерации» словами «Фонда пенсионного и социального страхования Российской Федерации»</w:t>
      </w:r>
      <w:r w:rsidR="003E308A">
        <w:rPr>
          <w:rFonts w:ascii="PT Astra Serif" w:hAnsi="PT Astra Serif"/>
          <w:sz w:val="28"/>
          <w:szCs w:val="28"/>
        </w:rPr>
        <w:t>.</w:t>
      </w:r>
    </w:p>
    <w:p w:rsidR="00D224CD" w:rsidRPr="00CE7483" w:rsidRDefault="00D224CD" w:rsidP="00725D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E7483">
        <w:rPr>
          <w:rFonts w:ascii="PT Astra Serif" w:hAnsi="PT Astra Serif" w:cs="Times New Roman"/>
          <w:sz w:val="28"/>
          <w:szCs w:val="28"/>
        </w:rPr>
        <w:t xml:space="preserve">2. Настоящий приказ вступает в силу </w:t>
      </w:r>
      <w:r w:rsidR="00A45531">
        <w:rPr>
          <w:rFonts w:ascii="PT Astra Serif" w:hAnsi="PT Astra Serif" w:cs="Times New Roman"/>
          <w:sz w:val="28"/>
          <w:szCs w:val="28"/>
        </w:rPr>
        <w:t>со дня</w:t>
      </w:r>
      <w:r w:rsidRPr="00CE7483">
        <w:rPr>
          <w:rFonts w:ascii="PT Astra Serif" w:hAnsi="PT Astra Serif" w:cs="Times New Roman"/>
          <w:sz w:val="28"/>
          <w:szCs w:val="28"/>
        </w:rPr>
        <w:t xml:space="preserve"> </w:t>
      </w:r>
      <w:r w:rsidR="00A45531">
        <w:rPr>
          <w:rFonts w:ascii="PT Astra Serif" w:hAnsi="PT Astra Serif" w:cs="Times New Roman"/>
          <w:sz w:val="28"/>
          <w:szCs w:val="28"/>
        </w:rPr>
        <w:t>его официального опубликования</w:t>
      </w:r>
      <w:r w:rsidRPr="00CE7483">
        <w:rPr>
          <w:rFonts w:ascii="PT Astra Serif" w:hAnsi="PT Astra Serif" w:cs="Times New Roman"/>
          <w:sz w:val="28"/>
          <w:szCs w:val="28"/>
        </w:rPr>
        <w:t>.</w:t>
      </w:r>
    </w:p>
    <w:p w:rsidR="00D2034B" w:rsidRDefault="00D2034B" w:rsidP="00D224CD">
      <w:pPr>
        <w:spacing w:after="0" w:line="240" w:lineRule="auto"/>
      </w:pPr>
    </w:p>
    <w:p w:rsidR="00D224CD" w:rsidRDefault="00D224CD" w:rsidP="00D224CD">
      <w:pPr>
        <w:spacing w:after="0" w:line="240" w:lineRule="auto"/>
      </w:pPr>
    </w:p>
    <w:p w:rsidR="00D224CD" w:rsidRDefault="00D224CD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Начальник Департамента                    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М.А.Киняйкина</w:t>
      </w:r>
      <w:proofErr w:type="spellEnd"/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sectPr w:rsidR="005E04BB" w:rsidSect="00D224C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E0A"/>
    <w:rsid w:val="00013941"/>
    <w:rsid w:val="002C0E1A"/>
    <w:rsid w:val="0034799A"/>
    <w:rsid w:val="003E308A"/>
    <w:rsid w:val="00531BC7"/>
    <w:rsid w:val="005E04BB"/>
    <w:rsid w:val="005F17BC"/>
    <w:rsid w:val="006258C4"/>
    <w:rsid w:val="006F39E4"/>
    <w:rsid w:val="00725DC8"/>
    <w:rsid w:val="00772388"/>
    <w:rsid w:val="00A45531"/>
    <w:rsid w:val="00B27B94"/>
    <w:rsid w:val="00B80EE7"/>
    <w:rsid w:val="00CC3E72"/>
    <w:rsid w:val="00CF2264"/>
    <w:rsid w:val="00D2034B"/>
    <w:rsid w:val="00D224CD"/>
    <w:rsid w:val="00E555C0"/>
    <w:rsid w:val="00E72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4C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224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rsid w:val="00D224CD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D224CD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table" w:styleId="a5">
    <w:name w:val="Table Grid"/>
    <w:basedOn w:val="a1"/>
    <w:uiPriority w:val="59"/>
    <w:rsid w:val="00D224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D224CD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27B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4C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224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rsid w:val="00D224CD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D224CD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table" w:styleId="a5">
    <w:name w:val="Table Grid"/>
    <w:basedOn w:val="a1"/>
    <w:uiPriority w:val="59"/>
    <w:rsid w:val="00D224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D224CD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27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ravo.gov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Геннадьевна Золотарёва</dc:creator>
  <cp:keywords/>
  <dc:description/>
  <cp:lastModifiedBy>Наталья Геннадьевна Золотарёва</cp:lastModifiedBy>
  <cp:revision>23</cp:revision>
  <cp:lastPrinted>2023-03-22T10:58:00Z</cp:lastPrinted>
  <dcterms:created xsi:type="dcterms:W3CDTF">2022-12-08T09:37:00Z</dcterms:created>
  <dcterms:modified xsi:type="dcterms:W3CDTF">2023-03-23T08:47:00Z</dcterms:modified>
</cp:coreProperties>
</file>