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905" w:type="dxa"/>
        <w:tblLook w:val="04A0" w:firstRow="1" w:lastRow="0" w:firstColumn="1" w:lastColumn="0" w:noHBand="0" w:noVBand="1"/>
      </w:tblPr>
      <w:tblGrid>
        <w:gridCol w:w="2409"/>
      </w:tblGrid>
      <w:tr w:rsidR="000F077B" w:rsidRPr="00B16FAE" w:rsidTr="000F077B">
        <w:tc>
          <w:tcPr>
            <w:tcW w:w="2409" w:type="dxa"/>
            <w:hideMark/>
          </w:tcPr>
          <w:p w:rsidR="000F077B" w:rsidRPr="00B16FAE" w:rsidRDefault="000F077B">
            <w:pPr>
              <w:spacing w:before="480"/>
              <w:ind w:left="709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16FAE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</w:tr>
    </w:tbl>
    <w:p w:rsidR="000F077B" w:rsidRPr="00B16FAE" w:rsidRDefault="000F077B" w:rsidP="000F077B">
      <w:pPr>
        <w:spacing w:before="480" w:after="480"/>
        <w:ind w:left="709" w:firstLine="0"/>
        <w:jc w:val="center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 xml:space="preserve">О </w:t>
      </w:r>
      <w:r w:rsidR="00E816D4" w:rsidRPr="00B16FAE">
        <w:rPr>
          <w:rFonts w:ascii="PT Astra Serif" w:hAnsi="PT Astra Serif"/>
          <w:sz w:val="28"/>
          <w:szCs w:val="28"/>
        </w:rPr>
        <w:t>внесении изменени</w:t>
      </w:r>
      <w:r w:rsidR="00BF525C" w:rsidRPr="00B16FAE">
        <w:rPr>
          <w:rFonts w:ascii="PT Astra Serif" w:hAnsi="PT Astra Serif"/>
          <w:sz w:val="28"/>
          <w:szCs w:val="28"/>
        </w:rPr>
        <w:t>й</w:t>
      </w:r>
      <w:r w:rsidR="00E816D4" w:rsidRPr="00B16FAE">
        <w:rPr>
          <w:rFonts w:ascii="PT Astra Serif" w:hAnsi="PT Astra Serif"/>
          <w:sz w:val="28"/>
          <w:szCs w:val="28"/>
        </w:rPr>
        <w:t xml:space="preserve"> в</w:t>
      </w:r>
      <w:r w:rsidRPr="00B16FAE">
        <w:rPr>
          <w:rFonts w:ascii="PT Astra Serif" w:hAnsi="PT Astra Serif"/>
          <w:sz w:val="28"/>
          <w:szCs w:val="28"/>
        </w:rPr>
        <w:t xml:space="preserve"> постановлени</w:t>
      </w:r>
      <w:r w:rsidR="00E816D4" w:rsidRPr="00B16FAE">
        <w:rPr>
          <w:rFonts w:ascii="PT Astra Serif" w:hAnsi="PT Astra Serif"/>
          <w:sz w:val="28"/>
          <w:szCs w:val="28"/>
        </w:rPr>
        <w:t>е Администрации</w:t>
      </w:r>
      <w:r w:rsidR="00E816D4" w:rsidRPr="00B16FAE">
        <w:rPr>
          <w:rFonts w:ascii="PT Astra Serif" w:hAnsi="PT Astra Serif"/>
          <w:sz w:val="28"/>
          <w:szCs w:val="28"/>
        </w:rPr>
        <w:br/>
      </w:r>
      <w:r w:rsidRPr="00B16FAE">
        <w:rPr>
          <w:rFonts w:ascii="PT Astra Serif" w:hAnsi="PT Astra Serif"/>
          <w:sz w:val="28"/>
          <w:szCs w:val="28"/>
        </w:rPr>
        <w:t>Томской области</w:t>
      </w:r>
      <w:r w:rsidR="00E816D4" w:rsidRPr="00B16FAE">
        <w:rPr>
          <w:rFonts w:ascii="PT Astra Serif" w:hAnsi="PT Astra Serif"/>
          <w:sz w:val="28"/>
          <w:szCs w:val="28"/>
        </w:rPr>
        <w:t xml:space="preserve"> от 19.05.2015 № 183а</w:t>
      </w:r>
    </w:p>
    <w:p w:rsidR="000F077B" w:rsidRPr="00B16FAE" w:rsidRDefault="000F077B" w:rsidP="00B16FAE">
      <w:pPr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 xml:space="preserve">В </w:t>
      </w:r>
      <w:r w:rsidR="00E816D4" w:rsidRPr="00B16FAE">
        <w:rPr>
          <w:rFonts w:ascii="PT Astra Serif" w:hAnsi="PT Astra Serif"/>
          <w:sz w:val="28"/>
          <w:szCs w:val="28"/>
        </w:rPr>
        <w:t>целях совершенствования нормативного правового акта</w:t>
      </w:r>
    </w:p>
    <w:p w:rsidR="000F077B" w:rsidRPr="00B16FAE" w:rsidRDefault="000F077B" w:rsidP="00B16FAE">
      <w:pPr>
        <w:ind w:left="709" w:firstLine="0"/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>ПОСТАНОВЛЯЮ:</w:t>
      </w:r>
    </w:p>
    <w:p w:rsidR="0073754E" w:rsidRPr="00B16FAE" w:rsidRDefault="00E816D4" w:rsidP="00B16FAE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>Внести в постановление Администраци</w:t>
      </w:r>
      <w:r w:rsidR="00E769FE" w:rsidRPr="00B16FAE">
        <w:rPr>
          <w:rFonts w:ascii="PT Astra Serif" w:hAnsi="PT Astra Serif"/>
          <w:sz w:val="28"/>
          <w:szCs w:val="28"/>
        </w:rPr>
        <w:t>и Томской области от 19.05.2015</w:t>
      </w:r>
      <w:r w:rsidR="00B16FAE">
        <w:rPr>
          <w:rFonts w:ascii="PT Astra Serif" w:hAnsi="PT Astra Serif"/>
          <w:sz w:val="28"/>
          <w:szCs w:val="28"/>
        </w:rPr>
        <w:br/>
      </w:r>
      <w:r w:rsidRPr="00B16FAE">
        <w:rPr>
          <w:rFonts w:ascii="PT Astra Serif" w:hAnsi="PT Astra Serif"/>
          <w:sz w:val="28"/>
          <w:szCs w:val="28"/>
        </w:rPr>
        <w:t>№ 183а «Об установлении категорий граждан, которым социальные услуги предоставляются бесплатно» (</w:t>
      </w:r>
      <w:r w:rsidR="0074501A" w:rsidRPr="00B16FAE">
        <w:rPr>
          <w:rFonts w:ascii="PT Astra Serif" w:hAnsi="PT Astra Serif"/>
          <w:sz w:val="28"/>
          <w:szCs w:val="28"/>
        </w:rPr>
        <w:t>«Собрание зак</w:t>
      </w:r>
      <w:r w:rsidR="00E769FE" w:rsidRPr="00B16FAE">
        <w:rPr>
          <w:rFonts w:ascii="PT Astra Serif" w:hAnsi="PT Astra Serif"/>
          <w:sz w:val="28"/>
          <w:szCs w:val="28"/>
        </w:rPr>
        <w:t>онодательства Томской области»,</w:t>
      </w:r>
      <w:r w:rsidR="00D915E9" w:rsidRPr="00B16FAE">
        <w:rPr>
          <w:rFonts w:ascii="PT Astra Serif" w:hAnsi="PT Astra Serif"/>
          <w:sz w:val="28"/>
          <w:szCs w:val="28"/>
        </w:rPr>
        <w:t xml:space="preserve"> </w:t>
      </w:r>
      <w:r w:rsidR="00B16FAE" w:rsidRPr="00B16FAE">
        <w:rPr>
          <w:rFonts w:ascii="PT Astra Serif" w:hAnsi="PT Astra Serif"/>
          <w:sz w:val="28"/>
          <w:szCs w:val="28"/>
        </w:rPr>
        <w:t>2015, № 6/1(124)</w:t>
      </w:r>
      <w:r w:rsidR="0074501A" w:rsidRPr="00B16FAE">
        <w:rPr>
          <w:rFonts w:ascii="PT Astra Serif" w:hAnsi="PT Astra Serif"/>
          <w:sz w:val="28"/>
          <w:szCs w:val="28"/>
        </w:rPr>
        <w:t xml:space="preserve">) </w:t>
      </w:r>
      <w:r w:rsidR="0073754E" w:rsidRPr="00B16FAE">
        <w:rPr>
          <w:rFonts w:ascii="PT Astra Serif" w:hAnsi="PT Astra Serif"/>
          <w:sz w:val="28"/>
          <w:szCs w:val="28"/>
        </w:rPr>
        <w:t xml:space="preserve">следующие </w:t>
      </w:r>
      <w:r w:rsidR="00B17790" w:rsidRPr="00B16FAE">
        <w:rPr>
          <w:rFonts w:ascii="PT Astra Serif" w:hAnsi="PT Astra Serif"/>
          <w:sz w:val="28"/>
          <w:szCs w:val="28"/>
        </w:rPr>
        <w:t>изменени</w:t>
      </w:r>
      <w:r w:rsidR="0073754E" w:rsidRPr="00B16FAE">
        <w:rPr>
          <w:rFonts w:ascii="PT Astra Serif" w:hAnsi="PT Astra Serif"/>
          <w:sz w:val="28"/>
          <w:szCs w:val="28"/>
        </w:rPr>
        <w:t>я:</w:t>
      </w:r>
    </w:p>
    <w:p w:rsidR="005B4770" w:rsidRPr="00B16FAE" w:rsidRDefault="0073754E" w:rsidP="00B16FAE">
      <w:pPr>
        <w:pStyle w:val="a9"/>
        <w:numPr>
          <w:ilvl w:val="0"/>
          <w:numId w:val="7"/>
        </w:numPr>
        <w:tabs>
          <w:tab w:val="left" w:pos="993"/>
        </w:tabs>
        <w:ind w:hanging="720"/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 xml:space="preserve"> </w:t>
      </w:r>
      <w:r w:rsidR="005B4770" w:rsidRPr="00B16FAE">
        <w:rPr>
          <w:rFonts w:ascii="PT Astra Serif" w:hAnsi="PT Astra Serif"/>
          <w:sz w:val="28"/>
          <w:szCs w:val="28"/>
        </w:rPr>
        <w:t xml:space="preserve">в </w:t>
      </w:r>
      <w:r w:rsidR="00CD61F0" w:rsidRPr="00B16FAE">
        <w:rPr>
          <w:rFonts w:ascii="PT Astra Serif" w:hAnsi="PT Astra Serif"/>
          <w:sz w:val="28"/>
          <w:szCs w:val="28"/>
        </w:rPr>
        <w:t>пункт</w:t>
      </w:r>
      <w:r w:rsidR="005B4770" w:rsidRPr="00B16FAE">
        <w:rPr>
          <w:rFonts w:ascii="PT Astra Serif" w:hAnsi="PT Astra Serif"/>
          <w:sz w:val="28"/>
          <w:szCs w:val="28"/>
        </w:rPr>
        <w:t>е</w:t>
      </w:r>
      <w:r w:rsidR="00CD61F0" w:rsidRPr="00B16FAE">
        <w:rPr>
          <w:rFonts w:ascii="PT Astra Serif" w:hAnsi="PT Astra Serif"/>
          <w:sz w:val="28"/>
          <w:szCs w:val="28"/>
        </w:rPr>
        <w:t xml:space="preserve"> 1</w:t>
      </w:r>
      <w:r w:rsidR="005B4770" w:rsidRPr="00B16FAE">
        <w:rPr>
          <w:rFonts w:ascii="PT Astra Serif" w:hAnsi="PT Astra Serif"/>
          <w:sz w:val="28"/>
          <w:szCs w:val="28"/>
        </w:rPr>
        <w:t>:</w:t>
      </w:r>
    </w:p>
    <w:p w:rsidR="005B4770" w:rsidRPr="00B16FAE" w:rsidRDefault="005B4770" w:rsidP="00B16FAE">
      <w:pPr>
        <w:tabs>
          <w:tab w:val="left" w:pos="993"/>
        </w:tabs>
        <w:ind w:left="709" w:firstLine="0"/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>подпункт 3) изложить в следующей редакции:</w:t>
      </w:r>
    </w:p>
    <w:p w:rsidR="005B4770" w:rsidRPr="00B16FAE" w:rsidRDefault="005B4770" w:rsidP="00B16FAE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 xml:space="preserve">«3) родители, супруг (супруга) лиц, указанных в </w:t>
      </w:r>
      <w:r w:rsidR="00336B6A" w:rsidRPr="00B16FAE">
        <w:rPr>
          <w:rFonts w:ascii="PT Astra Serif" w:hAnsi="PT Astra Serif"/>
          <w:sz w:val="28"/>
          <w:szCs w:val="28"/>
        </w:rPr>
        <w:t>под</w:t>
      </w:r>
      <w:r w:rsidRPr="00B16FAE">
        <w:rPr>
          <w:rFonts w:ascii="PT Astra Serif" w:hAnsi="PT Astra Serif"/>
          <w:sz w:val="28"/>
          <w:szCs w:val="28"/>
        </w:rPr>
        <w:t xml:space="preserve">пунктах 1), 2.2) </w:t>
      </w:r>
      <w:r w:rsidR="00336B6A" w:rsidRPr="00B16FAE">
        <w:rPr>
          <w:rFonts w:ascii="PT Astra Serif" w:hAnsi="PT Astra Serif"/>
          <w:sz w:val="28"/>
          <w:szCs w:val="28"/>
        </w:rPr>
        <w:t>пункта</w:t>
      </w:r>
      <w:r w:rsidRPr="00B16FAE">
        <w:rPr>
          <w:rFonts w:ascii="PT Astra Serif" w:hAnsi="PT Astra Serif"/>
          <w:sz w:val="28"/>
          <w:szCs w:val="28"/>
        </w:rPr>
        <w:t xml:space="preserve"> 1 статьи 3 Федерального закона</w:t>
      </w:r>
      <w:r w:rsidR="00E36D45" w:rsidRPr="00B16FAE">
        <w:rPr>
          <w:rFonts w:ascii="PT Astra Serif" w:hAnsi="PT Astra Serif"/>
          <w:sz w:val="28"/>
          <w:szCs w:val="28"/>
        </w:rPr>
        <w:t xml:space="preserve"> от 12 января 1995 года № 5-ФЗ «О ветеранах»</w:t>
      </w:r>
      <w:r w:rsidRPr="00B16FAE">
        <w:rPr>
          <w:rFonts w:ascii="PT Astra Serif" w:hAnsi="PT Astra Serif"/>
          <w:sz w:val="28"/>
          <w:szCs w:val="28"/>
        </w:rPr>
        <w:t>, погибших при выполнении задач в ходе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года;»;</w:t>
      </w:r>
    </w:p>
    <w:p w:rsidR="00336B6A" w:rsidRPr="00B16FAE" w:rsidRDefault="00336B6A" w:rsidP="00B16FAE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>подпункт 5) изложить в следующей редакции:</w:t>
      </w:r>
    </w:p>
    <w:p w:rsidR="00336B6A" w:rsidRPr="00B16FAE" w:rsidRDefault="00336B6A" w:rsidP="00B16FAE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>«5) родители, супруг (супруга) лиц, указанных в подпункте 2.2) пункта 1 статьи 3 Федерального</w:t>
      </w:r>
      <w:r w:rsidR="00B16FAE" w:rsidRPr="00B16FAE">
        <w:rPr>
          <w:rFonts w:ascii="PT Astra Serif" w:hAnsi="PT Astra Serif"/>
          <w:sz w:val="28"/>
          <w:szCs w:val="28"/>
        </w:rPr>
        <w:t xml:space="preserve"> закона от 12 января 1995 года №</w:t>
      </w:r>
      <w:r w:rsidRPr="00B16FAE">
        <w:rPr>
          <w:rFonts w:ascii="PT Astra Serif" w:hAnsi="PT Astra Serif"/>
          <w:sz w:val="28"/>
          <w:szCs w:val="28"/>
        </w:rPr>
        <w:t xml:space="preserve"> 5-ФЗ «О ветеранах», </w:t>
      </w:r>
      <w:r w:rsidR="00B16FAE" w:rsidRPr="00B16FAE">
        <w:rPr>
          <w:rFonts w:ascii="PT Astra Serif" w:hAnsi="PT Astra Serif"/>
          <w:sz w:val="28"/>
          <w:szCs w:val="28"/>
        </w:rPr>
        <w:t>исполняющих обязанности по</w:t>
      </w:r>
      <w:r w:rsidR="004C26D6" w:rsidRPr="00B16FAE">
        <w:rPr>
          <w:rFonts w:ascii="PT Astra Serif" w:hAnsi="PT Astra Serif"/>
          <w:sz w:val="28"/>
          <w:szCs w:val="28"/>
        </w:rPr>
        <w:t xml:space="preserve"> </w:t>
      </w:r>
      <w:r w:rsidRPr="00B16FAE">
        <w:rPr>
          <w:rFonts w:ascii="PT Astra Serif" w:hAnsi="PT Astra Serif"/>
          <w:sz w:val="28"/>
          <w:szCs w:val="28"/>
        </w:rPr>
        <w:t>контракт</w:t>
      </w:r>
      <w:r w:rsidR="00B16FAE" w:rsidRPr="00B16FAE">
        <w:rPr>
          <w:rFonts w:ascii="PT Astra Serif" w:hAnsi="PT Astra Serif"/>
          <w:sz w:val="28"/>
          <w:szCs w:val="28"/>
        </w:rPr>
        <w:t>у</w:t>
      </w:r>
      <w:r w:rsidRPr="00B16FAE">
        <w:rPr>
          <w:rFonts w:ascii="PT Astra Serif" w:hAnsi="PT Astra Serif"/>
          <w:sz w:val="28"/>
          <w:szCs w:val="28"/>
        </w:rPr>
        <w:t xml:space="preserve"> о пребывании</w:t>
      </w:r>
      <w:r w:rsidR="00C361D2" w:rsidRPr="00B16FAE">
        <w:rPr>
          <w:rFonts w:ascii="PT Astra Serif" w:hAnsi="PT Astra Serif"/>
          <w:sz w:val="28"/>
          <w:szCs w:val="28"/>
        </w:rPr>
        <w:t xml:space="preserve"> в добровольческом формировании;</w:t>
      </w:r>
      <w:r w:rsidRPr="00B16FAE">
        <w:rPr>
          <w:rFonts w:ascii="PT Astra Serif" w:hAnsi="PT Astra Serif"/>
          <w:sz w:val="28"/>
          <w:szCs w:val="28"/>
        </w:rPr>
        <w:t>»;</w:t>
      </w:r>
    </w:p>
    <w:p w:rsidR="0073754E" w:rsidRPr="00B16FAE" w:rsidRDefault="0073754E" w:rsidP="00B16FAE">
      <w:pPr>
        <w:tabs>
          <w:tab w:val="left" w:pos="993"/>
        </w:tabs>
        <w:ind w:left="709" w:firstLine="0"/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>дополнить подпункт</w:t>
      </w:r>
      <w:r w:rsidR="003E3A6A" w:rsidRPr="00B16FAE">
        <w:rPr>
          <w:rFonts w:ascii="PT Astra Serif" w:hAnsi="PT Astra Serif"/>
          <w:sz w:val="28"/>
          <w:szCs w:val="28"/>
        </w:rPr>
        <w:t>ами 6</w:t>
      </w:r>
      <w:r w:rsidR="00B16FAE" w:rsidRPr="00B16FAE">
        <w:rPr>
          <w:rFonts w:ascii="PT Astra Serif" w:hAnsi="PT Astra Serif"/>
          <w:sz w:val="28"/>
          <w:szCs w:val="28"/>
        </w:rPr>
        <w:t>)</w:t>
      </w:r>
      <w:r w:rsidR="003E3A6A" w:rsidRPr="00B16FAE">
        <w:rPr>
          <w:rFonts w:ascii="PT Astra Serif" w:hAnsi="PT Astra Serif"/>
          <w:sz w:val="28"/>
          <w:szCs w:val="28"/>
        </w:rPr>
        <w:t xml:space="preserve"> и 7</w:t>
      </w:r>
      <w:r w:rsidR="00B16FAE" w:rsidRPr="00B16FAE">
        <w:rPr>
          <w:rFonts w:ascii="PT Astra Serif" w:hAnsi="PT Astra Serif"/>
          <w:sz w:val="28"/>
          <w:szCs w:val="28"/>
        </w:rPr>
        <w:t>)</w:t>
      </w:r>
      <w:r w:rsidR="00EB6E69" w:rsidRPr="00B16FAE">
        <w:rPr>
          <w:rFonts w:ascii="PT Astra Serif" w:hAnsi="PT Astra Serif"/>
          <w:sz w:val="28"/>
          <w:szCs w:val="28"/>
        </w:rPr>
        <w:t xml:space="preserve"> </w:t>
      </w:r>
      <w:r w:rsidRPr="00B16FAE">
        <w:rPr>
          <w:rFonts w:ascii="PT Astra Serif" w:hAnsi="PT Astra Serif"/>
          <w:sz w:val="28"/>
          <w:szCs w:val="28"/>
        </w:rPr>
        <w:t>следующего содержания:</w:t>
      </w:r>
    </w:p>
    <w:p w:rsidR="003E3A6A" w:rsidRPr="00B16FAE" w:rsidRDefault="00EB6E69" w:rsidP="00B16FAE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 xml:space="preserve">«6) лица, указанные в </w:t>
      </w:r>
      <w:r w:rsidR="00336B6A" w:rsidRPr="00B16FAE">
        <w:rPr>
          <w:rFonts w:ascii="PT Astra Serif" w:hAnsi="PT Astra Serif"/>
          <w:sz w:val="28"/>
          <w:szCs w:val="28"/>
        </w:rPr>
        <w:t>под</w:t>
      </w:r>
      <w:r w:rsidR="00E60B38" w:rsidRPr="00B16FAE">
        <w:rPr>
          <w:rFonts w:ascii="PT Astra Serif" w:hAnsi="PT Astra Serif"/>
          <w:sz w:val="28"/>
          <w:szCs w:val="28"/>
        </w:rPr>
        <w:t>пункте</w:t>
      </w:r>
      <w:r w:rsidR="0073754E" w:rsidRPr="00B16FAE">
        <w:rPr>
          <w:rFonts w:ascii="PT Astra Serif" w:hAnsi="PT Astra Serif"/>
          <w:sz w:val="28"/>
          <w:szCs w:val="28"/>
        </w:rPr>
        <w:t xml:space="preserve"> 1) </w:t>
      </w:r>
      <w:r w:rsidR="00336B6A" w:rsidRPr="00B16FAE">
        <w:rPr>
          <w:rFonts w:ascii="PT Astra Serif" w:hAnsi="PT Astra Serif"/>
          <w:sz w:val="28"/>
          <w:szCs w:val="28"/>
        </w:rPr>
        <w:t>пункта</w:t>
      </w:r>
      <w:r w:rsidR="0073754E" w:rsidRPr="00B16FAE">
        <w:rPr>
          <w:rFonts w:ascii="PT Astra Serif" w:hAnsi="PT Astra Serif"/>
          <w:sz w:val="28"/>
          <w:szCs w:val="28"/>
        </w:rPr>
        <w:t xml:space="preserve"> 1 статьи 3 Федерального закона от 12 января </w:t>
      </w:r>
      <w:r w:rsidRPr="00B16FAE">
        <w:rPr>
          <w:rFonts w:ascii="PT Astra Serif" w:hAnsi="PT Astra Serif"/>
          <w:sz w:val="28"/>
          <w:szCs w:val="28"/>
        </w:rPr>
        <w:t>1995 года № 5-ФЗ «О ветеранах»</w:t>
      </w:r>
      <w:r w:rsidR="00C361D2" w:rsidRPr="00B16FAE">
        <w:rPr>
          <w:rFonts w:ascii="PT Astra Serif" w:hAnsi="PT Astra Serif"/>
          <w:sz w:val="28"/>
          <w:szCs w:val="28"/>
        </w:rPr>
        <w:t>,</w:t>
      </w:r>
      <w:r w:rsidRPr="00B16FAE">
        <w:rPr>
          <w:rFonts w:ascii="PT Astra Serif" w:hAnsi="PT Astra Serif"/>
          <w:sz w:val="28"/>
          <w:szCs w:val="28"/>
        </w:rPr>
        <w:t xml:space="preserve"> </w:t>
      </w:r>
      <w:r w:rsidR="00FD5901"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</w:t>
      </w:r>
      <w:r w:rsidR="00FD5901" w:rsidRPr="00B16FAE">
        <w:rPr>
          <w:rFonts w:ascii="PT Astra Serif" w:hAnsi="PT Astra Serif"/>
          <w:sz w:val="28"/>
          <w:szCs w:val="28"/>
        </w:rPr>
        <w:t xml:space="preserve">лица, призванные на военную службу по мобилизации в Вооруженные Силы Российской Федерации, </w:t>
      </w:r>
      <w:r w:rsidR="0015583F" w:rsidRPr="00B16FAE">
        <w:rPr>
          <w:rFonts w:ascii="PT Astra Serif" w:hAnsi="PT Astra Serif"/>
          <w:sz w:val="28"/>
          <w:szCs w:val="28"/>
        </w:rPr>
        <w:t>принимавшие участие в специальной военной операции на территориях Украины, Донецкой Народной Республики, Луганской Народной Республики с 24 февраля 2022 года, а также на территориях Запорожской области и Херсонской о</w:t>
      </w:r>
      <w:r w:rsidR="00FD5901" w:rsidRPr="00B16FAE">
        <w:rPr>
          <w:rFonts w:ascii="PT Astra Serif" w:hAnsi="PT Astra Serif"/>
          <w:sz w:val="28"/>
          <w:szCs w:val="28"/>
        </w:rPr>
        <w:t>бласти с 30 сентября 2022 года</w:t>
      </w:r>
      <w:r w:rsidR="00E60B38"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, </w:t>
      </w:r>
      <w:r w:rsidRPr="00B16FAE">
        <w:rPr>
          <w:rFonts w:ascii="PT Astra Serif" w:hAnsi="PT Astra Serif"/>
          <w:sz w:val="28"/>
          <w:szCs w:val="28"/>
        </w:rPr>
        <w:t>уволенные с военной службы по состоянию здоровья в связи с признанием их военно-врачебной комиссией не годными или ограниченно годными к военной службе</w:t>
      </w:r>
      <w:r w:rsidR="003E3A6A" w:rsidRPr="00B16FAE">
        <w:rPr>
          <w:rFonts w:ascii="PT Astra Serif" w:hAnsi="PT Astra Serif"/>
          <w:sz w:val="28"/>
          <w:szCs w:val="28"/>
        </w:rPr>
        <w:t>;</w:t>
      </w:r>
    </w:p>
    <w:p w:rsidR="00EB6E69" w:rsidRPr="00B16FAE" w:rsidRDefault="003E3A6A" w:rsidP="00B16FAE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>7) лица, поступившие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Федерации,</w:t>
      </w:r>
      <w:r w:rsidRPr="00B16FAE">
        <w:rPr>
          <w:rFonts w:ascii="PT Astra Serif" w:hAnsi="PT Astra Serif"/>
          <w:sz w:val="28"/>
          <w:szCs w:val="28"/>
        </w:rPr>
        <w:t xml:space="preserve"> </w:t>
      </w:r>
      <w:r w:rsidRPr="00B16FAE">
        <w:rPr>
          <w:rFonts w:ascii="PT Astra Serif" w:hAnsi="PT Astra Serif"/>
          <w:sz w:val="28"/>
          <w:szCs w:val="28"/>
        </w:rPr>
        <w:lastRenderedPageBreak/>
        <w:t>принимавшие участие в специальной военной операции на территориях Украины, Донецкой Народной Республики, Луганской Народной Республики с 24 февраля 2022 года, а также на территориях Запорожской области и Херсонской области с 30 сентября 2022 года</w:t>
      </w:r>
      <w:r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>, получившие увечье (ранение, травму, контузию) или заболевание при выполнении задач в ходе проведения специальной военной операции</w:t>
      </w:r>
      <w:r w:rsidR="00EB6E69" w:rsidRPr="00B16FAE">
        <w:rPr>
          <w:rFonts w:ascii="PT Astra Serif" w:hAnsi="PT Astra Serif"/>
          <w:sz w:val="28"/>
          <w:szCs w:val="28"/>
        </w:rPr>
        <w:t>.»;</w:t>
      </w:r>
    </w:p>
    <w:p w:rsidR="0073754E" w:rsidRPr="00B16FAE" w:rsidRDefault="0073754E" w:rsidP="00B16FAE">
      <w:pPr>
        <w:pStyle w:val="a9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>дополнить пункт</w:t>
      </w:r>
      <w:r w:rsidR="00336B6A"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>ом 1.1</w:t>
      </w:r>
      <w:r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следующего содержания:</w:t>
      </w:r>
    </w:p>
    <w:p w:rsidR="0073754E" w:rsidRPr="00B16FAE" w:rsidRDefault="0073754E" w:rsidP="00B16FAE">
      <w:pPr>
        <w:pStyle w:val="a9"/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>«</w:t>
      </w:r>
      <w:r w:rsidR="006F6A08"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>1.1</w:t>
      </w:r>
      <w:r w:rsidR="00832E33">
        <w:rPr>
          <w:rFonts w:ascii="PT Astra Serif" w:eastAsiaTheme="minorHAnsi" w:hAnsi="PT Astra Serif" w:cs="PT Astra Serif"/>
          <w:sz w:val="28"/>
          <w:szCs w:val="28"/>
          <w:lang w:eastAsia="en-US"/>
        </w:rPr>
        <w:t>.</w:t>
      </w:r>
      <w:bookmarkStart w:id="0" w:name="_GoBack"/>
      <w:bookmarkEnd w:id="0"/>
      <w:r w:rsidR="005B4770"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</w:t>
      </w:r>
      <w:r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Установить </w:t>
      </w:r>
      <w:r w:rsidR="00B16FAE"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следующие </w:t>
      </w:r>
      <w:r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>категори</w:t>
      </w:r>
      <w:r w:rsidR="00B16FAE"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>и</w:t>
      </w:r>
      <w:r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граждан, которым социальные услуги, указанные в Перечне социальных услуг, предоставляемы</w:t>
      </w:r>
      <w:r w:rsidR="004F7651">
        <w:rPr>
          <w:rFonts w:ascii="PT Astra Serif" w:eastAsiaTheme="minorHAnsi" w:hAnsi="PT Astra Serif" w:cs="PT Astra Serif"/>
          <w:sz w:val="28"/>
          <w:szCs w:val="28"/>
          <w:lang w:eastAsia="en-US"/>
        </w:rPr>
        <w:t>х поставщиками социальных услуг</w:t>
      </w:r>
      <w:r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согласно Закону Томской</w:t>
      </w:r>
      <w:r w:rsidR="00E36D45"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области от 8 октября 2014 года</w:t>
      </w:r>
      <w:r w:rsid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br/>
        <w:t xml:space="preserve">№ </w:t>
      </w:r>
      <w:r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>127-ОЗ «Об организации социального обслуживания граждан в Томской области», в полустационарной форме социального обслуживания предоставляются бесплатно:</w:t>
      </w:r>
    </w:p>
    <w:p w:rsidR="00B16FAE" w:rsidRPr="00B16FAE" w:rsidRDefault="00FD5901" w:rsidP="00B16FAE">
      <w:pPr>
        <w:pStyle w:val="a9"/>
        <w:numPr>
          <w:ilvl w:val="0"/>
          <w:numId w:val="8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>лица, указанные в подпункте 1) пункта 1 статьи 3 Федерального закона от 12 января 1995 года № 5-ФЗ «О ветеранах», лица, призванные на военную службу по мобилизации в Вооруженные Силы Российской Федерации, принимавшие участие в специальной военной операции на территориях Украины, Донецкой Народной Республики, Луганской Народной Республики с 24 февраля 2022 года, а также на территориях Запорожской области и Херсонской области с 30 сентября 2022 года</w:t>
      </w:r>
      <w:r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, </w:t>
      </w:r>
      <w:r w:rsidRPr="00B16FAE">
        <w:rPr>
          <w:rFonts w:ascii="PT Astra Serif" w:hAnsi="PT Astra Serif"/>
          <w:sz w:val="28"/>
          <w:szCs w:val="28"/>
        </w:rPr>
        <w:t>уволенные с военной службы по состоянию здоровья в связи с признанием их военно-врачебной комиссией не годными или ограниченно годными к военной службе</w:t>
      </w:r>
      <w:r w:rsidR="003E3A6A" w:rsidRPr="00B16FAE">
        <w:rPr>
          <w:rFonts w:ascii="PT Astra Serif" w:hAnsi="PT Astra Serif"/>
          <w:sz w:val="28"/>
          <w:szCs w:val="28"/>
        </w:rPr>
        <w:t>;</w:t>
      </w:r>
    </w:p>
    <w:p w:rsidR="00EB6E69" w:rsidRPr="00B16FAE" w:rsidRDefault="003E3A6A" w:rsidP="00B16FAE">
      <w:pPr>
        <w:pStyle w:val="a9"/>
        <w:numPr>
          <w:ilvl w:val="0"/>
          <w:numId w:val="8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>лица, поступившие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Федерации,</w:t>
      </w:r>
      <w:r w:rsidRPr="00B16FAE">
        <w:rPr>
          <w:rFonts w:ascii="PT Astra Serif" w:hAnsi="PT Astra Serif"/>
          <w:sz w:val="28"/>
          <w:szCs w:val="28"/>
        </w:rPr>
        <w:t xml:space="preserve"> принимавшие участие в специальной военной операции на территориях Украины, Донецкой Народной Республики, Луганской Народной Республики с 24 февраля 2022 года, а также на территориях Запорожской области и Херсонской области с 30 сентября 2022 года</w:t>
      </w:r>
      <w:r w:rsidRPr="00B16FAE">
        <w:rPr>
          <w:rFonts w:ascii="PT Astra Serif" w:eastAsiaTheme="minorHAnsi" w:hAnsi="PT Astra Serif" w:cs="PT Astra Serif"/>
          <w:sz w:val="28"/>
          <w:szCs w:val="28"/>
          <w:lang w:eastAsia="en-US"/>
        </w:rPr>
        <w:t>, получившие увечье (ранение, травму, контузию) или заболевание при выполнении задач в ходе проведения специальной военной операции</w:t>
      </w:r>
      <w:r w:rsidR="0015583F" w:rsidRPr="00B16FAE">
        <w:rPr>
          <w:rFonts w:ascii="PT Astra Serif" w:hAnsi="PT Astra Serif"/>
          <w:sz w:val="28"/>
          <w:szCs w:val="28"/>
        </w:rPr>
        <w:t>.</w:t>
      </w:r>
      <w:r w:rsidR="00EB6E69" w:rsidRPr="00B16FAE">
        <w:rPr>
          <w:rFonts w:ascii="PT Astra Serif" w:hAnsi="PT Astra Serif"/>
          <w:sz w:val="28"/>
          <w:szCs w:val="28"/>
        </w:rPr>
        <w:t>»</w:t>
      </w:r>
      <w:r w:rsidR="006F6A08" w:rsidRPr="00B16FAE">
        <w:rPr>
          <w:rFonts w:ascii="PT Astra Serif" w:hAnsi="PT Astra Serif"/>
          <w:sz w:val="28"/>
          <w:szCs w:val="28"/>
        </w:rPr>
        <w:t>.</w:t>
      </w:r>
    </w:p>
    <w:p w:rsidR="000F077B" w:rsidRPr="00B16FAE" w:rsidRDefault="000F077B" w:rsidP="00B16FAE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 xml:space="preserve">Настоящее постановление вступает в силу </w:t>
      </w:r>
      <w:r w:rsidR="002E26AB" w:rsidRPr="00B16FAE">
        <w:rPr>
          <w:rFonts w:ascii="PT Astra Serif" w:hAnsi="PT Astra Serif"/>
          <w:sz w:val="28"/>
          <w:szCs w:val="28"/>
        </w:rPr>
        <w:t>со</w:t>
      </w:r>
      <w:r w:rsidR="005E31D3" w:rsidRPr="00B16FAE">
        <w:rPr>
          <w:rFonts w:ascii="PT Astra Serif" w:hAnsi="PT Astra Serif"/>
          <w:sz w:val="28"/>
          <w:szCs w:val="28"/>
        </w:rPr>
        <w:t xml:space="preserve"> дня его</w:t>
      </w:r>
      <w:r w:rsidRPr="00B16FAE">
        <w:rPr>
          <w:rFonts w:ascii="PT Astra Serif" w:hAnsi="PT Astra Serif"/>
          <w:sz w:val="28"/>
          <w:szCs w:val="28"/>
        </w:rPr>
        <w:t xml:space="preserve"> официального опубликования.</w:t>
      </w:r>
    </w:p>
    <w:p w:rsidR="000F077B" w:rsidRPr="00B16FAE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F077B" w:rsidRPr="00B16FAE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529"/>
      </w:tblGrid>
      <w:tr w:rsidR="000F077B" w:rsidRPr="006F6A08" w:rsidTr="000F077B">
        <w:tc>
          <w:tcPr>
            <w:tcW w:w="4785" w:type="dxa"/>
            <w:hideMark/>
          </w:tcPr>
          <w:p w:rsidR="000F077B" w:rsidRPr="00B16FAE" w:rsidRDefault="000F077B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16FAE">
              <w:rPr>
                <w:rFonts w:ascii="PT Astra Serif" w:hAnsi="PT Astra Serif"/>
                <w:sz w:val="28"/>
                <w:szCs w:val="28"/>
              </w:rPr>
              <w:t>Губернатор Томской области</w:t>
            </w:r>
          </w:p>
        </w:tc>
        <w:tc>
          <w:tcPr>
            <w:tcW w:w="5529" w:type="dxa"/>
            <w:hideMark/>
          </w:tcPr>
          <w:p w:rsidR="000F077B" w:rsidRPr="006F6A08" w:rsidRDefault="00881D68">
            <w:pPr>
              <w:ind w:left="709"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B16FAE">
              <w:rPr>
                <w:rFonts w:ascii="PT Astra Serif" w:hAnsi="PT Astra Serif"/>
                <w:sz w:val="28"/>
                <w:szCs w:val="28"/>
              </w:rPr>
              <w:t>В.В.</w:t>
            </w:r>
            <w:r w:rsidR="00D03DC7" w:rsidRPr="00B16FAE">
              <w:rPr>
                <w:rFonts w:ascii="PT Astra Serif" w:hAnsi="PT Astra Serif"/>
                <w:sz w:val="28"/>
                <w:szCs w:val="28"/>
              </w:rPr>
              <w:t>Мазур</w:t>
            </w:r>
          </w:p>
        </w:tc>
      </w:tr>
    </w:tbl>
    <w:p w:rsidR="000F077B" w:rsidRPr="006F6A08" w:rsidRDefault="000F077B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sectPr w:rsidR="000F077B" w:rsidRPr="006F6A08" w:rsidSect="00D03DC7">
      <w:headerReference w:type="default" r:id="rId7"/>
      <w:headerReference w:type="first" r:id="rId8"/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6EA" w:rsidRDefault="005A66EA" w:rsidP="000F077B">
      <w:r>
        <w:separator/>
      </w:r>
    </w:p>
  </w:endnote>
  <w:endnote w:type="continuationSeparator" w:id="0">
    <w:p w:rsidR="005A66EA" w:rsidRDefault="005A66EA" w:rsidP="000F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6EA" w:rsidRDefault="005A66EA" w:rsidP="000F077B">
      <w:r>
        <w:separator/>
      </w:r>
    </w:p>
  </w:footnote>
  <w:footnote w:type="continuationSeparator" w:id="0">
    <w:p w:rsidR="005A66EA" w:rsidRDefault="005A66EA" w:rsidP="000F0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9577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C1BCF" w:rsidRPr="000F077B" w:rsidRDefault="009876F3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0F077B">
          <w:rPr>
            <w:rFonts w:ascii="PT Astra Serif" w:hAnsi="PT Astra Serif"/>
            <w:sz w:val="28"/>
            <w:szCs w:val="28"/>
          </w:rPr>
          <w:fldChar w:fldCharType="begin"/>
        </w:r>
        <w:r w:rsidR="00BC1BCF" w:rsidRPr="000F077B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0F077B">
          <w:rPr>
            <w:rFonts w:ascii="PT Astra Serif" w:hAnsi="PT Astra Serif"/>
            <w:sz w:val="28"/>
            <w:szCs w:val="28"/>
          </w:rPr>
          <w:fldChar w:fldCharType="separate"/>
        </w:r>
        <w:r w:rsidR="00832E33">
          <w:rPr>
            <w:rFonts w:ascii="PT Astra Serif" w:hAnsi="PT Astra Serif"/>
            <w:noProof/>
            <w:sz w:val="28"/>
            <w:szCs w:val="28"/>
          </w:rPr>
          <w:t>2</w:t>
        </w:r>
        <w:r w:rsidRPr="000F077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C1BCF" w:rsidRDefault="00BC1BC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BCF" w:rsidRDefault="00BC1BCF" w:rsidP="000F07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C1BCF" w:rsidRPr="000F077B" w:rsidRDefault="00BC1BCF" w:rsidP="000F077B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BC1BCF" w:rsidRPr="000F077B" w:rsidRDefault="00BC1BCF" w:rsidP="000F077B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0F077B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BC1BCF" w:rsidRDefault="00BC1BC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C3C08"/>
    <w:multiLevelType w:val="hybridMultilevel"/>
    <w:tmpl w:val="5AA4D9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68E32D9"/>
    <w:multiLevelType w:val="hybridMultilevel"/>
    <w:tmpl w:val="E1E00D8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AC5FC9"/>
    <w:multiLevelType w:val="hybridMultilevel"/>
    <w:tmpl w:val="B5CE16B4"/>
    <w:lvl w:ilvl="0" w:tplc="C4E28F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9F217CA"/>
    <w:multiLevelType w:val="hybridMultilevel"/>
    <w:tmpl w:val="AF8C266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077B"/>
    <w:rsid w:val="000A64A6"/>
    <w:rsid w:val="000F077B"/>
    <w:rsid w:val="0015583F"/>
    <w:rsid w:val="00166255"/>
    <w:rsid w:val="001729C5"/>
    <w:rsid w:val="00194CD7"/>
    <w:rsid w:val="00195B5E"/>
    <w:rsid w:val="001966E1"/>
    <w:rsid w:val="001A6666"/>
    <w:rsid w:val="001C6EB9"/>
    <w:rsid w:val="001F040C"/>
    <w:rsid w:val="001F61F8"/>
    <w:rsid w:val="001F71FE"/>
    <w:rsid w:val="002E26AB"/>
    <w:rsid w:val="00336B6A"/>
    <w:rsid w:val="003E3A6A"/>
    <w:rsid w:val="004253D9"/>
    <w:rsid w:val="004330B6"/>
    <w:rsid w:val="004C26D6"/>
    <w:rsid w:val="004F7651"/>
    <w:rsid w:val="00575BE9"/>
    <w:rsid w:val="005A07F6"/>
    <w:rsid w:val="005A3955"/>
    <w:rsid w:val="005A66EA"/>
    <w:rsid w:val="005B4770"/>
    <w:rsid w:val="005E31D3"/>
    <w:rsid w:val="00684D26"/>
    <w:rsid w:val="006F6A08"/>
    <w:rsid w:val="0073754E"/>
    <w:rsid w:val="007424BD"/>
    <w:rsid w:val="0074501A"/>
    <w:rsid w:val="007C60C2"/>
    <w:rsid w:val="00823035"/>
    <w:rsid w:val="00827CEE"/>
    <w:rsid w:val="00832E33"/>
    <w:rsid w:val="008479FB"/>
    <w:rsid w:val="00881D68"/>
    <w:rsid w:val="00894BCD"/>
    <w:rsid w:val="008A28AD"/>
    <w:rsid w:val="008B4A79"/>
    <w:rsid w:val="008C034F"/>
    <w:rsid w:val="008F29A7"/>
    <w:rsid w:val="00953B08"/>
    <w:rsid w:val="009876F3"/>
    <w:rsid w:val="009A26C3"/>
    <w:rsid w:val="009B45AC"/>
    <w:rsid w:val="009C5866"/>
    <w:rsid w:val="009E6827"/>
    <w:rsid w:val="00A0109B"/>
    <w:rsid w:val="00A43331"/>
    <w:rsid w:val="00A4591C"/>
    <w:rsid w:val="00A80745"/>
    <w:rsid w:val="00B129F2"/>
    <w:rsid w:val="00B16FAE"/>
    <w:rsid w:val="00B17790"/>
    <w:rsid w:val="00B17D14"/>
    <w:rsid w:val="00B26083"/>
    <w:rsid w:val="00BC1BCF"/>
    <w:rsid w:val="00BC2747"/>
    <w:rsid w:val="00BF525C"/>
    <w:rsid w:val="00C361D2"/>
    <w:rsid w:val="00C91BF7"/>
    <w:rsid w:val="00CB4696"/>
    <w:rsid w:val="00CC72C8"/>
    <w:rsid w:val="00CD050F"/>
    <w:rsid w:val="00CD61F0"/>
    <w:rsid w:val="00D03DC7"/>
    <w:rsid w:val="00D54BAD"/>
    <w:rsid w:val="00D80DF6"/>
    <w:rsid w:val="00D90665"/>
    <w:rsid w:val="00D915E9"/>
    <w:rsid w:val="00D9675D"/>
    <w:rsid w:val="00DB795C"/>
    <w:rsid w:val="00DE6E40"/>
    <w:rsid w:val="00DE7B81"/>
    <w:rsid w:val="00DF3DC2"/>
    <w:rsid w:val="00E36D45"/>
    <w:rsid w:val="00E44626"/>
    <w:rsid w:val="00E60B38"/>
    <w:rsid w:val="00E61FFB"/>
    <w:rsid w:val="00E769FE"/>
    <w:rsid w:val="00E816D4"/>
    <w:rsid w:val="00E95DF8"/>
    <w:rsid w:val="00EB6E69"/>
    <w:rsid w:val="00EE5F74"/>
    <w:rsid w:val="00F03E8D"/>
    <w:rsid w:val="00F75C24"/>
    <w:rsid w:val="00F77B3A"/>
    <w:rsid w:val="00FB573C"/>
    <w:rsid w:val="00FD5901"/>
    <w:rsid w:val="00FF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91803"/>
  <w15:docId w15:val="{102EB125-D593-43A4-9440-CAB77AB69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7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C1B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Майя Алексеевна Мордовкина</cp:lastModifiedBy>
  <cp:revision>7</cp:revision>
  <cp:lastPrinted>2023-03-28T03:14:00Z</cp:lastPrinted>
  <dcterms:created xsi:type="dcterms:W3CDTF">2023-03-24T04:15:00Z</dcterms:created>
  <dcterms:modified xsi:type="dcterms:W3CDTF">2023-04-07T03:11:00Z</dcterms:modified>
</cp:coreProperties>
</file>