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713" w:rsidRDefault="00901FE1" w:rsidP="00901FE1">
      <w:pPr>
        <w:jc w:val="center"/>
        <w:rPr>
          <w:rStyle w:val="a5"/>
          <w:sz w:val="40"/>
          <w:szCs w:val="40"/>
        </w:rPr>
      </w:pPr>
      <w:r w:rsidRPr="00901FE1">
        <w:rPr>
          <w:rStyle w:val="a5"/>
          <w:sz w:val="40"/>
          <w:szCs w:val="40"/>
        </w:rPr>
        <w:t>Национальный стандарт Российской Федерации "</w:t>
      </w:r>
      <w:bookmarkStart w:id="0" w:name="_GoBack"/>
      <w:r w:rsidRPr="00901FE1">
        <w:rPr>
          <w:rStyle w:val="a5"/>
          <w:sz w:val="40"/>
          <w:szCs w:val="40"/>
        </w:rPr>
        <w:t>Социальное обслуживание населения. Документация учреждений социального обслуживания</w:t>
      </w:r>
      <w:bookmarkEnd w:id="0"/>
      <w:r w:rsidRPr="00901FE1">
        <w:rPr>
          <w:rStyle w:val="a5"/>
          <w:sz w:val="40"/>
          <w:szCs w:val="40"/>
        </w:rPr>
        <w:t xml:space="preserve">. ГОСТ </w:t>
      </w:r>
      <w:proofErr w:type="gramStart"/>
      <w:r w:rsidRPr="00901FE1">
        <w:rPr>
          <w:rStyle w:val="a5"/>
          <w:sz w:val="40"/>
          <w:szCs w:val="40"/>
        </w:rPr>
        <w:t>Р</w:t>
      </w:r>
      <w:proofErr w:type="gramEnd"/>
      <w:r w:rsidRPr="00901FE1">
        <w:rPr>
          <w:rStyle w:val="a5"/>
          <w:sz w:val="40"/>
          <w:szCs w:val="40"/>
        </w:rPr>
        <w:t xml:space="preserve"> 53060-2008"</w:t>
      </w:r>
    </w:p>
    <w:p w:rsidR="00901FE1" w:rsidRDefault="00901FE1" w:rsidP="00901FE1">
      <w:pPr>
        <w:rPr>
          <w:rStyle w:val="a5"/>
          <w:sz w:val="40"/>
          <w:szCs w:val="40"/>
        </w:rPr>
      </w:pP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Национальный стандарт Российской Федерации "Социальное обслуживание населения. Документация учреждений социального обслуживания. ГОСТ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53060-2008" утвержден приказом Федерального агентства по техническому регулированию и метрологии от 17 декабря 2008 г. N 437-ст. Дата введения - 1 января 2010 года.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01FE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Предисловие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Цели и принципы стандартизации в Российской Федерации установлены Федеральным законом от 27 декабря 2002 г. N 184-ФЗ "О техническом регулировании", а правила применения национальных стандартов Российской Федерации - ГОСТ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1.0-2004 "Стандартизация в Российской Федерации. Основные положения".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Сведения о стандарте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 Разработан Федеральным государственным унитарным предприятием "Российский научно-технический центр информации по стандартизации, метрологии и оценке соответствия" (ФГУП "СТАНДАРТИНФОРМ").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2.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Внесен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Техническим комитетом по стандартизации ТК 406 "Социальное обслуживание населения".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 Утвержден и введен в действие Приказом Федерального агентства по техническому регулированию и метрологии от 17 декабря 2008 г. N 437-ст.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 В настоящем стандарте реализованы нормы Федеральных законов: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 10 декабря 1995 г. N 195-ФЗ "Об основах социального обслуживания населения в Российской Федерации";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от 27 декабря 2002 г. N 184-ФЗ "О техническом регулировании".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Кроме того, при разработке стандарта были использованы "Рекомендации по подготовке Уставов государственных (муниципальных) учреждений социального обслуживания", утвержденные Постановлением Минтруда России от 28 декабря 2000 г.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 Настоящий стандарт разработан по заказу Министерства здравоохранения и социального развития Российской Федерации.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 Введен впервые.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</w:t>
      </w: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1. Область применения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Настоящий стандарт распространяется на документацию, оказывающую существенное влияние на качество предоставляемых социальных услуг и в соответствии с которой функционируют учреждения социального обслуживания населения (далее - учреждения) независимо от их типа, вида, форм собственности, и устанавливает состав документации, ее назначение и краткую характеристику.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 Нормативные ссылки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настоящем стандарте использованы нормативные ссылки на следующие стандарты: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ГОСТ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52142-2003. Социальное обслуживание населения. Качество социальных услуг. Общие положения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ГОСТ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52143-2003. Социальное обслуживание населения. Основные виды социальных услуг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ГОСТ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52495-2005. Социальное обслуживание населения. Термины и определения.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 Термины и определения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настоящем стандарте применены термины по ГОСТ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52495.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 Состав и характеристика документации учреждений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социального обслуживания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Документация учреждения включает в себя: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Устав учреждения;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Положение об учреждении;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правила, инструкции, методики;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документацию на специальное и табельное техническое оснащение (оборудование, аппаратуру и приборы);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документы в области стандартизации;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прочие документы.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Состав документации конкретного учреждения может быть уточнен по сравнению с изложенным в настоящем стандарте (в сторону увеличения или уменьшения) в зависимости от типа учреждения, специфики обслуживаемых категорий населения, характера предоставляемых услуг.</w:t>
      </w:r>
      <w:proofErr w:type="gramEnd"/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 Устав учреждения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Уставе учреждения, который является учредительным документом, должны быть следующие разделы: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общие положения;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правовой статус учреждения;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предмет, цели и направления деятельности учреждения;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имущество и финансы учреждения;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финансово-хозяйственная деятельность учреждения;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структурные подразделения учреждения;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управление учреждением;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ликвидация и реорганизация учреждения.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4.1.1. Общие положения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Раздел должен содержать сведения о полном официальном наименовании учреждения (оно должно включать в себя его организационно-правовую форму, дату его создания, местонахождение, фактический и юридический адреса).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4.1.2. Правовой статус учреждения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разделе должны указываться цели создания учреждения, сведения об учредителе (учредителях), правоспособности учреждения как юридического лица, отнесении учреждения к объектам той или иной формы собственности, нормативных правовых актах, которыми руководствуется учреждение, о других вопросах правового характера.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4.1.3. Предмет, цели и направления деятельности учреждения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разделе должны быть указаны направления социального обслуживания населения, по которым предоставляются услуги гражданам, с указанием категорий обслуживаемых граждан, видов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 и других), а также вопросы, связанные с лицензированием услуг.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4.1.4. Имущество и финансы учреждения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разделе должны быть указаны положения о правах на имущество учреждения и порядке распоряжения им, о закреплении за учреждением имущества на праве оперативного управления, об источниках формирования имущества и финансовых средств учреждения, не запрещенных законодательством Российской Федерации (бюджет субъекта Российской Федерации или местный бюджет, доходы от предоставляемых платных услуг, доходы от предпринимательской деятельности, добровольных имущественных взносов, пожертвований третьих лиц и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др.).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4.1.5. Финансово-хозяйственная деятельность учреждения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разделе должны быть отражены сведения о наличии филиалов учреждения, о договорных отношениях учреждения с третьими лицами в сфере хозяйственной деятельности, организации ведения бухгалтерского и статистического учетов и отчетности в соответствии с действующими в </w:t>
      </w: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Российской Федерации положениями о них, проведении контроля и ревизии за деятельностью учреждения.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4.1.6. Структурные подразделения учреждения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разделе должны быть указаны структурные подразделения, создаваемые в учреждении и отвечающие его предмету, целям и направлениям деятельности, а также права на открытие (по согласованию с учредителем) отделений, служб и иных структурных подразделений, деятельность которых не противоречит направлениям его деятельности.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4.1.7. Управление учреждением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Раздел должен содержать сведения о порядке назначения руководителя учреждения, компетенции руководителя учреждения и учредителя (учредителей) по отношению к учреждению, правах руководителя учреждения: представлять интересы учреждения в федеральных, государственных, муниципальных органах и организациях различных форм собственности; утверждать структуру и смету расходов учреждения и штатное расписание в пределах выделенных ассигнований; заключать коллективный договор и трудовые договоры (контракты) с работниками;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устанавливать форму, систему и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размеры оплаты труда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работников учреждения в соответствии с законодательством Российской Федерации и утвержденной сметой расходов; направлять часть внебюджетных средств на социальную защиту работников учреждения и других.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4.1.8. Трудовой коллектив учреждения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разделе указывается, что в состав трудового коллектива учреждения входят все граждане, участвующие в деятельности учреждения на основе трудового договора (контракта). Трудовой коллектив учреждения рассматривает и решает вопросы, отнесенные к его компетенции в соответствии с законодательством Российской Федерации.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4.1.9. Ликвидация и реорганизация учреждения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разделе должны быть указаны положения о ликвидации и реорганизации учреждения, которые осуществляются на условиях и в порядке, предусмотренных гражданским законодательством.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 Положение об учреждении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Положение об учреждении социального обслуживания - основной рабочий документ, в соответствии с которым организуется работа учреждения.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Положении излагают следующие сведения об учреждении: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4.2.1.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Назначение учреждения с указанием его вида (комплексный центр, центр, дом-интернат, социальный приют и т.д.), типа (стационарное, полустационарное, помощи на дому и т.д.), категорий обслуживаемого населения (дети, женщины, семьи, инвалиды, граждане пожилого возраста, лица без определенного места жительства и занятий и др.), видов предоставляемых социальных услуг (социально-бытовые, социально-медицинские, социально-психологические, социально-педагогические, социально-экономические, социально-правовые), ведомственной принадлежности и формы собственности (государственной или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иной формы собственности, в том числе собственности граждан, занимающихся предпринимательской деятельностью по социальному обслуживанию населения без образования юридического лица).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4.2.2. Правовые и нормативные акты Российской Федерац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ии и ее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субъектов, в соответствии с которыми осуществляется деятельность учреждения.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4.2.3.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Условия размещения учреждения, его обеспеченность коммунально-бытовыми услугами всех видов (отоплением, водопроводом, канализацией, электричеством, газом, радио, телефоном, </w:t>
      </w: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телевидением и т.д.), соответствие санитарно-гигиеническим нормам и требованиям пожарной безопасности.</w:t>
      </w:r>
      <w:proofErr w:type="gramEnd"/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4.2.4. Порядок организации взаимодействия и поддержания контактов учреждения с другими учреждениями социальной защиты населения, органами здравоохранения, образования, внутренних дел и другими органами и учреждениями, осуществляющими социальную работу с населением.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4.2.5. Порядок создания, реорганизации или ликвидации учреждения с указанием, какие органы исполнительной власти и по согласованию с кем осуществляют эти мероприятия.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4.2.6. Источники финансирования, за счет которых организуется и содержится учреждение (средства бюджета субъекта Российской Федерации, местного бюджета или дополнительные внебюджетные средства за счет доходов от хозяйственной и иной деятельности учреждения и прочее).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4.2.7. Юридический статус учреждения с изложением вопросов, касающихся возможности иметь как юридическому лицу самостоятельный баланс или смету, банковский счет, штампы и бланки, эмблему, открывать (при необходимости) филиалы и т.д.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4.2.8. Штатное расписание учреждения с указанием наименования должностей обслуживающего персонала и его численности.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4.2.9. Порядок принятия (зачисления) граждан на обслуживание и снятия с него.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разделе должны быть указаны документы, на основании которых граждане (взрослые и несовершеннолетние) зачисляются на обслуживание: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а) для взрослых граждан должны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предоставляться следующие документы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личное письменное или устное заявление (обращение) граждан или их законных представителей о предоставлении им социальных услуг;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документы, удостоверяющие личность гражданина (паспорт; заграничный паспорт - для постоянно проживающих за границей граждан, которые временно находятся на территории Российской Федерации; справка об освобождении - для лиц, освободившихся из мест лишения свободы; иные выдаваемые в установленном порядке документы, удостоверяющие личность гражданина);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заключение лечебно-профилактического учреждения о состоянии здоровья лица, об отсутствии медицинских противопоказаний к принятию на обслуживание и о необходимости постоянного постороннего ухода и обслуживания вследствие частичной или полной утраты способности к самообслуживанию;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акт материально-бытового обследования условий проживания;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справка, свидетельство, удостоверение или другой документ установленного образца о праве на меры социальной поддержки в соответствии с действующим законодательством;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справка (для пенсионеров), выданная органом, осуществляющим пенсионное обеспечение, о размере пенсии, в том числе с учетом надбавок, справка об иных имеющихся доходах.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психически больных взрослых граждан при их направлении в стационарные учреждения социального обслуживания дополнительно должны представляться следующие документы: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для психически больных граждан, не лишенных дееспособности, - справка клинико-экспертной комиссии в соответствии со статьей 41 Федерального закона "О психиатрической помощи и гарантиях прав граждан при ее оказании";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- для психически больных недееспособных граждан - вышеупомянутая справка клинико-экспертной комиссии и дополнительно копия решения суда о лишении гражданина дееспособности и постановление органа местного самоуправления об освобождении от опекунских обязанностей ранее назначенного опекуна;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б) для несовершеннолетних должны представляться следующие документы: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личное заявление (обращение) несовершеннолетнего;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заявление родителей несовершеннолетнего или его законных представителей с учетом мнения несовершеннолетнего, достигшего возраста десяти лет, за исключением случаев, когда учет мнения несовершеннолетнего противоречит его интересам;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направление органа управления социальной защиты населения или согласованное с этим органом ходатайство должностного лица органа или учреждения системы профилактики безнадзорности и правонарушений несовершеннолетних;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постановление лица, проводящего дознание, следователя, прокурора или судьи в случае задержания, ареста или осуждения родителей или законных представителей несовершеннолетнего;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постановление органа местного самоуправления о закреплении за несовершеннолетним из числа детей-сирот и детей, оставшихся без попечения родителей, жилой площади;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акт оперативного дежурного районного, городского отдела (управления) внутренних дел, отдела (учреждения) внутренних дел иного муниципального образования, отдела (управления) внутренних дел закрытого административно-территориального образования, отдела (управления) внутренних дел на транспорте о необходимости помещения несовершеннолетнего в специализированное учреждение для несовершеннолетних, нуждающихся в социальной реабилитации;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акт материально-бытового обследования условий проживания.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психически больных несовершеннолетних лиц дополнительно представляются: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заключение областной медико-педагогической комиссии;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медицинская карта в соответствии с инструкцией "О медицинских показаниях и противопоказаниях к приему в дома-интернаты".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разделе должны быть также изложены сведения о том, какие категории граждан пользуются правом внеочередного и первоочередного принятия на обслуживание в соответствии с законодательством Российской Федерации, а также в каком порядке и в каких случаях проводится снятие с обслуживания (по личному заявлению обслуживаемого лица, истечению срока обслуживания, при нарушении договорных условий оплаты за обслуживание, выявлении медицинских противопоказаний, злостных нарушений правил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поведения обслуживаемыми гражданами и т.д.).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4.2.10. Условия оказания социальных услуг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разделе должны быть указаны: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документы, на основании которых руководство учреждения принимает решение об условиях оказания социальных услуг (бесплатно, с частичной или полной оплатой);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порядок заключения договора на социальные услуги, оказываемые на условиях полной или частичной оплаты, содержание договора, причины и порядок пересмотра условий оказания социальных услуг и размера взимаемой платы за них.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4.2.11. Основные задачи деятельности учреждения, категории обслуживаемого населения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4.2.11.1. Общими для всех видов и типов учреждений социального обслуживания взрослых граждан являются следующие основные задачи, которые должны отражаться в Положении: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выявление совместно с государственными и муниципальными органами (здравоохранения, образования, внутренних дел, занятости и др.), общественными и религиозными организациями и объединениями граждан, нуждающихся в социальном обслуживании, и их учет;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определение конкретных форм помощи гражданам, нуждающимся в социальном обслуживании, исходя из состояния их здоровья,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возможности к самообслуживанию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материально-бытового положения;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оказание необходимых гражданам социально-бытовых, социально-медицинских, социально-психологических, социально-педагогических, социально-экономических, социально-правовых услуг в соответствии с назначением учреждения, а также осуществление социального патронажа нуждающихся в социальной помощи, реабилитации и поддержке;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внедрение в практику новых и более эффективных форм социального обслуживания населения;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привлечение различных государственных, муниципальных органов и общественных объединений к решению вопросов социальной помощи гражданам, оказавшимся в трудной жизненной ситуации, и координация их деятельности в этом направлении.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4.2.11.2. В Положения об учреждениях социального обслуживания детей и семьи, кроме основных задач, указанных в 4.2.11.1, необходимо дополнительно включать задачи, присущие только этим конкретным учреждениям и отражающие специфику социального обслуживания населения конкретных категорий: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выявление источников и причин социальной </w:t>
      </w:r>
      <w:proofErr w:type="spell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дезадаптации</w:t>
      </w:r>
      <w:proofErr w:type="spell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детей, их психолого-медико-педагогическое обследование, направленное на установление форм и степени социальной </w:t>
      </w:r>
      <w:proofErr w:type="spell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дезадаптации</w:t>
      </w:r>
      <w:proofErr w:type="spell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разработка и реализация индивидуальных программ социальной реабилитации и адаптации детей и семей с детьми в трудной жизненной ситуации;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обеспечение (при необходимости) временного проживания детей в нормальных бытовых условиях с предоставлением бесплатного питания, одежды, обуви, других предметов первой необходимости, коммунальных услуг, медицинского обслуживания, должного ухода, возможности посещать образовательное учреждение или обучаться по индивидуальной программе, либо работать;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поддержка семей в решении проблем их </w:t>
      </w:r>
      <w:proofErr w:type="spell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самообеспечения</w:t>
      </w:r>
      <w:proofErr w:type="spell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реализации собственных возможностей по преодолению трудной жизненной ситуации;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участие в работе по профилактике безнадзорности детей, защите их прав и интересов;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оказание психологической, </w:t>
      </w:r>
      <w:proofErr w:type="spell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психокоррекционной</w:t>
      </w:r>
      <w:proofErr w:type="spell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иной помощи по ликвидации кризисной ситуации в семье и содействие возвращению ребенка к родителям или лицам, их замещающим;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подготовка рекомендаций для органов опеки и попечительства о наиболее целесообразных формах устройства детей-сирот и детей, оставшихся без попечения родителей, на дальнейшее воспитание и организация работы по реализации этих рекомендаций;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апробация по согласованию с органами опеки и попечительства новых форм устройства детей-сирот и детей, оставшихся без попечения родителей;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разработка и реализация индивидуальных программ социальной реабилитации и адаптации детей и семей с детьми в трудной жизненной ситуации.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4.2.11.3.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Перечень основных задач конкретного учреждения может выбираться из указанных в настоящем разделе, сокращаться или дополняться в зависимости от профиля учреждения и состава обслуживаемого контингента.</w:t>
      </w:r>
      <w:proofErr w:type="gramEnd"/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4.2.11.4. В учреждениях могут обслуживаться следующие категории населения, находящихся в трудной жизненной ситуации: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дети;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семьи;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женщины;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граждане пожилого возраста;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инвалиды;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граждане без определенного места жительства и занятий.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4.2.11.5. Категории обслуживаемого населения указываются в Положении об учреждении вместе с группами, входящими в их состав.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Например, категория населения "семья" включает в себя следующие группы: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малообеспеченные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неполные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многодетные, бездетные, несовершеннолетних родителей;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имеющие в своем составе неизлечимо больных людей, инвалидов, пенсионеров, лиц, страдающих психическими заболеваниями, злоупотребляющих алкоголем, принимающих наркотики;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 неблагоприятным психологическим климатом, педагогической несостоятельностью родителей, жестоким обращением с детьми;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имеющие в своем составе лиц, ведущих аморальный, паразитический, криминогенный образ жизни и т.д.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4.2.12. Структурные подразделения, основные направления их деятельности, объем предоставляемых ими услуг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Структурными подразделениями каждого учреждения являются аппарат руководителя учреждения и соответствующие отделения.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Их число и состав обслуживающего персонала в каждом из них зависят от объема и видов предоставляемых социальных услуг.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Положении применительно к каждому отделению должно быть указано: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наименование и назначение;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основные направления деятельности с указанием перечня предоставляемых социальных услуг и кратким изложением их содержания.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 Правила, инструкции, методики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Правила, должностные инструкции, методики предназначаются для регламентирования процесса предоставления клиентам социальных услуг.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4.3.1. Правила внутреннего трудового распорядка должны определять режим работы учреждения, порядок действия его структурных подразделений и их взаимодействия между собой при оказании социальных услуг.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4.3.2. Правила поведения граждан, обслуживаемых учреждением, должны определять их права и обязанности как клиентов учреждения, характер их взаимоотношений с обслуживающим персоналом и между собой, степень ответственности за возможные нарушения режима учреждения.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4.3.3.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Должностные инструкции должны быть у каждого специалиста учреждения и устанавливать его обязанности, права, ответственность за оказываемые им социальные услуги, требования к его образованию, квалификации, профессиональной подготовке, деловым и моральным качествам, к соблюдению принципов гуманности, справедливости, объективности и доброжелательности по отношению к обслуживаемым гражданам, необходимости проявлять к ним максимальную чуткость, вежливость, выдержку, предусмотрительность, учитывать их физическое и психическое состояние, а также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требования этики взаимоотношений с клиентами и их социальным окружением.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4.3.4. Инструкции по предоставлению отдельных наиболее важных и ответственных социальных услуг должны устанавливать объем и порядок оказания этих услуг и предупреждать возможные ошибки и их негативные последствия.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4.3.5. Инструкции о приеме, учете, хранении и выдаче денежных сумм, драгоценностей предназначены для предупреждения возможных противоправных действий обслуживающего персонала, ущемляющих интересы клиентов.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4.3.6. Методики должны содержать методы (приемы) оказания социальных услуг и их контроля.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4.4. Документация на специальное и табельное техническое оснащение (оборудование, аппаратуру и приборы)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Документация (паспорта, технические описания, инструкции по эксплуатации, формуляры и др.) на специальное и табельное техническое оснащение, имеющееся в учреждении (оборудование, аппаратуру и приборы), предназначена для обеспечения грамотной и эффективной их эксплуатации, обслуживания, поддержания в работоспособном состоянии, своевременного выявления и устранения неисправностей, ремонта и замены.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4.5. Документы в области стандартизации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документам в области стандартизации, используемым учреждениями, относятся: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национальные стандарты Российской Федерации, устанавливающие характеристики продукции (продовольственной продукции, технических средств специального оснащения учреждений социального обслуживания и др.), а также правила осуществления и характеристики предоставляемых услуг, и прежде всего национальные стандарты в области социального обслуживания населения, устанавливающие государственные эталоны, образцы деятельности учреждений в части объемов, качества социальных услуг, порядка и условий их предоставления;</w:t>
      </w:r>
      <w:proofErr w:type="gramEnd"/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стандарты организаций (учреждений), устанавливающие правила внутренней деятельности учреждения и направленные на повышение эффективности его работы, повышение качества предоставляемых услуг и эффективности помощи гражданам, оказавшимся в трудной жизненной ситуации;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- общероссийские классификаторы технико-экономической и социальной информации, применяемые при составлении учредительных документов и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gramStart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предоставлении</w:t>
      </w:r>
      <w:proofErr w:type="gramEnd"/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информации для информационных систем и создания информационных ресурсов, статистического учета и при налогообложении.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4.6. Прочие документы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К прочим документам относятся: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4.6.1. Свидетельство на право оперативного управления. Данное свидетельство, выданное на право аренды, является обязательным и единственным документом для заключения договора аренды в зданиях, относящихся к муниципальной собственности, между арендатором и арендодателем.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4.6.2. Свидетельство регистрационной палаты соответствующего субъекта Российской Федерации на право осуществлять хозяйственную деятельность в соответствии с учредительными документами в рамках действующего законодательства Российской Федерации.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4.6.3. Документ комитета государственной статистики субъекта Российской Федерации о включении учреждения в состав Единого государственного регистра предприятий и организаций всех форм собственности и хозяйствования и присвоении ему кода Общероссийского классификатора предприятий и организаций (ОКПО) и классификационных признаков (подчиненность министерству, местонахождение, вид деятельности, форма собственности, организационно-правовая форма учреждения).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4.6.4. Документы государственной противопожарной службы о разрешении размещения учреждения или его отделений в запрашиваемых помещениях при условии выполнения соответствующих мер пожарной безопасности.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4.6.5. Информационное письмо государственной налоговой инспекции субъекта Российской Федерации о постановке на учет налогоплательщика - учреждения социального обслуживания с информацией о постановке и присвоении соответствующего идентификационного номера налогоплательщика (ИНН).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4.6.6. Документы, связанные с обслуживанием в учреждении: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личные дела граждан, принимаемых на социальное обслуживание, предусматривающие наличие заявлений, медицинских заключений, актов обследования;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сведения об обслуживаемых гражданах с указанием фамилии, имени и отчества, числа, месяца и года рождения, даты принятия на обслуживание и снятия с обслуживания, перечня предоставляемых услуг, дат проверки качества обслуживания, результатов обслуживания;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коллективный договор коллектива учреждения с руководством учреждения;</w:t>
      </w:r>
    </w:p>
    <w:p w:rsidR="00901FE1" w:rsidRPr="00901FE1" w:rsidRDefault="00901FE1" w:rsidP="00901FE1">
      <w:pPr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01FE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индивидуальные программы работы с клиентами.</w:t>
      </w:r>
    </w:p>
    <w:p w:rsidR="00901FE1" w:rsidRPr="00901FE1" w:rsidRDefault="00901FE1" w:rsidP="00901FE1">
      <w:pPr>
        <w:rPr>
          <w:rStyle w:val="a5"/>
          <w:sz w:val="40"/>
          <w:szCs w:val="40"/>
        </w:rPr>
      </w:pPr>
    </w:p>
    <w:sectPr w:rsidR="00901FE1" w:rsidRPr="00901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024618"/>
    <w:rsid w:val="00041B2F"/>
    <w:rsid w:val="0005757A"/>
    <w:rsid w:val="00131B7E"/>
    <w:rsid w:val="001C4891"/>
    <w:rsid w:val="00237640"/>
    <w:rsid w:val="0025062E"/>
    <w:rsid w:val="00261E0F"/>
    <w:rsid w:val="002A31B9"/>
    <w:rsid w:val="002A6258"/>
    <w:rsid w:val="002B3537"/>
    <w:rsid w:val="002D4052"/>
    <w:rsid w:val="002D7446"/>
    <w:rsid w:val="002F1A51"/>
    <w:rsid w:val="0031206E"/>
    <w:rsid w:val="003160DC"/>
    <w:rsid w:val="00341414"/>
    <w:rsid w:val="003927DD"/>
    <w:rsid w:val="003C3D1F"/>
    <w:rsid w:val="003D442A"/>
    <w:rsid w:val="00410DC3"/>
    <w:rsid w:val="00480299"/>
    <w:rsid w:val="004F4CBA"/>
    <w:rsid w:val="00510D91"/>
    <w:rsid w:val="00527A16"/>
    <w:rsid w:val="00557713"/>
    <w:rsid w:val="005943B1"/>
    <w:rsid w:val="0059511C"/>
    <w:rsid w:val="005B53B6"/>
    <w:rsid w:val="005E7D7F"/>
    <w:rsid w:val="006229BB"/>
    <w:rsid w:val="006245BE"/>
    <w:rsid w:val="00641959"/>
    <w:rsid w:val="0064457D"/>
    <w:rsid w:val="00645F5B"/>
    <w:rsid w:val="006D34CD"/>
    <w:rsid w:val="006D5B40"/>
    <w:rsid w:val="00720306"/>
    <w:rsid w:val="00765AC7"/>
    <w:rsid w:val="007A0519"/>
    <w:rsid w:val="007D4F03"/>
    <w:rsid w:val="007F4209"/>
    <w:rsid w:val="00823F21"/>
    <w:rsid w:val="00877920"/>
    <w:rsid w:val="00895A22"/>
    <w:rsid w:val="008A7B20"/>
    <w:rsid w:val="008C7CC5"/>
    <w:rsid w:val="008D6B43"/>
    <w:rsid w:val="00901FE1"/>
    <w:rsid w:val="00912FAC"/>
    <w:rsid w:val="00914713"/>
    <w:rsid w:val="009708FA"/>
    <w:rsid w:val="00973D23"/>
    <w:rsid w:val="009B2940"/>
    <w:rsid w:val="009C44F9"/>
    <w:rsid w:val="00A44928"/>
    <w:rsid w:val="00A55E5F"/>
    <w:rsid w:val="00A640DF"/>
    <w:rsid w:val="00A9245F"/>
    <w:rsid w:val="00AC5A99"/>
    <w:rsid w:val="00B52119"/>
    <w:rsid w:val="00B8231E"/>
    <w:rsid w:val="00C97691"/>
    <w:rsid w:val="00CD0464"/>
    <w:rsid w:val="00CE0ACE"/>
    <w:rsid w:val="00D03821"/>
    <w:rsid w:val="00D27165"/>
    <w:rsid w:val="00D40586"/>
    <w:rsid w:val="00D87677"/>
    <w:rsid w:val="00DD6682"/>
    <w:rsid w:val="00E82EBD"/>
    <w:rsid w:val="00EC4D2A"/>
    <w:rsid w:val="00EE6865"/>
    <w:rsid w:val="00F92CF1"/>
    <w:rsid w:val="00FB47CE"/>
    <w:rsid w:val="00FC618D"/>
    <w:rsid w:val="00FD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05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C7CC5"/>
    <w:rPr>
      <w:b/>
      <w:bCs/>
    </w:rPr>
  </w:style>
  <w:style w:type="character" w:customStyle="1" w:styleId="contentheading">
    <w:name w:val="contentheading"/>
    <w:basedOn w:val="a0"/>
    <w:rsid w:val="002506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057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C7CC5"/>
    <w:rPr>
      <w:b/>
      <w:bCs/>
    </w:rPr>
  </w:style>
  <w:style w:type="character" w:customStyle="1" w:styleId="contentheading">
    <w:name w:val="contentheading"/>
    <w:basedOn w:val="a0"/>
    <w:rsid w:val="00250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7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9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56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3949</Words>
  <Characters>22512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2015-03-27T16:05:00Z</dcterms:created>
  <dcterms:modified xsi:type="dcterms:W3CDTF">2015-03-27T16:05:00Z</dcterms:modified>
</cp:coreProperties>
</file>