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p w:rsidR="00F2011D" w:rsidRPr="009F0EFE" w:rsidRDefault="001F5E7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</w:t>
            </w:r>
            <w:r w:rsidRPr="001F5E7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7.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10.2023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9F0EFE" w:rsidRDefault="001B0A69" w:rsidP="001F5E7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9F0EFE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0"/>
            <w:r w:rsidR="001F5E7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1F5E7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39</w:t>
            </w:r>
          </w:p>
        </w:tc>
      </w:tr>
    </w:tbl>
    <w:p w:rsidR="00F2011D" w:rsidRPr="009F0EFE" w:rsidRDefault="00316FC7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08.09.2023 № 30</w:t>
      </w:r>
      <w:r w:rsidR="001B0A69" w:rsidRPr="009F0EFE">
        <w:rPr>
          <w:rFonts w:ascii="PT Astra Serif" w:hAnsi="PT Astra Serif" w:cs="Times New Roman"/>
          <w:sz w:val="26"/>
          <w:szCs w:val="26"/>
        </w:rPr>
        <w:t xml:space="preserve"> </w:t>
      </w: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9F0EFE" w:rsidRDefault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9F0EFE" w:rsidRDefault="001B0A6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ПРИКАЗЫВАЮ:</w:t>
      </w:r>
    </w:p>
    <w:p w:rsidR="00316FC7" w:rsidRPr="009F0EFE" w:rsidRDefault="00316FC7" w:rsidP="009F0EF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1.</w:t>
      </w:r>
      <w:r w:rsidRPr="009F0EFE">
        <w:rPr>
          <w:rFonts w:ascii="PT Astra Serif" w:hAnsi="PT Astra Serif" w:cs="Times New Roman"/>
          <w:sz w:val="26"/>
          <w:szCs w:val="26"/>
        </w:rPr>
        <w:tab/>
        <w:t>Внести в приказ Департамента социальной защиты населения Томской области от 08.09.2023 № 30 «Об утверждении размера платы за предоставление социальных услуг и порядка ее взимания» (Официальный интернет-портал правовой</w:t>
      </w:r>
      <w:r w:rsidR="009F0EFE">
        <w:rPr>
          <w:rFonts w:ascii="PT Astra Serif" w:hAnsi="PT Astra Serif" w:cs="Times New Roman"/>
          <w:sz w:val="26"/>
          <w:szCs w:val="26"/>
        </w:rPr>
        <w:t xml:space="preserve"> информации </w:t>
      </w:r>
      <w:r w:rsidRPr="009F0EFE">
        <w:rPr>
          <w:rFonts w:ascii="PT Astra Serif" w:hAnsi="PT Astra Serif" w:cs="Times New Roman"/>
          <w:sz w:val="26"/>
          <w:szCs w:val="26"/>
        </w:rPr>
        <w:t>(www.</w:t>
      </w:r>
      <w:r w:rsidR="009F0EFE">
        <w:rPr>
          <w:rFonts w:ascii="PT Astra Serif" w:hAnsi="PT Astra Serif" w:cs="Times New Roman"/>
          <w:sz w:val="26"/>
          <w:szCs w:val="26"/>
        </w:rPr>
        <w:t xml:space="preserve">pravo.gov.ru), 13.09.2023, № </w:t>
      </w:r>
      <w:r w:rsidRPr="009F0EFE">
        <w:rPr>
          <w:rFonts w:ascii="PT Astra Serif" w:hAnsi="PT Astra Serif" w:cs="Times New Roman"/>
          <w:sz w:val="26"/>
          <w:szCs w:val="26"/>
        </w:rPr>
        <w:t>7001202309130004) следующие изменения: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в Порядке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наркоманией, утвержденном указанным приказом: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1) пункт 9 дополнить подпунктом 1-1) следующего содержания: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«1-1) 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2) в пункте 21: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 xml:space="preserve">а) подпункт 2) изложить в следующей редакции: </w:t>
      </w:r>
    </w:p>
    <w:p w:rsidR="00316FC7" w:rsidRPr="009F0EFE" w:rsidRDefault="00545F85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«2) </w:t>
      </w:r>
      <w:r w:rsidR="00316FC7" w:rsidRPr="009F0EFE">
        <w:rPr>
          <w:rFonts w:ascii="PT Astra Serif" w:hAnsi="PT Astra Serif" w:cs="Times New Roman"/>
          <w:sz w:val="26"/>
          <w:szCs w:val="26"/>
        </w:rPr>
        <w:t>производит расчет размера субсидии в соответствии с пунктами 23, 24 настоящего Порядка;»;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б) подпункт 5) изложить в следующей редакции:</w:t>
      </w:r>
    </w:p>
    <w:p w:rsidR="00316FC7" w:rsidRPr="009F0EFE" w:rsidRDefault="00545F85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«5) </w:t>
      </w:r>
      <w:r w:rsidR="00316FC7" w:rsidRPr="009F0EFE">
        <w:rPr>
          <w:rFonts w:ascii="PT Astra Serif" w:hAnsi="PT Astra Serif" w:cs="Times New Roman"/>
          <w:sz w:val="26"/>
          <w:szCs w:val="26"/>
        </w:rPr>
        <w:t>перечисляет средства субсидии на расчетный счет получателя субсидии, открытый в кредитной организации и указанный в Соглашении, не позднее 10-го рабочего дня, следующего за днем принятия решения о предоставлении субсидии.»;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3) в пункте 22: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а) подпункт 1) изложить в следующей редакции:</w:t>
      </w:r>
    </w:p>
    <w:p w:rsidR="00316FC7" w:rsidRPr="009F0EFE" w:rsidRDefault="009F0EFE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«1) </w:t>
      </w:r>
      <w:r w:rsidR="00316FC7" w:rsidRPr="009F0EFE">
        <w:rPr>
          <w:rFonts w:ascii="PT Astra Serif" w:hAnsi="PT Astra Serif" w:cs="Times New Roman"/>
          <w:sz w:val="26"/>
          <w:szCs w:val="26"/>
        </w:rPr>
        <w:t>несоответствие предоставленных получателем субсидии документов, указанных в пункте 20 настоящего Порядка, или непредставление (представление не в полном объеме) таких документов;»;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б) подпункт 6) изложить в следующей редакции:</w:t>
      </w:r>
    </w:p>
    <w:p w:rsidR="00316FC7" w:rsidRPr="009F0EFE" w:rsidRDefault="00545F85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«6) </w:t>
      </w:r>
      <w:r w:rsidR="00316FC7" w:rsidRPr="009F0EFE">
        <w:rPr>
          <w:rFonts w:ascii="PT Astra Serif" w:hAnsi="PT Astra Serif" w:cs="Times New Roman"/>
          <w:sz w:val="26"/>
          <w:szCs w:val="26"/>
        </w:rPr>
        <w:t>наличие арифметических ошибок в документах, предусмотренных пунктом 20 настоящего Порядка.»;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 xml:space="preserve">4) в подпункте 4) пункта 25 слова «в соответствии с пунктом 29 настоящего </w:t>
      </w:r>
      <w:r w:rsidRPr="009F0EFE">
        <w:rPr>
          <w:rFonts w:ascii="PT Astra Serif" w:hAnsi="PT Astra Serif" w:cs="Times New Roman"/>
          <w:sz w:val="26"/>
          <w:szCs w:val="26"/>
        </w:rPr>
        <w:lastRenderedPageBreak/>
        <w:t>Порядка» заменить словами «в соответствии с абзацем вторым пункта 32 настоящего Порядка»;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5) дополнить разделом 5 следующего содержания: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«5. Требования к отчетности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32. Порядок, сроки и формы представления получателем субсидии отчетности о достижении результата и показателей, указанных в пунктах 26, 27 настоящего Порядка, об осуществлении расходов, источником финансового обеспечения которых является субсидия, устанавливаются в Соглашении. При этом отчетность об осуществлении расходов, источником финансового обеспечения которых является субсидия, представляется получателем субсидии не реже 1 раза в квартал.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Департамент вправе устанавливать в Соглашении сроки и формы представления получателем субсидии дополнительной отчетности.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33. Отчетность о достижении результата и показателей, указанных в пунктах 26, 27 настоящего Порядка, рассматривается Департаментом ежеквартально в течение 30 дней со дня ее представления получателем субсидии.»;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6) пункт 2 приложения 1 изложить в следующей редакции:</w:t>
      </w:r>
    </w:p>
    <w:p w:rsidR="00316FC7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«2. Настоящим даю согласие на публикацию (размещение) в информационно-телекоммуникационной  сети «Интернет» информации об отборе, о подаваемой заявке, иной информации об отборе, связанной с участием в отборе на предоставление субсидии на возмещение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граждан, на возмещение затрат в связи с оказанием услуг по социальной реабилитации больным наркоманией, признанным нуждающимися в социальном обслуживании, в соответствии с индивидуальной программой предоставления социальных услуг.».</w:t>
      </w:r>
    </w:p>
    <w:p w:rsidR="00F2011D" w:rsidRPr="009F0EFE" w:rsidRDefault="00316FC7" w:rsidP="00316F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0EFE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F2011D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316FC7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316FC7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686"/>
        <w:gridCol w:w="2829"/>
        <w:gridCol w:w="3374"/>
      </w:tblGrid>
      <w:tr w:rsidR="00F2011D" w:rsidRPr="009F0EFE" w:rsidTr="009F0EFE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9F0EFE" w:rsidRDefault="009F0EFE" w:rsidP="009F0EF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1B0A69" w:rsidRPr="009F0EFE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1B0A69" w:rsidRPr="009F0EFE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8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9F0EFE" w:rsidRDefault="00F2011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9F0EFE" w:rsidRDefault="001B0A69" w:rsidP="009F0EF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F0EFE">
              <w:rPr>
                <w:rFonts w:ascii="PT Astra Serif" w:hAnsi="PT Astra Serif"/>
                <w:sz w:val="26"/>
                <w:szCs w:val="26"/>
              </w:rPr>
              <w:t> </w:t>
            </w:r>
            <w:r w:rsidR="009F0EFE">
              <w:rPr>
                <w:rFonts w:ascii="PT Astra Serif" w:hAnsi="PT Astra Serif"/>
                <w:sz w:val="26"/>
                <w:szCs w:val="26"/>
              </w:rPr>
              <w:t>И</w:t>
            </w:r>
            <w:r w:rsidRPr="009F0EFE">
              <w:rPr>
                <w:rFonts w:ascii="PT Astra Serif" w:hAnsi="PT Astra Serif"/>
                <w:sz w:val="26"/>
                <w:szCs w:val="26"/>
              </w:rPr>
              <w:t>.А. К</w:t>
            </w:r>
            <w:r w:rsidR="009F0EFE">
              <w:rPr>
                <w:rFonts w:ascii="PT Astra Serif" w:hAnsi="PT Astra Serif"/>
                <w:sz w:val="26"/>
                <w:szCs w:val="26"/>
              </w:rPr>
              <w:t>уракина</w:t>
            </w:r>
          </w:p>
        </w:tc>
      </w:tr>
    </w:tbl>
    <w:p w:rsidR="00F2011D" w:rsidRPr="009F0EF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F0EFE" w:rsidRDefault="009F0EF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63BB9" w:rsidRDefault="00063B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1" w:name="_GoBack"/>
      <w:bookmarkEnd w:id="1"/>
    </w:p>
    <w:sectPr w:rsidR="00063BB9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C6CD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27A83"/>
    <w:rsid w:val="001B0A69"/>
    <w:rsid w:val="001F5E76"/>
    <w:rsid w:val="00213D5B"/>
    <w:rsid w:val="00316FC7"/>
    <w:rsid w:val="003D0DFA"/>
    <w:rsid w:val="00545F85"/>
    <w:rsid w:val="006C6CD6"/>
    <w:rsid w:val="00755F2F"/>
    <w:rsid w:val="009F0EFE"/>
    <w:rsid w:val="00AB45FF"/>
    <w:rsid w:val="00BC7319"/>
    <w:rsid w:val="00CA10A1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29A8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Юлия Геннадьевна Мурмулева</cp:lastModifiedBy>
  <cp:revision>4</cp:revision>
  <cp:lastPrinted>2023-10-18T04:16:00Z</cp:lastPrinted>
  <dcterms:created xsi:type="dcterms:W3CDTF">2023-10-23T03:49:00Z</dcterms:created>
  <dcterms:modified xsi:type="dcterms:W3CDTF">2023-10-23T03:50:00Z</dcterms:modified>
</cp:coreProperties>
</file>