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A7C" w:rsidRDefault="005D2A7C">
      <w:pPr>
        <w:pStyle w:val="ConsPlusNormal"/>
        <w:jc w:val="both"/>
        <w:outlineLvl w:val="0"/>
      </w:pPr>
      <w:bookmarkStart w:id="0" w:name="_GoBack"/>
    </w:p>
    <w:p w:rsidR="005D2A7C" w:rsidRDefault="005D2A7C">
      <w:pPr>
        <w:pStyle w:val="ConsPlusTitle"/>
        <w:jc w:val="center"/>
        <w:outlineLvl w:val="0"/>
      </w:pPr>
      <w:r>
        <w:t>АДМИНИСТРАЦИЯ ТОМСКОЙ ОБЛАСТИ</w:t>
      </w:r>
    </w:p>
    <w:p w:rsidR="005D2A7C" w:rsidRDefault="005D2A7C">
      <w:pPr>
        <w:pStyle w:val="ConsPlusTitle"/>
        <w:jc w:val="center"/>
      </w:pPr>
    </w:p>
    <w:p w:rsidR="005D2A7C" w:rsidRDefault="005D2A7C">
      <w:pPr>
        <w:pStyle w:val="ConsPlusTitle"/>
        <w:jc w:val="center"/>
      </w:pPr>
      <w:r>
        <w:t>ПОСТАНОВЛЕНИЕ</w:t>
      </w:r>
    </w:p>
    <w:p w:rsidR="005D2A7C" w:rsidRDefault="005D2A7C">
      <w:pPr>
        <w:pStyle w:val="ConsPlusTitle"/>
        <w:jc w:val="center"/>
      </w:pPr>
      <w:r>
        <w:t>от 23 ноября 2005 г. N 118а</w:t>
      </w:r>
    </w:p>
    <w:p w:rsidR="005D2A7C" w:rsidRDefault="005D2A7C">
      <w:pPr>
        <w:pStyle w:val="ConsPlusTitle"/>
        <w:jc w:val="center"/>
      </w:pPr>
    </w:p>
    <w:p w:rsidR="005D2A7C" w:rsidRDefault="005D2A7C">
      <w:pPr>
        <w:pStyle w:val="ConsPlusTitle"/>
        <w:jc w:val="center"/>
      </w:pPr>
      <w:r>
        <w:t>О ПОРЯДКЕ ПРЕДОСТАВЛЕНИЯ ГРАЖДАНАМ СПРАВКИ</w:t>
      </w:r>
    </w:p>
    <w:p w:rsidR="005D2A7C" w:rsidRDefault="005D2A7C">
      <w:pPr>
        <w:pStyle w:val="ConsPlusTitle"/>
        <w:jc w:val="center"/>
      </w:pPr>
      <w:r>
        <w:t>О СРЕДНЕДУШЕВОМ ДОХОДЕ СЕМЬИ (ОДИНОКО ПРОЖИВАЮЩЕГО</w:t>
      </w:r>
    </w:p>
    <w:p w:rsidR="005D2A7C" w:rsidRDefault="005D2A7C">
      <w:pPr>
        <w:pStyle w:val="ConsPlusTitle"/>
        <w:jc w:val="center"/>
      </w:pPr>
      <w:r>
        <w:t>ГРАЖДАНИНА) ДЛЯ ОКАЗАНИЯ БЕСПЛАТНОЙ ЮРИДИЧЕСКОЙ</w:t>
      </w:r>
    </w:p>
    <w:p w:rsidR="005D2A7C" w:rsidRDefault="005D2A7C">
      <w:pPr>
        <w:pStyle w:val="ConsPlusTitle"/>
        <w:jc w:val="center"/>
      </w:pPr>
      <w:r>
        <w:t>ПОМОЩИ МАЛОИМУЩИМ ГРАЖДАНАМ</w:t>
      </w:r>
    </w:p>
    <w:p w:rsidR="005D2A7C" w:rsidRDefault="005D2A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D2A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16.05.2006 </w:t>
            </w:r>
            <w:hyperlink r:id="rId4">
              <w:r>
                <w:rPr>
                  <w:color w:val="0000FF"/>
                </w:rPr>
                <w:t>N 61а</w:t>
              </w:r>
            </w:hyperlink>
            <w:r>
              <w:rPr>
                <w:color w:val="392C69"/>
              </w:rPr>
              <w:t xml:space="preserve">, от 03.07.2007 </w:t>
            </w:r>
            <w:hyperlink r:id="rId5">
              <w:r>
                <w:rPr>
                  <w:color w:val="0000FF"/>
                </w:rPr>
                <w:t>N 107а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6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06.09.2012 </w:t>
            </w:r>
            <w:hyperlink r:id="rId7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 xml:space="preserve">, от 01.11.2012 </w:t>
            </w:r>
            <w:hyperlink r:id="rId8">
              <w:r>
                <w:rPr>
                  <w:color w:val="0000FF"/>
                </w:rPr>
                <w:t>N 438а</w:t>
              </w:r>
            </w:hyperlink>
            <w:r>
              <w:rPr>
                <w:color w:val="392C69"/>
              </w:rPr>
              <w:t xml:space="preserve">, от 05.05.2015 </w:t>
            </w:r>
            <w:hyperlink r:id="rId9">
              <w:r>
                <w:rPr>
                  <w:color w:val="0000FF"/>
                </w:rPr>
                <w:t>N 153а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23.11.2016 </w:t>
            </w:r>
            <w:hyperlink r:id="rId10">
              <w:r>
                <w:rPr>
                  <w:color w:val="0000FF"/>
                </w:rPr>
                <w:t>N 370а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11">
              <w:r>
                <w:rPr>
                  <w:color w:val="0000FF"/>
                </w:rPr>
                <w:t>N 461а</w:t>
              </w:r>
            </w:hyperlink>
            <w:r>
              <w:rPr>
                <w:color w:val="392C69"/>
              </w:rPr>
              <w:t xml:space="preserve">, от 18.10.2022 </w:t>
            </w:r>
            <w:hyperlink r:id="rId12">
              <w:r>
                <w:rPr>
                  <w:color w:val="0000FF"/>
                </w:rPr>
                <w:t>N 451а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16.12.2022 </w:t>
            </w:r>
            <w:hyperlink r:id="rId13">
              <w:r>
                <w:rPr>
                  <w:color w:val="0000FF"/>
                </w:rPr>
                <w:t>N 579а</w:t>
              </w:r>
            </w:hyperlink>
            <w:r>
              <w:rPr>
                <w:color w:val="392C69"/>
              </w:rPr>
              <w:t xml:space="preserve">, от 11.07.2023 </w:t>
            </w:r>
            <w:hyperlink r:id="rId14">
              <w:r>
                <w:rPr>
                  <w:color w:val="0000FF"/>
                </w:rPr>
                <w:t>N 326а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15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ind w:firstLine="540"/>
        <w:jc w:val="both"/>
      </w:pPr>
      <w:r>
        <w:t xml:space="preserve">В целях реализации на территории Томской области права малоимущих граждан на получение бесплатной юридической помощи, в соответствии с </w:t>
      </w:r>
      <w:hyperlink r:id="rId16">
        <w:r>
          <w:rPr>
            <w:color w:val="0000FF"/>
          </w:rPr>
          <w:t>Законом</w:t>
        </w:r>
      </w:hyperlink>
      <w:r>
        <w:t xml:space="preserve"> Томской области от 13 августа 2012 года N 149-ОЗ "Об оказании бесплатной юридической помощи гражданам Российской Федерации на территории Томской области", </w:t>
      </w:r>
      <w:hyperlink r:id="rId17">
        <w:r>
          <w:rPr>
            <w:color w:val="0000FF"/>
          </w:rPr>
          <w:t>статьей 80</w:t>
        </w:r>
      </w:hyperlink>
      <w:r>
        <w:t xml:space="preserve"> Устава (Основного Закона) Томской области постановляю: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05.05.2015 </w:t>
      </w:r>
      <w:hyperlink r:id="rId18">
        <w:r>
          <w:rPr>
            <w:color w:val="0000FF"/>
          </w:rPr>
          <w:t>N 153а</w:t>
        </w:r>
      </w:hyperlink>
      <w:r>
        <w:t xml:space="preserve">, от 16.12.2022 </w:t>
      </w:r>
      <w:hyperlink r:id="rId19">
        <w:r>
          <w:rPr>
            <w:color w:val="0000FF"/>
          </w:rPr>
          <w:t>N 579а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0">
        <w:r>
          <w:rPr>
            <w:color w:val="0000FF"/>
          </w:rPr>
          <w:t>Порядок</w:t>
        </w:r>
      </w:hyperlink>
      <w:r>
        <w:t xml:space="preserve"> предоставления гражданам справки о среднедушевом доходе семьи (одиноко проживающего гражданина) для оказания бесплатной юридической помощи малоимущим гражданам.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2. Обязанность по предоставлению гражданам справок о среднедушевом доходе семьи (одиноко проживающего гражданина) для оказания бесплатной юридической помощи возложить на областные государственные казенные учреждения (центры социальной поддержки населения городских округов и муниципальных районов Томской области), подведомственные Департаменту социальной защиты населения Томской области.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03.07.2007 </w:t>
      </w:r>
      <w:hyperlink r:id="rId20">
        <w:r>
          <w:rPr>
            <w:color w:val="0000FF"/>
          </w:rPr>
          <w:t>N 107а</w:t>
        </w:r>
      </w:hyperlink>
      <w:r>
        <w:t xml:space="preserve">, от 18.10.2022 </w:t>
      </w:r>
      <w:hyperlink r:id="rId21">
        <w:r>
          <w:rPr>
            <w:color w:val="0000FF"/>
          </w:rPr>
          <w:t>N 451а</w:t>
        </w:r>
      </w:hyperlink>
      <w:r>
        <w:t xml:space="preserve">, от 05.02.2024 </w:t>
      </w:r>
      <w:hyperlink r:id="rId22">
        <w:r>
          <w:rPr>
            <w:color w:val="0000FF"/>
          </w:rPr>
          <w:t>N 30а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3. Департаменту по информационной политике и работе с общественностью Администрации Томской области (Никифоров) обеспечить опубликование настоящего постановления в средствах массовой информации.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4. Настоящее постановление вступает в силу по истечении десяти дней со дня официального опубликования.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30.12.2010 </w:t>
      </w:r>
      <w:hyperlink r:id="rId23">
        <w:r>
          <w:rPr>
            <w:color w:val="0000FF"/>
          </w:rPr>
          <w:t>N 290а</w:t>
        </w:r>
      </w:hyperlink>
      <w:r>
        <w:t xml:space="preserve">, от 01.11.2012 </w:t>
      </w:r>
      <w:hyperlink r:id="rId24">
        <w:r>
          <w:rPr>
            <w:color w:val="0000FF"/>
          </w:rPr>
          <w:t>N 438а</w:t>
        </w:r>
      </w:hyperlink>
      <w:r>
        <w:t xml:space="preserve">, от 26.12.2017 </w:t>
      </w:r>
      <w:hyperlink r:id="rId25">
        <w:r>
          <w:rPr>
            <w:color w:val="0000FF"/>
          </w:rPr>
          <w:t>N 461а</w:t>
        </w:r>
      </w:hyperlink>
      <w:r>
        <w:t>)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right"/>
      </w:pPr>
      <w:r>
        <w:t>Глава Администрации</w:t>
      </w:r>
    </w:p>
    <w:p w:rsidR="005D2A7C" w:rsidRDefault="005D2A7C">
      <w:pPr>
        <w:pStyle w:val="ConsPlusNormal"/>
        <w:jc w:val="right"/>
      </w:pPr>
      <w:r>
        <w:t>(Губернатор)</w:t>
      </w:r>
    </w:p>
    <w:p w:rsidR="005D2A7C" w:rsidRDefault="005D2A7C">
      <w:pPr>
        <w:pStyle w:val="ConsPlusNormal"/>
        <w:jc w:val="right"/>
      </w:pPr>
      <w:r>
        <w:t>В.М.КРЕСС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right"/>
        <w:outlineLvl w:val="0"/>
      </w:pPr>
      <w:r>
        <w:t>Утвержден</w:t>
      </w:r>
    </w:p>
    <w:p w:rsidR="005D2A7C" w:rsidRDefault="005D2A7C">
      <w:pPr>
        <w:pStyle w:val="ConsPlusNormal"/>
        <w:jc w:val="right"/>
      </w:pPr>
      <w:r>
        <w:t>постановлением</w:t>
      </w:r>
    </w:p>
    <w:p w:rsidR="005D2A7C" w:rsidRDefault="005D2A7C">
      <w:pPr>
        <w:pStyle w:val="ConsPlusNormal"/>
        <w:jc w:val="right"/>
      </w:pPr>
      <w:r>
        <w:t>Администрации Томской области</w:t>
      </w:r>
    </w:p>
    <w:p w:rsidR="005D2A7C" w:rsidRDefault="005D2A7C">
      <w:pPr>
        <w:pStyle w:val="ConsPlusNormal"/>
        <w:jc w:val="right"/>
      </w:pPr>
      <w:r>
        <w:t>от 23.11.2005 N 118а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Title"/>
        <w:jc w:val="center"/>
      </w:pPr>
      <w:bookmarkStart w:id="1" w:name="P40"/>
      <w:bookmarkEnd w:id="1"/>
      <w:r>
        <w:t>ПОРЯДОК</w:t>
      </w:r>
    </w:p>
    <w:p w:rsidR="005D2A7C" w:rsidRDefault="005D2A7C">
      <w:pPr>
        <w:pStyle w:val="ConsPlusTitle"/>
        <w:jc w:val="center"/>
      </w:pPr>
      <w:r>
        <w:t>ПРЕДОСТАВЛЕНИЯ ГРАЖДАНАМ СПРАВКИ О СРЕДНЕДУШЕВОМ</w:t>
      </w:r>
    </w:p>
    <w:p w:rsidR="005D2A7C" w:rsidRDefault="005D2A7C">
      <w:pPr>
        <w:pStyle w:val="ConsPlusTitle"/>
        <w:jc w:val="center"/>
      </w:pPr>
      <w:r>
        <w:t>ДОХОДЕ СЕМЬИ (ОДИНОКО ПРОЖИВАЮЩЕГО ГРАЖДАНИНА)</w:t>
      </w:r>
    </w:p>
    <w:p w:rsidR="005D2A7C" w:rsidRDefault="005D2A7C">
      <w:pPr>
        <w:pStyle w:val="ConsPlusTitle"/>
        <w:jc w:val="center"/>
      </w:pPr>
      <w:r>
        <w:t>ДЛЯ ОКАЗАНИЯ БЕСПЛАТНОЙ ЮРИДИЧЕСКОЙ</w:t>
      </w:r>
    </w:p>
    <w:p w:rsidR="005D2A7C" w:rsidRDefault="005D2A7C">
      <w:pPr>
        <w:pStyle w:val="ConsPlusTitle"/>
        <w:jc w:val="center"/>
      </w:pPr>
      <w:r>
        <w:t>ПОМОЩИ МАЛОИМУЩИМ ГРАЖДАНАМ</w:t>
      </w:r>
    </w:p>
    <w:p w:rsidR="005D2A7C" w:rsidRDefault="005D2A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D2A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16.05.2006 </w:t>
            </w:r>
            <w:hyperlink r:id="rId26">
              <w:r>
                <w:rPr>
                  <w:color w:val="0000FF"/>
                </w:rPr>
                <w:t>N 61а</w:t>
              </w:r>
            </w:hyperlink>
            <w:r>
              <w:rPr>
                <w:color w:val="392C69"/>
              </w:rPr>
              <w:t xml:space="preserve">, от 03.07.2007 </w:t>
            </w:r>
            <w:hyperlink r:id="rId27">
              <w:r>
                <w:rPr>
                  <w:color w:val="0000FF"/>
                </w:rPr>
                <w:t>N 107а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28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06.09.2012 </w:t>
            </w:r>
            <w:hyperlink r:id="rId29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 xml:space="preserve">, от 01.11.2012 </w:t>
            </w:r>
            <w:hyperlink r:id="rId30">
              <w:r>
                <w:rPr>
                  <w:color w:val="0000FF"/>
                </w:rPr>
                <w:t>N 438а</w:t>
              </w:r>
            </w:hyperlink>
            <w:r>
              <w:rPr>
                <w:color w:val="392C69"/>
              </w:rPr>
              <w:t xml:space="preserve">, от 05.05.2015 </w:t>
            </w:r>
            <w:hyperlink r:id="rId31">
              <w:r>
                <w:rPr>
                  <w:color w:val="0000FF"/>
                </w:rPr>
                <w:t>N 153а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23.11.2016 </w:t>
            </w:r>
            <w:hyperlink r:id="rId32">
              <w:r>
                <w:rPr>
                  <w:color w:val="0000FF"/>
                </w:rPr>
                <w:t>N 370а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33">
              <w:r>
                <w:rPr>
                  <w:color w:val="0000FF"/>
                </w:rPr>
                <w:t>N 461а</w:t>
              </w:r>
            </w:hyperlink>
            <w:r>
              <w:rPr>
                <w:color w:val="392C69"/>
              </w:rPr>
              <w:t xml:space="preserve">, от 18.10.2022 </w:t>
            </w:r>
            <w:hyperlink r:id="rId34">
              <w:r>
                <w:rPr>
                  <w:color w:val="0000FF"/>
                </w:rPr>
                <w:t>N 451а</w:t>
              </w:r>
            </w:hyperlink>
            <w:r>
              <w:rPr>
                <w:color w:val="392C69"/>
              </w:rPr>
              <w:t>,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11.07.2023 </w:t>
            </w:r>
            <w:hyperlink r:id="rId35">
              <w:r>
                <w:rPr>
                  <w:color w:val="0000FF"/>
                </w:rPr>
                <w:t>N 326а</w:t>
              </w:r>
            </w:hyperlink>
            <w:r>
              <w:rPr>
                <w:color w:val="392C69"/>
              </w:rPr>
              <w:t xml:space="preserve">, от 05.02.2024 </w:t>
            </w:r>
            <w:hyperlink r:id="rId36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ind w:firstLine="540"/>
        <w:jc w:val="both"/>
      </w:pPr>
      <w:r>
        <w:t xml:space="preserve">1. Настоящий Порядок разработан в соответствии с </w:t>
      </w:r>
      <w:hyperlink r:id="rId37">
        <w:r>
          <w:rPr>
            <w:color w:val="0000FF"/>
          </w:rPr>
          <w:t>Законом</w:t>
        </w:r>
      </w:hyperlink>
      <w:r>
        <w:t xml:space="preserve"> Томской области от 13 августа 2012 года N 149-ОЗ "Об оказании бесплатной юридической помощи гражданам Российской Федерации на территории Томской области" и определяет порядок предоставления гражданам, претендующим на получение бесплатной юридической помощи (далее - граждане), справки о среднедушевом доходе семьи (одиноко проживающего гражданина) (далее - справка о среднедушевом доходе).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05.05.2015 N 153а)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2. Предоставление гражданам справки о среднедушевом доходе в соответствии с настоящим Порядком осуществляют областные государственные казенные учреждения (центры социальной поддержки населения городских округов и муниципальных районов Томской области), подведомственные Департаменту социальной защиты населения Томской области (далее - учреждение).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03.07.2007 </w:t>
      </w:r>
      <w:hyperlink r:id="rId39">
        <w:r>
          <w:rPr>
            <w:color w:val="0000FF"/>
          </w:rPr>
          <w:t>N 107а</w:t>
        </w:r>
      </w:hyperlink>
      <w:r>
        <w:t xml:space="preserve">, от 18.10.2022 </w:t>
      </w:r>
      <w:hyperlink r:id="rId40">
        <w:r>
          <w:rPr>
            <w:color w:val="0000FF"/>
          </w:rPr>
          <w:t>N 451а</w:t>
        </w:r>
      </w:hyperlink>
      <w:r>
        <w:t xml:space="preserve">, от 05.02.2024 </w:t>
      </w:r>
      <w:hyperlink r:id="rId41">
        <w:r>
          <w:rPr>
            <w:color w:val="0000FF"/>
          </w:rPr>
          <w:t>N 30а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3. Справка о среднедушевом доходе выдается на безвозмездной основе (бесплатно) учреждением по месту жительства (месту пребывания) гражданина в срок, не превышающий трех рабочих дней с даты регистрации заявления гражданина в журнале учета заявлений. В случае направления межведомственного запроса справка о среднедушевом доходе выдается в срок, не превышающий восьми рабочих дней с даты регистрации заявления гражданина в журнале учета заявлений.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26.12.2017 </w:t>
      </w:r>
      <w:hyperlink r:id="rId42">
        <w:r>
          <w:rPr>
            <w:color w:val="0000FF"/>
          </w:rPr>
          <w:t>N 461а</w:t>
        </w:r>
      </w:hyperlink>
      <w:r>
        <w:t xml:space="preserve">, от 18.10.2022 </w:t>
      </w:r>
      <w:hyperlink r:id="rId43">
        <w:r>
          <w:rPr>
            <w:color w:val="0000FF"/>
          </w:rPr>
          <w:t>N 451а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bookmarkStart w:id="2" w:name="P58"/>
      <w:bookmarkEnd w:id="2"/>
      <w:r>
        <w:t xml:space="preserve">4. Гражданин, обратившийся за получением справки о среднедушевом доходе, представляет в учреждение или в многофункциональный центр по предоставлению государственных и муниципальных услуг </w:t>
      </w:r>
      <w:hyperlink w:anchor="P153">
        <w:r>
          <w:rPr>
            <w:color w:val="0000FF"/>
          </w:rPr>
          <w:t>заявление</w:t>
        </w:r>
      </w:hyperlink>
      <w:r>
        <w:t xml:space="preserve"> по форме согласно приложению 1 к настоящему Порядку.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К заявлению прилагаются следующие документы:</w:t>
      </w:r>
    </w:p>
    <w:p w:rsidR="005D2A7C" w:rsidRDefault="005D2A7C">
      <w:pPr>
        <w:pStyle w:val="ConsPlusNormal"/>
        <w:spacing w:before="220"/>
        <w:ind w:firstLine="540"/>
        <w:jc w:val="both"/>
      </w:pPr>
      <w:bookmarkStart w:id="3" w:name="P60"/>
      <w:bookmarkEnd w:id="3"/>
      <w:r>
        <w:t>1) копия паспорта гражданина Российской Федерации или иного документа, удостоверяющего личность в соответствии с законодательством Российской Федерации (при личном обращении в учреждение);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30а)</w:t>
      </w:r>
    </w:p>
    <w:p w:rsidR="005D2A7C" w:rsidRDefault="005D2A7C">
      <w:pPr>
        <w:pStyle w:val="ConsPlusNormal"/>
        <w:spacing w:before="220"/>
        <w:ind w:firstLine="540"/>
        <w:jc w:val="both"/>
      </w:pPr>
      <w:bookmarkStart w:id="4" w:name="P62"/>
      <w:bookmarkEnd w:id="4"/>
      <w:r>
        <w:lastRenderedPageBreak/>
        <w:t>2) копия свидетельства о рождении ребенка (детей);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3) копия правового акта органа опеки и попечительства об установлении над ребенком (детьми) опеки или копия договора о передаче ребенка (детей) в приемную семью;</w:t>
      </w:r>
    </w:p>
    <w:p w:rsidR="005D2A7C" w:rsidRDefault="005D2A7C">
      <w:pPr>
        <w:pStyle w:val="ConsPlusNormal"/>
        <w:spacing w:before="220"/>
        <w:ind w:firstLine="540"/>
        <w:jc w:val="both"/>
      </w:pPr>
      <w:bookmarkStart w:id="5" w:name="P64"/>
      <w:bookmarkEnd w:id="5"/>
      <w:r>
        <w:t>4) копия страхового свидетельства обязательного пенсионного страхования или иного документа, подтверждающего регистрацию в системе индивидуального персонифицированного учета, содержащих сведения о страховом номере индивидуального лицевого счета (СНИЛС) гражданина и членов семьи гражданина;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5) утратил силу. - </w:t>
      </w:r>
      <w:hyperlink r:id="rId45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11.07.2023 N 326а;</w:t>
      </w:r>
    </w:p>
    <w:p w:rsidR="005D2A7C" w:rsidRDefault="005D2A7C">
      <w:pPr>
        <w:pStyle w:val="ConsPlusNormal"/>
        <w:spacing w:before="220"/>
        <w:ind w:firstLine="540"/>
        <w:jc w:val="both"/>
      </w:pPr>
      <w:bookmarkStart w:id="6" w:name="P66"/>
      <w:bookmarkEnd w:id="6"/>
      <w:r>
        <w:t xml:space="preserve">6) согласие на обработку персональных данных в соответствии со </w:t>
      </w:r>
      <w:hyperlink r:id="rId46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Гражданин, обратившийся за получением справки о среднедушевом доходе, имеет право самостоятельно представить документы, предусмотренные </w:t>
      </w:r>
      <w:hyperlink w:anchor="P62">
        <w:r>
          <w:rPr>
            <w:color w:val="0000FF"/>
          </w:rPr>
          <w:t>подпунктами 2)</w:t>
        </w:r>
      </w:hyperlink>
      <w:r>
        <w:t xml:space="preserve"> - </w:t>
      </w:r>
      <w:hyperlink w:anchor="P64">
        <w:r>
          <w:rPr>
            <w:color w:val="0000FF"/>
          </w:rPr>
          <w:t>4)</w:t>
        </w:r>
      </w:hyperlink>
      <w:r>
        <w:t xml:space="preserve"> настоящего пункта.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Личность гражданина устанавливается в соответствии с Федеральным </w:t>
      </w:r>
      <w:hyperlink r:id="rId47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В случае если за получением справки о среднедушевом доходе обращается представитель гражданина, то представитель гражданина дополнительно представляет копию документа, удостоверяющего личность, и документ, подтверждающий полномочия представителя, в соответствии с законодательством Российской Федерации.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В случае если копии документов, указанные в </w:t>
      </w:r>
      <w:hyperlink w:anchor="P62">
        <w:r>
          <w:rPr>
            <w:color w:val="0000FF"/>
          </w:rPr>
          <w:t>подпунктах 2)</w:t>
        </w:r>
      </w:hyperlink>
      <w:r>
        <w:t xml:space="preserve"> - </w:t>
      </w:r>
      <w:hyperlink w:anchor="P64">
        <w:r>
          <w:rPr>
            <w:color w:val="0000FF"/>
          </w:rPr>
          <w:t>4)</w:t>
        </w:r>
      </w:hyperlink>
      <w:r>
        <w:t xml:space="preserve"> настоящего пункта, не заверены в установленном порядке, вместе с копиями гражданин представляет оригиналы указанных в подпунктах 2) - 4) настоящего пункта документов для сверки.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4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11.07.2023 N 326а)</w:t>
      </w:r>
    </w:p>
    <w:p w:rsidR="005D2A7C" w:rsidRDefault="005D2A7C">
      <w:pPr>
        <w:pStyle w:val="ConsPlusNormal"/>
        <w:jc w:val="both"/>
      </w:pPr>
      <w:r>
        <w:t xml:space="preserve">(п. 4 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18.10.2022 N 451а)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4-1. Заявление и документы (сведения), предусмотренные </w:t>
      </w:r>
      <w:hyperlink w:anchor="P58">
        <w:r>
          <w:rPr>
            <w:color w:val="0000FF"/>
          </w:rPr>
          <w:t>пунктом 4</w:t>
        </w:r>
      </w:hyperlink>
      <w:r>
        <w:t xml:space="preserve"> настоящего Порядка, могут быть направлены в учреждение в форме электронных документов.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11.07.2023 N 326а)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Заявление и документы (сведения), представляемые в форме электронных документов: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5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52">
        <w:r>
          <w:rPr>
            <w:color w:val="0000FF"/>
          </w:rPr>
          <w:t>статей 21.1</w:t>
        </w:r>
      </w:hyperlink>
      <w:r>
        <w:t xml:space="preserve"> и </w:t>
      </w:r>
      <w:hyperlink r:id="rId53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представляются в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лично или через представителя при посещении учреждения;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18.10.2022 N 451а)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посредством многофункциональных центров предоставления государственных и муниципальных услуг;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18.10.2022 N 451а)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посредством федеральной государственной информационной системы Единого портала государственных и муниципальных услуг (функций) (http://gosuslugi.ru) (далее - Единого портала);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461а)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иным способом, позволяющим передать документы, предусмотренные </w:t>
      </w:r>
      <w:hyperlink w:anchor="P58">
        <w:r>
          <w:rPr>
            <w:color w:val="0000FF"/>
          </w:rPr>
          <w:t>пунктом 4</w:t>
        </w:r>
      </w:hyperlink>
      <w:r>
        <w:t xml:space="preserve"> </w:t>
      </w:r>
      <w:r>
        <w:lastRenderedPageBreak/>
        <w:t>настоящего Порядка, в электронном виде.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461а)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Основанием для приема (регистрации) заявления, направленного в электронной форме посредством Единого портала, является представление заявителем документов (сведений), указанных в </w:t>
      </w:r>
      <w:hyperlink w:anchor="P60">
        <w:r>
          <w:rPr>
            <w:color w:val="0000FF"/>
          </w:rPr>
          <w:t>подпунктах 1)</w:t>
        </w:r>
      </w:hyperlink>
      <w:r>
        <w:t xml:space="preserve">, </w:t>
      </w:r>
      <w:hyperlink w:anchor="P66">
        <w:r>
          <w:rPr>
            <w:color w:val="0000FF"/>
          </w:rPr>
          <w:t>6) пункта 4</w:t>
        </w:r>
      </w:hyperlink>
      <w:r>
        <w:t xml:space="preserve"> настоящего Порядка, в форме электронных документов.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26.12.2017 </w:t>
      </w:r>
      <w:hyperlink r:id="rId58">
        <w:r>
          <w:rPr>
            <w:color w:val="0000FF"/>
          </w:rPr>
          <w:t>N 461а</w:t>
        </w:r>
      </w:hyperlink>
      <w:r>
        <w:t xml:space="preserve">, от 18.10.2022 </w:t>
      </w:r>
      <w:hyperlink r:id="rId59">
        <w:r>
          <w:rPr>
            <w:color w:val="0000FF"/>
          </w:rPr>
          <w:t>N 451а</w:t>
        </w:r>
      </w:hyperlink>
      <w:r>
        <w:t xml:space="preserve">, от 11.07.2023 </w:t>
      </w:r>
      <w:hyperlink r:id="rId60">
        <w:r>
          <w:rPr>
            <w:color w:val="0000FF"/>
          </w:rPr>
          <w:t>N 326а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При непредставлении гражданином документов, указанных в </w:t>
      </w:r>
      <w:hyperlink w:anchor="P62">
        <w:r>
          <w:rPr>
            <w:color w:val="0000FF"/>
          </w:rPr>
          <w:t>подпунктах 2)</w:t>
        </w:r>
      </w:hyperlink>
      <w:r>
        <w:t xml:space="preserve"> - </w:t>
      </w:r>
      <w:hyperlink w:anchor="P64">
        <w:r>
          <w:rPr>
            <w:color w:val="0000FF"/>
          </w:rPr>
          <w:t>4) пункта 4</w:t>
        </w:r>
      </w:hyperlink>
      <w:r>
        <w:t xml:space="preserve"> настоящего Порядка, учреждение в течение двух рабочих дней со дня подачи заявления, предусмотренного </w:t>
      </w:r>
      <w:hyperlink w:anchor="P58">
        <w:r>
          <w:rPr>
            <w:color w:val="0000FF"/>
          </w:rPr>
          <w:t>абзацем первым пункта 4</w:t>
        </w:r>
      </w:hyperlink>
      <w:r>
        <w:t xml:space="preserve"> настоящего Порядка, запрашивает в уполномоченных органах имеющиеся в распоряжении уполномоченных органов документы (сведения) о государственной регистрации актов гражданского состояния, об установлении над ребенком (детьми) опеки или передаче ребенка (детей) в приемную семью, регистрации в системе индивидуального персонифицированного учета.</w:t>
      </w:r>
    </w:p>
    <w:p w:rsidR="005D2A7C" w:rsidRDefault="005D2A7C">
      <w:pPr>
        <w:pStyle w:val="ConsPlusNormal"/>
        <w:jc w:val="both"/>
      </w:pPr>
      <w:r>
        <w:t xml:space="preserve">(абзац введен </w:t>
      </w:r>
      <w:hyperlink r:id="rId6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18.10.2022 N 451а)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Межведомственный запрос не направляется, если учреждение располагает документами (сведениями), указанными в </w:t>
      </w:r>
      <w:hyperlink w:anchor="P62">
        <w:r>
          <w:rPr>
            <w:color w:val="0000FF"/>
          </w:rPr>
          <w:t>подпунктах 2)</w:t>
        </w:r>
      </w:hyperlink>
      <w:r>
        <w:t xml:space="preserve"> - </w:t>
      </w:r>
      <w:hyperlink w:anchor="P64">
        <w:r>
          <w:rPr>
            <w:color w:val="0000FF"/>
          </w:rPr>
          <w:t>4) пункта 4</w:t>
        </w:r>
      </w:hyperlink>
      <w:r>
        <w:t xml:space="preserve"> настоящего Порядка.</w:t>
      </w:r>
    </w:p>
    <w:p w:rsidR="005D2A7C" w:rsidRDefault="005D2A7C">
      <w:pPr>
        <w:pStyle w:val="ConsPlusNormal"/>
        <w:jc w:val="both"/>
      </w:pPr>
      <w:r>
        <w:t xml:space="preserve">(абзац введен </w:t>
      </w:r>
      <w:hyperlink r:id="rId6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18.10.2022 N 451а)</w:t>
      </w:r>
    </w:p>
    <w:p w:rsidR="005D2A7C" w:rsidRDefault="005D2A7C">
      <w:pPr>
        <w:pStyle w:val="ConsPlusNormal"/>
        <w:jc w:val="both"/>
      </w:pPr>
      <w:r>
        <w:t xml:space="preserve">(п. 4-1 введен </w:t>
      </w:r>
      <w:hyperlink r:id="rId6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06.09.2012 N 345а)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5. Заявления граждан регистрируются в день подачи заявления в журнале учета заявлений. Прием документов осуществляется по описи, указанной в заявлении. Гражданину вручается расписка с указанием даты приема и количества принятых документов.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26.12.2017 </w:t>
      </w:r>
      <w:hyperlink r:id="rId64">
        <w:r>
          <w:rPr>
            <w:color w:val="0000FF"/>
          </w:rPr>
          <w:t>N 461а</w:t>
        </w:r>
      </w:hyperlink>
      <w:r>
        <w:t xml:space="preserve">, от 11.07.2023 </w:t>
      </w:r>
      <w:hyperlink r:id="rId65">
        <w:r>
          <w:rPr>
            <w:color w:val="0000FF"/>
          </w:rPr>
          <w:t>N 326а</w:t>
        </w:r>
      </w:hyperlink>
      <w:r>
        <w:t xml:space="preserve">, от 05.02.2024 </w:t>
      </w:r>
      <w:hyperlink r:id="rId66">
        <w:r>
          <w:rPr>
            <w:color w:val="0000FF"/>
          </w:rPr>
          <w:t>N 30а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Абзацы второй - третий утратил силу. - </w:t>
      </w:r>
      <w:hyperlink r:id="rId67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18.10.2022 N 451а.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Формируется личное дело гражданина, включающее документы, указанные в пункте 4 настоящего Порядка.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68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01.11.2012 N 438а.</w:t>
      </w:r>
    </w:p>
    <w:p w:rsidR="005D2A7C" w:rsidRDefault="005D2A7C">
      <w:pPr>
        <w:pStyle w:val="ConsPlusNormal"/>
        <w:jc w:val="both"/>
      </w:pPr>
      <w:r>
        <w:t xml:space="preserve">(п. 5 в ред. </w:t>
      </w:r>
      <w:hyperlink r:id="rId6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16.05.2006 N 61а)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6. Учет доходов и расчет среднедушевого дохода семьи (одиноко проживающего гражданина) производят учреждения на основании сведений о составе семьи, доходах членов семьи (одиноко проживающего гражданина).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7. Расчет среднедушевого дохода семьи (одиноко проживающего гражданина) осуществляется в соответствии с Федеральным </w:t>
      </w:r>
      <w:hyperlink r:id="rId70">
        <w:r>
          <w:rPr>
            <w:color w:val="0000FF"/>
          </w:rPr>
          <w:t>законом</w:t>
        </w:r>
      </w:hyperlink>
      <w:r>
        <w:t xml:space="preserve">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 и </w:t>
      </w:r>
      <w:hyperlink r:id="rId7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20.08.2003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помощи".</w:t>
      </w:r>
    </w:p>
    <w:p w:rsidR="005D2A7C" w:rsidRDefault="005D2A7C">
      <w:pPr>
        <w:pStyle w:val="ConsPlusNormal"/>
        <w:jc w:val="both"/>
      </w:pPr>
      <w:r>
        <w:t xml:space="preserve">(п. 7 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30а)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8. Среднедушевой доход семьи (одиноко проживающего гражданина) определяется в соответствии с порядком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помощи, установленным федеральным законодательством.</w:t>
      </w:r>
    </w:p>
    <w:p w:rsidR="005D2A7C" w:rsidRDefault="005D2A7C">
      <w:pPr>
        <w:pStyle w:val="ConsPlusNormal"/>
        <w:jc w:val="both"/>
      </w:pPr>
      <w:r>
        <w:t xml:space="preserve">(п. 8 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11.07.2023 N 326а)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lastRenderedPageBreak/>
        <w:t>9. Учреждение вправе проверять достоверность сведений о составе семьи и доходах, представленных гражданином, путем направления запросов, в том числе в порядке межведомственного информационного взаимодействия, в органы государственной власти, органы местного самоуправления, организации.</w:t>
      </w:r>
    </w:p>
    <w:p w:rsidR="005D2A7C" w:rsidRDefault="005D2A7C">
      <w:pPr>
        <w:pStyle w:val="ConsPlusNormal"/>
        <w:jc w:val="both"/>
      </w:pPr>
      <w:r>
        <w:t xml:space="preserve">(в ред. постановлений Администрации Томской области от 03.07.2007 </w:t>
      </w:r>
      <w:hyperlink r:id="rId74">
        <w:r>
          <w:rPr>
            <w:color w:val="0000FF"/>
          </w:rPr>
          <w:t>N 107а</w:t>
        </w:r>
      </w:hyperlink>
      <w:r>
        <w:t xml:space="preserve">, от 26.12.2017 </w:t>
      </w:r>
      <w:hyperlink r:id="rId75">
        <w:r>
          <w:rPr>
            <w:color w:val="0000FF"/>
          </w:rPr>
          <w:t>N 461а</w:t>
        </w:r>
      </w:hyperlink>
      <w:r>
        <w:t>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10. При наличии в органах социальной защиты населения автоматизированных баз данных получателей отдельных видов выплат учреждения вправе использовать имеющиеся базы данных для получения сведений о доходах граждан.</w:t>
      </w:r>
    </w:p>
    <w:p w:rsidR="005D2A7C" w:rsidRDefault="005D2A7C">
      <w:pPr>
        <w:pStyle w:val="ConsPlusNormal"/>
        <w:jc w:val="both"/>
      </w:pPr>
      <w:r>
        <w:t xml:space="preserve">(в ред. </w:t>
      </w:r>
      <w:hyperlink r:id="rId7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11.07.2023 N 326а)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11. </w:t>
      </w:r>
      <w:hyperlink w:anchor="P298">
        <w:r>
          <w:rPr>
            <w:color w:val="0000FF"/>
          </w:rPr>
          <w:t>Справка</w:t>
        </w:r>
      </w:hyperlink>
      <w:r>
        <w:t xml:space="preserve"> о среднедушевом доходе выдается по форме согласно приложению 2 к настоящему Порядку. Один экземпляр справки остается в личном деле гражданина.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В справке указывается состав семьи, с учетом которого определен среднедушевой доход семьи.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Гражданам, указанным в справке в качестве членов семьи, отдельная справка не выдается.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>11-1. Информация о выдаче справки о среднедушевом доходе размещается в государственной информационной системе "Единая централизованная цифровая платформа в социальной сфере" в порядке, установленном действующим законодательством.</w:t>
      </w:r>
    </w:p>
    <w:p w:rsidR="005D2A7C" w:rsidRDefault="005D2A7C">
      <w:pPr>
        <w:pStyle w:val="ConsPlusNormal"/>
        <w:jc w:val="both"/>
      </w:pPr>
      <w:r>
        <w:t xml:space="preserve">(п. 11-1 введен </w:t>
      </w:r>
      <w:hyperlink r:id="rId77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26.12.2017 N 461а; в ред. </w:t>
      </w:r>
      <w:hyperlink r:id="rId7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05.02.2024 N 30а)</w:t>
      </w:r>
    </w:p>
    <w:p w:rsidR="005D2A7C" w:rsidRDefault="005D2A7C">
      <w:pPr>
        <w:pStyle w:val="ConsPlusNormal"/>
        <w:spacing w:before="220"/>
        <w:ind w:firstLine="540"/>
        <w:jc w:val="both"/>
      </w:pPr>
      <w:r>
        <w:t xml:space="preserve">12. Утратил силу. - </w:t>
      </w:r>
      <w:hyperlink r:id="rId79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18.10.2022 N 451а.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right"/>
        <w:outlineLvl w:val="1"/>
      </w:pPr>
      <w:r>
        <w:t>Приложение 1</w:t>
      </w:r>
    </w:p>
    <w:p w:rsidR="005D2A7C" w:rsidRDefault="005D2A7C">
      <w:pPr>
        <w:pStyle w:val="ConsPlusNormal"/>
        <w:jc w:val="right"/>
      </w:pPr>
      <w:r>
        <w:t>к Порядку</w:t>
      </w:r>
    </w:p>
    <w:p w:rsidR="005D2A7C" w:rsidRDefault="005D2A7C">
      <w:pPr>
        <w:pStyle w:val="ConsPlusNormal"/>
        <w:jc w:val="right"/>
      </w:pPr>
      <w:r>
        <w:t>предоставления гражданам</w:t>
      </w:r>
    </w:p>
    <w:p w:rsidR="005D2A7C" w:rsidRDefault="005D2A7C">
      <w:pPr>
        <w:pStyle w:val="ConsPlusNormal"/>
        <w:jc w:val="right"/>
      </w:pPr>
      <w:r>
        <w:t>справки о среднедушевом доходе семьи</w:t>
      </w:r>
    </w:p>
    <w:p w:rsidR="005D2A7C" w:rsidRDefault="005D2A7C">
      <w:pPr>
        <w:pStyle w:val="ConsPlusNormal"/>
        <w:jc w:val="right"/>
      </w:pPr>
      <w:r>
        <w:t>(одиноко проживающего гражданина) для</w:t>
      </w:r>
    </w:p>
    <w:p w:rsidR="005D2A7C" w:rsidRDefault="005D2A7C">
      <w:pPr>
        <w:pStyle w:val="ConsPlusNormal"/>
        <w:jc w:val="right"/>
      </w:pPr>
      <w:r>
        <w:t>оказания бесплатной юридической помощи</w:t>
      </w:r>
    </w:p>
    <w:p w:rsidR="005D2A7C" w:rsidRDefault="005D2A7C">
      <w:pPr>
        <w:pStyle w:val="ConsPlusNormal"/>
        <w:jc w:val="right"/>
      </w:pPr>
      <w:r>
        <w:t>малоимущим гражданам</w:t>
      </w:r>
    </w:p>
    <w:p w:rsidR="005D2A7C" w:rsidRDefault="005D2A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D2A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от 05.02.2024 N 30а)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nformat"/>
        <w:jc w:val="both"/>
      </w:pPr>
      <w:r>
        <w:t>Форма                                    В ОГКУ "Центр социальной поддержки</w:t>
      </w:r>
    </w:p>
    <w:p w:rsidR="005D2A7C" w:rsidRDefault="005D2A7C">
      <w:pPr>
        <w:pStyle w:val="ConsPlusNonformat"/>
        <w:jc w:val="both"/>
      </w:pPr>
      <w:r>
        <w:t xml:space="preserve">                                         населения 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_________________________________"</w:t>
      </w:r>
    </w:p>
    <w:p w:rsidR="005D2A7C" w:rsidRDefault="005D2A7C">
      <w:pPr>
        <w:pStyle w:val="ConsPlusNonformat"/>
        <w:jc w:val="both"/>
      </w:pPr>
      <w:r>
        <w:t xml:space="preserve">                                         от 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зарегистрированного по адресу: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проживающего по адресу: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номер телефона (при наличии)</w:t>
      </w:r>
    </w:p>
    <w:p w:rsidR="005D2A7C" w:rsidRDefault="005D2A7C">
      <w:pPr>
        <w:pStyle w:val="ConsPlusNonformat"/>
        <w:jc w:val="both"/>
      </w:pPr>
      <w:r>
        <w:lastRenderedPageBreak/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документ, удостоверяющий личность,</w:t>
      </w:r>
    </w:p>
    <w:p w:rsidR="005D2A7C" w:rsidRDefault="005D2A7C">
      <w:pPr>
        <w:pStyle w:val="ConsPlusNonformat"/>
        <w:jc w:val="both"/>
      </w:pPr>
      <w:r>
        <w:t xml:space="preserve">                                         серия ________ номер 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дата выдачи _____________________,</w:t>
      </w:r>
    </w:p>
    <w:p w:rsidR="005D2A7C" w:rsidRDefault="005D2A7C">
      <w:pPr>
        <w:pStyle w:val="ConsPlusNonformat"/>
        <w:jc w:val="both"/>
      </w:pPr>
      <w:r>
        <w:t xml:space="preserve">                                         кем выдан 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место рождения __________________,</w:t>
      </w:r>
    </w:p>
    <w:p w:rsidR="005D2A7C" w:rsidRDefault="005D2A7C">
      <w:pPr>
        <w:pStyle w:val="ConsPlusNonformat"/>
        <w:jc w:val="both"/>
      </w:pPr>
      <w:r>
        <w:t xml:space="preserve">                                         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          дата рождения ____________________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bookmarkStart w:id="7" w:name="P153"/>
      <w:bookmarkEnd w:id="7"/>
      <w:r>
        <w:t xml:space="preserve">                                 Заявление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</w:t>
      </w:r>
      <w:proofErr w:type="gramStart"/>
      <w:r>
        <w:t>Прошу  рассчитать</w:t>
      </w:r>
      <w:proofErr w:type="gramEnd"/>
      <w:r>
        <w:t xml:space="preserve">  среднедушевой доход моей семьи (одиноко проживающего</w:t>
      </w:r>
    </w:p>
    <w:p w:rsidR="005D2A7C" w:rsidRDefault="005D2A7C">
      <w:pPr>
        <w:pStyle w:val="ConsPlusNonformat"/>
        <w:jc w:val="both"/>
      </w:pPr>
      <w:r>
        <w:t>гражданина) _______________________________________________________________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(Фамилия, имя, отчество (последнее - при наличии) гражданина)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___________________________________________________________________________</w:t>
      </w:r>
    </w:p>
    <w:p w:rsidR="005D2A7C" w:rsidRDefault="005D2A7C">
      <w:pPr>
        <w:pStyle w:val="ConsPlusNonformat"/>
        <w:jc w:val="both"/>
      </w:pPr>
      <w:proofErr w:type="gramStart"/>
      <w:r>
        <w:t>и  предоставить</w:t>
      </w:r>
      <w:proofErr w:type="gramEnd"/>
      <w:r>
        <w:t xml:space="preserve">  справку о среднедушевом доходе семьи (одиноко проживающего</w:t>
      </w:r>
    </w:p>
    <w:p w:rsidR="005D2A7C" w:rsidRDefault="005D2A7C">
      <w:pPr>
        <w:pStyle w:val="ConsPlusNonformat"/>
        <w:jc w:val="both"/>
      </w:pPr>
      <w:r>
        <w:t>гражданина) для оказания бесплатной юридической помощи.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1. Сообщаю сведения о составе моей семьи:</w:t>
      </w:r>
    </w:p>
    <w:p w:rsidR="005D2A7C" w:rsidRDefault="005D2A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1418"/>
        <w:gridCol w:w="3288"/>
      </w:tblGrid>
      <w:tr w:rsidR="005D2A7C">
        <w:tc>
          <w:tcPr>
            <w:tcW w:w="4309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Фамилия, имя, отчество</w:t>
            </w:r>
          </w:p>
          <w:p w:rsidR="005D2A7C" w:rsidRDefault="005D2A7C">
            <w:pPr>
              <w:pStyle w:val="ConsPlusNormal"/>
              <w:jc w:val="center"/>
            </w:pPr>
            <w:r>
              <w:t>(последнее - при наличии)</w:t>
            </w:r>
          </w:p>
        </w:tc>
        <w:tc>
          <w:tcPr>
            <w:tcW w:w="1418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Год рождения</w:t>
            </w:r>
          </w:p>
        </w:tc>
        <w:tc>
          <w:tcPr>
            <w:tcW w:w="3288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Степень родства</w:t>
            </w:r>
          </w:p>
        </w:tc>
      </w:tr>
      <w:tr w:rsidR="005D2A7C">
        <w:tc>
          <w:tcPr>
            <w:tcW w:w="4309" w:type="dxa"/>
          </w:tcPr>
          <w:p w:rsidR="005D2A7C" w:rsidRDefault="005D2A7C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1418" w:type="dxa"/>
          </w:tcPr>
          <w:p w:rsidR="005D2A7C" w:rsidRDefault="005D2A7C">
            <w:pPr>
              <w:pStyle w:val="ConsPlusNormal"/>
            </w:pPr>
          </w:p>
        </w:tc>
        <w:tc>
          <w:tcPr>
            <w:tcW w:w="3288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4309" w:type="dxa"/>
          </w:tcPr>
          <w:p w:rsidR="005D2A7C" w:rsidRDefault="005D2A7C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1418" w:type="dxa"/>
          </w:tcPr>
          <w:p w:rsidR="005D2A7C" w:rsidRDefault="005D2A7C">
            <w:pPr>
              <w:pStyle w:val="ConsPlusNormal"/>
            </w:pPr>
          </w:p>
        </w:tc>
        <w:tc>
          <w:tcPr>
            <w:tcW w:w="3288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4309" w:type="dxa"/>
          </w:tcPr>
          <w:p w:rsidR="005D2A7C" w:rsidRDefault="005D2A7C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1418" w:type="dxa"/>
          </w:tcPr>
          <w:p w:rsidR="005D2A7C" w:rsidRDefault="005D2A7C">
            <w:pPr>
              <w:pStyle w:val="ConsPlusNormal"/>
            </w:pPr>
          </w:p>
        </w:tc>
        <w:tc>
          <w:tcPr>
            <w:tcW w:w="3288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4309" w:type="dxa"/>
          </w:tcPr>
          <w:p w:rsidR="005D2A7C" w:rsidRDefault="005D2A7C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1418" w:type="dxa"/>
          </w:tcPr>
          <w:p w:rsidR="005D2A7C" w:rsidRDefault="005D2A7C">
            <w:pPr>
              <w:pStyle w:val="ConsPlusNormal"/>
            </w:pPr>
          </w:p>
        </w:tc>
        <w:tc>
          <w:tcPr>
            <w:tcW w:w="3288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4309" w:type="dxa"/>
          </w:tcPr>
          <w:p w:rsidR="005D2A7C" w:rsidRDefault="005D2A7C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1418" w:type="dxa"/>
          </w:tcPr>
          <w:p w:rsidR="005D2A7C" w:rsidRDefault="005D2A7C">
            <w:pPr>
              <w:pStyle w:val="ConsPlusNormal"/>
            </w:pPr>
          </w:p>
        </w:tc>
        <w:tc>
          <w:tcPr>
            <w:tcW w:w="3288" w:type="dxa"/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nformat"/>
        <w:jc w:val="both"/>
      </w:pPr>
      <w:r>
        <w:t xml:space="preserve">    2.  </w:t>
      </w:r>
      <w:proofErr w:type="gramStart"/>
      <w:r>
        <w:t>Сообщаю,  что</w:t>
      </w:r>
      <w:proofErr w:type="gramEnd"/>
      <w:r>
        <w:t xml:space="preserve"> доход моей семьи (одиноко проживающего гражданина) за</w:t>
      </w:r>
    </w:p>
    <w:p w:rsidR="005D2A7C" w:rsidRDefault="005D2A7C">
      <w:pPr>
        <w:pStyle w:val="ConsPlusNonformat"/>
        <w:jc w:val="both"/>
      </w:pPr>
      <w:r>
        <w:t>три последних календарных месяца, предшествующих одному календарному месяцу</w:t>
      </w:r>
    </w:p>
    <w:p w:rsidR="005D2A7C" w:rsidRDefault="005D2A7C">
      <w:pPr>
        <w:pStyle w:val="ConsPlusNonformat"/>
        <w:jc w:val="both"/>
      </w:pPr>
      <w:proofErr w:type="gramStart"/>
      <w:r>
        <w:t>перед  месяцем</w:t>
      </w:r>
      <w:proofErr w:type="gramEnd"/>
      <w:r>
        <w:t xml:space="preserve">  подачи  настоящего  заявления  с  __________по ___________,</w:t>
      </w:r>
    </w:p>
    <w:p w:rsidR="005D2A7C" w:rsidRDefault="005D2A7C">
      <w:pPr>
        <w:pStyle w:val="ConsPlusNonformat"/>
        <w:jc w:val="both"/>
      </w:pPr>
      <w:r>
        <w:t>составляет:</w:t>
      </w:r>
    </w:p>
    <w:p w:rsidR="005D2A7C" w:rsidRDefault="005D2A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2"/>
        <w:gridCol w:w="1343"/>
        <w:gridCol w:w="1474"/>
      </w:tblGrid>
      <w:tr w:rsidR="005D2A7C">
        <w:tc>
          <w:tcPr>
            <w:tcW w:w="6232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Вид полученного дохода</w:t>
            </w:r>
          </w:p>
        </w:tc>
        <w:tc>
          <w:tcPr>
            <w:tcW w:w="1343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Сумма дохода (руб.)</w:t>
            </w:r>
          </w:p>
        </w:tc>
        <w:tc>
          <w:tcPr>
            <w:tcW w:w="1474" w:type="dxa"/>
            <w:vAlign w:val="center"/>
          </w:tcPr>
          <w:p w:rsidR="005D2A7C" w:rsidRDefault="005D2A7C">
            <w:pPr>
              <w:pStyle w:val="ConsPlusNormal"/>
              <w:jc w:val="center"/>
            </w:pPr>
            <w:r>
              <w:t>Место получения дохода</w:t>
            </w: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 xml:space="preserve">1. Вознаграждение за выполнение трудовых 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договора, в том числе по договору об осуществлении опеки или попечительства на возмездных условиях (договору о приемной семье, договору о патронатной семье),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 Федерации, местом нахождения (управления) которой является Российская Федерация, независимо от места, где фактически исполнялись возложенные на этих лиц управленческие обязанности или откуда производилась выплата указанного </w:t>
            </w:r>
            <w:r>
              <w:lastRenderedPageBreak/>
              <w:t>вознаграждения, за исключением: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1) вознаграждений, полученных детьми, возраст которых в расчетном периоде, предусмотренном </w:t>
            </w:r>
            <w:hyperlink r:id="rId81">
              <w:r>
                <w:rPr>
                  <w:color w:val="0000FF"/>
                </w:rPr>
                <w:t>статьей 4</w:t>
              </w:r>
            </w:hyperlink>
            <w: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обучения, за исключением обучения только по дополнительным образовательным программам, не менее 6 месяцев;</w:t>
            </w:r>
          </w:p>
          <w:p w:rsidR="005D2A7C" w:rsidRDefault="005D2A7C">
            <w:pPr>
              <w:pStyle w:val="ConsPlusNormal"/>
              <w:jc w:val="both"/>
            </w:pPr>
            <w:r>
              <w:t>2) сумм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Федерации, а также денежных средств, возвращенных после перерасчета налоговой базы с учетом предоставления налоговых вычетов по окончании налогового периода:</w:t>
            </w:r>
          </w:p>
          <w:p w:rsidR="005D2A7C" w:rsidRDefault="005D2A7C">
            <w:pPr>
              <w:pStyle w:val="ConsPlusNormal"/>
              <w:jc w:val="both"/>
            </w:pPr>
            <w:r>
              <w:t>а) гражданина;</w:t>
            </w:r>
          </w:p>
          <w:p w:rsidR="005D2A7C" w:rsidRDefault="005D2A7C">
            <w:pPr>
              <w:pStyle w:val="ConsPlusNormal"/>
              <w:jc w:val="both"/>
            </w:pPr>
            <w:r>
              <w:t>б) членов семьи гражданина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lastRenderedPageBreak/>
              <w:t>2. Пенсии, пособия и иные аналогичные выплаты, в том числе выплаты по обязательному социальному страхованию и выплаты компенсационного характера, полученные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самоуправления, за исключением:</w:t>
            </w:r>
          </w:p>
          <w:p w:rsidR="005D2A7C" w:rsidRDefault="005D2A7C">
            <w:pPr>
              <w:pStyle w:val="ConsPlusNormal"/>
              <w:jc w:val="both"/>
            </w:pPr>
            <w:r>
              <w:t>1) государственной социальной помощи, оказываемой в соответствии с законодательством Российской Федерации о государственной социальной помощи в виде денежных выплат, за исключением социальных доплат к пенсии;</w:t>
            </w:r>
          </w:p>
          <w:p w:rsidR="005D2A7C" w:rsidRDefault="005D2A7C">
            <w:pPr>
              <w:pStyle w:val="ConsPlusNormal"/>
              <w:jc w:val="both"/>
            </w:pPr>
            <w:r>
              <w:t>2) единовременных страховых выплат, производимых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ежемесячных сумм, связанных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      </w:r>
          </w:p>
          <w:p w:rsidR="005D2A7C" w:rsidRDefault="005D2A7C">
            <w:pPr>
              <w:pStyle w:val="ConsPlusNormal"/>
              <w:jc w:val="both"/>
            </w:pPr>
            <w:r>
              <w:t>3)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обстоятельствами, а также в связи с террористическим актом;</w:t>
            </w:r>
          </w:p>
          <w:p w:rsidR="005D2A7C" w:rsidRDefault="005D2A7C">
            <w:pPr>
              <w:pStyle w:val="ConsPlusNormal"/>
              <w:jc w:val="both"/>
            </w:pPr>
            <w:r>
              <w:t>4)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на лечение ребенка;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5) средств материнского (семейного) капитала, предусмотренного Федеральным </w:t>
            </w:r>
            <w:hyperlink r:id="rId82">
              <w:r>
                <w:rPr>
                  <w:color w:val="0000FF"/>
                </w:rPr>
                <w:t>законом</w:t>
              </w:r>
            </w:hyperlink>
            <w:r>
              <w:t xml:space="preserve"> от 29 декабря 2006 года N 256-ФЗ "О дополнительных мерах государственной </w:t>
            </w:r>
            <w:r>
              <w:lastRenderedPageBreak/>
              <w:t>поддержки семей, имеющих детей", предназначенных для приобретения технических средств реабилитации, либо строительства или реконструкции объекта индивидуального жилищного строительства, либо компенсации затрат, понесенных на строительство или реконструкцию объекта индивидуального жилищного строительства, а также средств регионального материнского (семейного) капитала;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6) единовременных денежных поощрений, выплачиваемых при присвоении звания "Мать-героиня", при награждении орденом "Родительская слава", медалью ордена "Родительская слава", установленных </w:t>
            </w:r>
            <w:hyperlink r:id="rId83">
              <w:r>
                <w:rPr>
                  <w:color w:val="0000FF"/>
                </w:rPr>
                <w:t>пунктами 3</w:t>
              </w:r>
            </w:hyperlink>
            <w:r>
              <w:t xml:space="preserve"> и </w:t>
            </w:r>
            <w:hyperlink r:id="rId84">
              <w:r>
                <w:rPr>
                  <w:color w:val="0000FF"/>
                </w:rPr>
                <w:t>4</w:t>
              </w:r>
            </w:hyperlink>
            <w:r>
              <w:t xml:space="preserve"> Указа Президента Российской Федерации от 15.08.2022 N 558 "О некоторых вопросах совершенствования государственной наградной системы Российской Федерации" и </w:t>
            </w:r>
            <w:hyperlink r:id="rId85">
              <w:r>
                <w:rPr>
                  <w:color w:val="0000FF"/>
                </w:rPr>
                <w:t>пунктом 4</w:t>
              </w:r>
            </w:hyperlink>
            <w:r>
              <w:t xml:space="preserve"> Указа Президента Российской Федерации от 13.05.2008 N 775 "Об учреждении ордена "Родительская слава";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7) ежемесячных денежных выплат неработающим трудоспособным лицам, осуществляющим уход за ребенком-инвалидом в возрасте до 18 лет или инвалидом с детства I группы (в том числе выплат, установленных </w:t>
            </w:r>
            <w:hyperlink r:id="rId86">
              <w:r>
                <w:rPr>
                  <w:color w:val="0000FF"/>
                </w:rPr>
                <w:t>подпунктом "б" п. 1</w:t>
              </w:r>
            </w:hyperlink>
            <w:r>
              <w:t xml:space="preserve"> Указа Президента Российской Федерации от 26.02.2013 N 175 "О ежемесячных выплатах лицам, осуществляющим уход за детьми-инвалидами и инвалидами с детства I группы");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8) компенсаций за самостоятельно приобретенное инвалидом техническое средство реабилитации и (или) оказанную услугу, которые должны быть предоставлены инвалиду в соответствии с индивидуальной программой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инвалида, а также ежегодных денежных компенсаций расходов на содержание и ветеринарное обслуживание собак-проводников, предоставляемых в соответствии с Федеральным </w:t>
            </w:r>
            <w:hyperlink r:id="rId87">
              <w:r>
                <w:rPr>
                  <w:color w:val="0000FF"/>
                </w:rPr>
                <w:t>законом</w:t>
              </w:r>
            </w:hyperlink>
            <w:r>
              <w:t xml:space="preserve"> от 24 ноября 1995 года N 181-ФЗ "О социальной защите инвалидов в Российской Федерации";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9) социального пособия на погребение, установленного Федеральным </w:t>
            </w:r>
            <w:hyperlink r:id="rId88">
              <w:r>
                <w:rPr>
                  <w:color w:val="0000FF"/>
                </w:rPr>
                <w:t>законом</w:t>
              </w:r>
            </w:hyperlink>
            <w:r>
              <w:t xml:space="preserve"> от 12 января 1996 года N 8-ФЗ "О погребении и похоронном деле";</w:t>
            </w:r>
          </w:p>
          <w:p w:rsidR="005D2A7C" w:rsidRDefault="005D2A7C">
            <w:pPr>
              <w:pStyle w:val="ConsPlusNormal"/>
              <w:jc w:val="both"/>
            </w:pPr>
            <w:r>
              <w:t>10) компенсаций за изготовление и установку надгробных памятников;</w:t>
            </w:r>
          </w:p>
          <w:p w:rsidR="005D2A7C" w:rsidRDefault="005D2A7C">
            <w:pPr>
              <w:pStyle w:val="ConsPlusNormal"/>
              <w:jc w:val="both"/>
            </w:pPr>
            <w:r>
              <w:t xml:space="preserve">11) денежных средств на приобретение недвижимого имущества, автотранспортного или </w:t>
            </w:r>
            <w:proofErr w:type="spellStart"/>
            <w:r>
              <w:t>мототранспортного</w:t>
            </w:r>
            <w:proofErr w:type="spellEnd"/>
            <w:r>
              <w:t xml:space="preserve"> средства, самоходной машины, стоимость приобретения которых в полном объеме оплачена в рамках целевой государственной социальной поддержки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lastRenderedPageBreak/>
              <w:t>3. Стипендии и иные денежные выплаты,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 программам подготовки научных и 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по медицинским показаниям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lastRenderedPageBreak/>
              <w:t>4. Сумма полученных алиментов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5.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6. Денежное довольствие (денежное содержание) военнослужащих, граждан, пребывающих в добровольческих формированиях,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 Российской Федерации (при наличии), за исключением единовременных выплат военнослужащим, гражданам, пребывающим в добровольческих формированиях, или членам их семьей, производимых в возмещение ущерба, причиненного жизни и здоровью в связи с участием в боевых действиях, предусмотренных законодательством Российской Федерации и нормативными правовыми актами субъектов Российской Федерации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 xml:space="preserve">7. Компенсации, выплачиваемые государственным органом или общественным объединением за время исполнения государственных или общественных обязанностей, за исключением компенсаций, полученных детьми, возраст которых в расчетном периоде, предусмотренном </w:t>
            </w:r>
            <w:hyperlink r:id="rId89">
              <w:r>
                <w:rPr>
                  <w:color w:val="0000FF"/>
                </w:rPr>
                <w:t>статьей 4</w:t>
              </w:r>
            </w:hyperlink>
            <w:r>
              <w:t xml:space="preserve"> Федерального закона от 5 апреля 2003 года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 (за исключением обучения только по дополнительным образовательным программам)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8. Дивиденды, проценты и иные доходы, полученные по операциям с ценными бумагами и операциям с производными финансовыми инструментами, а также в связи с участием в управлении собственностью организации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lastRenderedPageBreak/>
              <w:t>9. Доходы в виде процентов по вкладам (остаткам на счетах) в банках, за исключением доходов в виде процентов по номинальным счетам в банках, открытым на детей в возрасте до 18 лет, находящихся под опекой (попечительством)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10. 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занятия частной практикой (за исключением грантов, субсидий и других поступлений, имеющих целевой характер расходования и предоставляемых в рамках поддержки предпринимательства, документы (сведения) о которых заявитель или члены его семьи вправе представить)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11. Доходы от реализации и сдачи в аренду (наем, поднаем) имущества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12. Доходы по договорам авторского заказа, об отчуждении исключительного права на результаты интеллектуальной деятельности и лицензионным договорам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13. Доходы, полученные в рамках применения специального налогового режима "Налог на профессиональный доход"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14. Ежемесячное пожизненное содержание судей, вышедших в отставку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15. 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16. Доход, полученный заявителем или членами его семьи за пределами Российской Федерации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  <w:tr w:rsidR="005D2A7C">
        <w:tc>
          <w:tcPr>
            <w:tcW w:w="6232" w:type="dxa"/>
          </w:tcPr>
          <w:p w:rsidR="005D2A7C" w:rsidRDefault="005D2A7C">
            <w:pPr>
              <w:pStyle w:val="ConsPlusNormal"/>
              <w:jc w:val="both"/>
            </w:pPr>
            <w:r>
              <w:t>17. Доходы, полученные в результате выигрышей, выплачиваемых организаторами лотерей, тотализаторов и других основанных на риске игр</w:t>
            </w:r>
          </w:p>
        </w:tc>
        <w:tc>
          <w:tcPr>
            <w:tcW w:w="1343" w:type="dxa"/>
          </w:tcPr>
          <w:p w:rsidR="005D2A7C" w:rsidRDefault="005D2A7C">
            <w:pPr>
              <w:pStyle w:val="ConsPlusNormal"/>
            </w:pPr>
          </w:p>
        </w:tc>
        <w:tc>
          <w:tcPr>
            <w:tcW w:w="1474" w:type="dxa"/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nformat"/>
        <w:jc w:val="both"/>
      </w:pPr>
      <w:r>
        <w:t>К заявлению прилагаю следующие документы: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___________________________________________________________________________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___________________________________________________________________________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___________________________________________________________________________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>Предупрежден(</w:t>
      </w:r>
      <w:proofErr w:type="gramStart"/>
      <w:r>
        <w:t xml:space="preserve">а)   </w:t>
      </w:r>
      <w:proofErr w:type="gramEnd"/>
      <w:r>
        <w:t>об   ответственности   за   предоставление  недостоверных</w:t>
      </w:r>
    </w:p>
    <w:p w:rsidR="005D2A7C" w:rsidRDefault="005D2A7C">
      <w:pPr>
        <w:pStyle w:val="ConsPlusNonformat"/>
        <w:jc w:val="both"/>
      </w:pPr>
      <w:r>
        <w:t>сведений.</w:t>
      </w:r>
    </w:p>
    <w:p w:rsidR="005D2A7C" w:rsidRDefault="005D2A7C">
      <w:pPr>
        <w:pStyle w:val="ConsPlusNonformat"/>
        <w:jc w:val="both"/>
      </w:pPr>
      <w:r>
        <w:lastRenderedPageBreak/>
        <w:t>_____________     ____________________     ________________________</w:t>
      </w:r>
    </w:p>
    <w:p w:rsidR="005D2A7C" w:rsidRDefault="005D2A7C">
      <w:pPr>
        <w:pStyle w:val="ConsPlusNonformat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 (Подпись гражданина)      (Расшифровка подписи)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   ----------------------- Линия отреза -----------------------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   Расписка-уведомление о приеме документов на ________ листах.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>Регистрационный номер заявления: ________________________________</w:t>
      </w:r>
    </w:p>
    <w:p w:rsidR="005D2A7C" w:rsidRDefault="005D2A7C">
      <w:pPr>
        <w:pStyle w:val="ConsPlusNonformat"/>
        <w:jc w:val="both"/>
      </w:pPr>
      <w:r>
        <w:t>Дата приема заявления: ___________ 20__ г.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>Специалист ___________ ______________________________</w:t>
      </w:r>
    </w:p>
    <w:p w:rsidR="005D2A7C" w:rsidRDefault="005D2A7C">
      <w:pPr>
        <w:pStyle w:val="ConsPlusNonformat"/>
        <w:jc w:val="both"/>
      </w:pPr>
      <w:r>
        <w:t xml:space="preserve">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right"/>
        <w:outlineLvl w:val="1"/>
      </w:pPr>
      <w:r>
        <w:t>Приложение 2</w:t>
      </w:r>
    </w:p>
    <w:p w:rsidR="005D2A7C" w:rsidRDefault="005D2A7C">
      <w:pPr>
        <w:pStyle w:val="ConsPlusNormal"/>
        <w:jc w:val="right"/>
      </w:pPr>
      <w:r>
        <w:t>к Порядку</w:t>
      </w:r>
    </w:p>
    <w:p w:rsidR="005D2A7C" w:rsidRDefault="005D2A7C">
      <w:pPr>
        <w:pStyle w:val="ConsPlusNormal"/>
        <w:jc w:val="right"/>
      </w:pPr>
      <w:r>
        <w:t>предоставления гражданам</w:t>
      </w:r>
    </w:p>
    <w:p w:rsidR="005D2A7C" w:rsidRDefault="005D2A7C">
      <w:pPr>
        <w:pStyle w:val="ConsPlusNormal"/>
        <w:jc w:val="right"/>
      </w:pPr>
      <w:r>
        <w:t>справки о среднедушевом доходе</w:t>
      </w:r>
    </w:p>
    <w:p w:rsidR="005D2A7C" w:rsidRDefault="005D2A7C">
      <w:pPr>
        <w:pStyle w:val="ConsPlusNormal"/>
        <w:jc w:val="right"/>
      </w:pPr>
      <w:r>
        <w:t>семьи (одиноко проживающего</w:t>
      </w:r>
    </w:p>
    <w:p w:rsidR="005D2A7C" w:rsidRDefault="005D2A7C">
      <w:pPr>
        <w:pStyle w:val="ConsPlusNormal"/>
        <w:jc w:val="right"/>
      </w:pPr>
      <w:r>
        <w:t>гражданина) для оказания</w:t>
      </w:r>
    </w:p>
    <w:p w:rsidR="005D2A7C" w:rsidRDefault="005D2A7C">
      <w:pPr>
        <w:pStyle w:val="ConsPlusNormal"/>
        <w:jc w:val="right"/>
      </w:pPr>
      <w:r>
        <w:t>бесплатной юридической помощи</w:t>
      </w:r>
    </w:p>
    <w:p w:rsidR="005D2A7C" w:rsidRDefault="005D2A7C">
      <w:pPr>
        <w:pStyle w:val="ConsPlusNormal"/>
        <w:jc w:val="right"/>
      </w:pPr>
      <w:r>
        <w:t>малоимущим гражданам</w:t>
      </w:r>
    </w:p>
    <w:p w:rsidR="005D2A7C" w:rsidRDefault="005D2A7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D2A7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5D2A7C" w:rsidRDefault="005D2A7C">
            <w:pPr>
              <w:pStyle w:val="ConsPlusNormal"/>
              <w:jc w:val="center"/>
            </w:pPr>
            <w:r>
              <w:rPr>
                <w:color w:val="392C69"/>
              </w:rPr>
              <w:t>от 26.12.2017 N 461а)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D2A7C" w:rsidRDefault="005D2A7C">
            <w:pPr>
              <w:pStyle w:val="ConsPlusNormal"/>
            </w:pPr>
          </w:p>
        </w:tc>
      </w:tr>
    </w:tbl>
    <w:p w:rsidR="005D2A7C" w:rsidRDefault="005D2A7C">
      <w:pPr>
        <w:pStyle w:val="ConsPlusNormal"/>
        <w:jc w:val="both"/>
      </w:pPr>
    </w:p>
    <w:p w:rsidR="005D2A7C" w:rsidRDefault="005D2A7C">
      <w:pPr>
        <w:pStyle w:val="ConsPlusNonformat"/>
        <w:jc w:val="both"/>
      </w:pPr>
      <w:r>
        <w:t xml:space="preserve">    ______________________________________________________________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          (наименование учреждения, выдавшего справку)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bookmarkStart w:id="8" w:name="P298"/>
      <w:bookmarkEnd w:id="8"/>
      <w:r>
        <w:t xml:space="preserve">                             СПРАВКА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        N _________ от "____" ___________ 200__ г.</w:t>
      </w:r>
    </w:p>
    <w:p w:rsidR="005D2A7C" w:rsidRDefault="005D2A7C">
      <w:pPr>
        <w:pStyle w:val="ConsPlusNonformat"/>
        <w:jc w:val="both"/>
      </w:pPr>
      <w:r>
        <w:t xml:space="preserve">       о среднедушевом доходе семьи (одиноко проживающего</w:t>
      </w:r>
    </w:p>
    <w:p w:rsidR="005D2A7C" w:rsidRDefault="005D2A7C">
      <w:pPr>
        <w:pStyle w:val="ConsPlusNonformat"/>
        <w:jc w:val="both"/>
      </w:pPr>
      <w:r>
        <w:t xml:space="preserve">              гражданина) для оказания бесплатной</w:t>
      </w:r>
    </w:p>
    <w:p w:rsidR="005D2A7C" w:rsidRDefault="005D2A7C">
      <w:pPr>
        <w:pStyle w:val="ConsPlusNonformat"/>
        <w:jc w:val="both"/>
      </w:pPr>
      <w:r>
        <w:t xml:space="preserve">             юридической помощи малоимущим гражданам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Дана _________________________________________________________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_________________________________________________________________,</w:t>
      </w:r>
    </w:p>
    <w:p w:rsidR="005D2A7C" w:rsidRDefault="005D2A7C">
      <w:pPr>
        <w:pStyle w:val="ConsPlusNonformat"/>
        <w:jc w:val="both"/>
      </w:pPr>
      <w:r>
        <w:t xml:space="preserve">        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  <w:r>
        <w:t>проживающему (ей) по адресу: ____________________________________,</w:t>
      </w:r>
    </w:p>
    <w:p w:rsidR="005D2A7C" w:rsidRDefault="005D2A7C">
      <w:pPr>
        <w:pStyle w:val="ConsPlusNonformat"/>
        <w:jc w:val="both"/>
      </w:pPr>
      <w:proofErr w:type="gramStart"/>
      <w:r>
        <w:t>в  том</w:t>
      </w:r>
      <w:proofErr w:type="gramEnd"/>
      <w:r>
        <w:t>,  что  среднедушевой  доход  семьи   (одиноко  проживающего</w:t>
      </w:r>
    </w:p>
    <w:p w:rsidR="005D2A7C" w:rsidRDefault="005D2A7C">
      <w:pPr>
        <w:pStyle w:val="ConsPlusNonformat"/>
        <w:jc w:val="both"/>
      </w:pPr>
      <w:r>
        <w:t>гражданина) составляет</w:t>
      </w:r>
    </w:p>
    <w:p w:rsidR="005D2A7C" w:rsidRDefault="005D2A7C">
      <w:pPr>
        <w:pStyle w:val="ConsPlusNonformat"/>
        <w:jc w:val="both"/>
      </w:pPr>
      <w:r>
        <w:t>__________________________________________________________________</w:t>
      </w:r>
    </w:p>
    <w:p w:rsidR="005D2A7C" w:rsidRDefault="005D2A7C">
      <w:pPr>
        <w:pStyle w:val="ConsPlusNonformat"/>
        <w:jc w:val="both"/>
      </w:pPr>
      <w:r>
        <w:t>______________________________________________ рублей ____ копеек.</w:t>
      </w:r>
    </w:p>
    <w:p w:rsidR="005D2A7C" w:rsidRDefault="005D2A7C">
      <w:pPr>
        <w:pStyle w:val="ConsPlusNonformat"/>
        <w:jc w:val="both"/>
      </w:pPr>
      <w:r>
        <w:t xml:space="preserve">        (указывается цифрами и прописью)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Состав семьи:</w:t>
      </w:r>
    </w:p>
    <w:p w:rsidR="005D2A7C" w:rsidRDefault="005D2A7C">
      <w:pPr>
        <w:pStyle w:val="ConsPlusNonformat"/>
        <w:jc w:val="both"/>
      </w:pPr>
      <w:r>
        <w:t xml:space="preserve">    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  <w:r>
        <w:t xml:space="preserve">    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  <w:r>
        <w:t xml:space="preserve">    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  <w:r>
        <w:t xml:space="preserve">    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  <w:r>
        <w:lastRenderedPageBreak/>
        <w:t xml:space="preserve">    __________________________________________________</w:t>
      </w:r>
    </w:p>
    <w:p w:rsidR="005D2A7C" w:rsidRDefault="005D2A7C">
      <w:pPr>
        <w:pStyle w:val="ConsPlusNonformat"/>
        <w:jc w:val="both"/>
      </w:pPr>
      <w:r>
        <w:t xml:space="preserve">    (Фамилия, имя, отчество (последнее - при наличии))</w:t>
      </w:r>
    </w:p>
    <w:p w:rsidR="005D2A7C" w:rsidRDefault="005D2A7C">
      <w:pPr>
        <w:pStyle w:val="ConsPlusNonformat"/>
        <w:jc w:val="both"/>
      </w:pPr>
    </w:p>
    <w:p w:rsidR="005D2A7C" w:rsidRDefault="005D2A7C">
      <w:pPr>
        <w:pStyle w:val="ConsPlusNonformat"/>
        <w:jc w:val="both"/>
      </w:pPr>
      <w:r>
        <w:t xml:space="preserve">    Руководитель учреждения _______________ 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(расшифровка)</w:t>
      </w:r>
    </w:p>
    <w:p w:rsidR="005D2A7C" w:rsidRDefault="005D2A7C">
      <w:pPr>
        <w:pStyle w:val="ConsPlusNonformat"/>
        <w:jc w:val="both"/>
      </w:pPr>
      <w:r>
        <w:t xml:space="preserve">    М.П.</w:t>
      </w:r>
    </w:p>
    <w:p w:rsidR="005D2A7C" w:rsidRDefault="005D2A7C">
      <w:pPr>
        <w:pStyle w:val="ConsPlusNonformat"/>
        <w:jc w:val="both"/>
      </w:pPr>
      <w:r>
        <w:t xml:space="preserve">    Исполнитель             _______________ ________________</w:t>
      </w:r>
    </w:p>
    <w:p w:rsidR="005D2A7C" w:rsidRDefault="005D2A7C">
      <w:pPr>
        <w:pStyle w:val="ConsPlusNonformat"/>
        <w:jc w:val="both"/>
      </w:pPr>
      <w:r>
        <w:t xml:space="preserve">                               (</w:t>
      </w:r>
      <w:proofErr w:type="gramStart"/>
      <w:r>
        <w:t xml:space="preserve">подпись)   </w:t>
      </w:r>
      <w:proofErr w:type="gramEnd"/>
      <w:r>
        <w:t xml:space="preserve">    (расшифровка)</w:t>
      </w: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jc w:val="both"/>
      </w:pPr>
    </w:p>
    <w:p w:rsidR="005D2A7C" w:rsidRDefault="005D2A7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445E43" w:rsidRDefault="00445E43"/>
    <w:sectPr w:rsidR="00445E43" w:rsidSect="00F71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A7C"/>
    <w:rsid w:val="00445E43"/>
    <w:rsid w:val="005D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A42034-F333-4305-82FC-B8A6E980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2A7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D2A7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D2A7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D2A7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20930&amp;dst=100006" TargetMode="External"/><Relationship Id="rId21" Type="http://schemas.openxmlformats.org/officeDocument/2006/relationships/hyperlink" Target="https://login.consultant.ru/link/?req=doc&amp;base=RLAW091&amp;n=167011&amp;dst=100006" TargetMode="External"/><Relationship Id="rId42" Type="http://schemas.openxmlformats.org/officeDocument/2006/relationships/hyperlink" Target="https://login.consultant.ru/link/?req=doc&amp;base=RLAW091&amp;n=117197&amp;dst=100008" TargetMode="External"/><Relationship Id="rId47" Type="http://schemas.openxmlformats.org/officeDocument/2006/relationships/hyperlink" Target="https://login.consultant.ru/link/?req=doc&amp;base=LAW&amp;n=465798" TargetMode="External"/><Relationship Id="rId63" Type="http://schemas.openxmlformats.org/officeDocument/2006/relationships/hyperlink" Target="https://login.consultant.ru/link/?req=doc&amp;base=RLAW091&amp;n=177926&amp;dst=100034" TargetMode="External"/><Relationship Id="rId68" Type="http://schemas.openxmlformats.org/officeDocument/2006/relationships/hyperlink" Target="https://login.consultant.ru/link/?req=doc&amp;base=RLAW091&amp;n=177927&amp;dst=100010" TargetMode="External"/><Relationship Id="rId84" Type="http://schemas.openxmlformats.org/officeDocument/2006/relationships/hyperlink" Target="https://login.consultant.ru/link/?req=doc&amp;base=LAW&amp;n=424448&amp;dst=100014" TargetMode="External"/><Relationship Id="rId89" Type="http://schemas.openxmlformats.org/officeDocument/2006/relationships/hyperlink" Target="https://login.consultant.ru/link/?req=doc&amp;base=LAW&amp;n=452698&amp;dst=6" TargetMode="External"/><Relationship Id="rId16" Type="http://schemas.openxmlformats.org/officeDocument/2006/relationships/hyperlink" Target="https://login.consultant.ru/link/?req=doc&amp;base=RLAW091&amp;n=179238&amp;dst=6" TargetMode="External"/><Relationship Id="rId11" Type="http://schemas.openxmlformats.org/officeDocument/2006/relationships/hyperlink" Target="https://login.consultant.ru/link/?req=doc&amp;base=RLAW091&amp;n=117197&amp;dst=100005" TargetMode="External"/><Relationship Id="rId32" Type="http://schemas.openxmlformats.org/officeDocument/2006/relationships/hyperlink" Target="https://login.consultant.ru/link/?req=doc&amp;base=RLAW091&amp;n=104941&amp;dst=100005" TargetMode="External"/><Relationship Id="rId37" Type="http://schemas.openxmlformats.org/officeDocument/2006/relationships/hyperlink" Target="https://login.consultant.ru/link/?req=doc&amp;base=RLAW091&amp;n=179238&amp;dst=6" TargetMode="External"/><Relationship Id="rId53" Type="http://schemas.openxmlformats.org/officeDocument/2006/relationships/hyperlink" Target="https://login.consultant.ru/link/?req=doc&amp;base=LAW&amp;n=465798&amp;dst=4" TargetMode="External"/><Relationship Id="rId58" Type="http://schemas.openxmlformats.org/officeDocument/2006/relationships/hyperlink" Target="https://login.consultant.ru/link/?req=doc&amp;base=RLAW091&amp;n=117197&amp;dst=100023" TargetMode="External"/><Relationship Id="rId74" Type="http://schemas.openxmlformats.org/officeDocument/2006/relationships/hyperlink" Target="https://login.consultant.ru/link/?req=doc&amp;base=RLAW091&amp;n=26420&amp;dst=100017" TargetMode="External"/><Relationship Id="rId79" Type="http://schemas.openxmlformats.org/officeDocument/2006/relationships/hyperlink" Target="https://login.consultant.ru/link/?req=doc&amp;base=RLAW091&amp;n=167011&amp;dst=100032" TargetMode="External"/><Relationship Id="rId5" Type="http://schemas.openxmlformats.org/officeDocument/2006/relationships/hyperlink" Target="https://login.consultant.ru/link/?req=doc&amp;base=RLAW091&amp;n=26420&amp;dst=100005" TargetMode="External"/><Relationship Id="rId90" Type="http://schemas.openxmlformats.org/officeDocument/2006/relationships/hyperlink" Target="https://login.consultant.ru/link/?req=doc&amp;base=RLAW091&amp;n=117197&amp;dst=100031" TargetMode="External"/><Relationship Id="rId14" Type="http://schemas.openxmlformats.org/officeDocument/2006/relationships/hyperlink" Target="https://login.consultant.ru/link/?req=doc&amp;base=RLAW091&amp;n=175353&amp;dst=100005" TargetMode="External"/><Relationship Id="rId22" Type="http://schemas.openxmlformats.org/officeDocument/2006/relationships/hyperlink" Target="https://login.consultant.ru/link/?req=doc&amp;base=RLAW091&amp;n=181034&amp;dst=100006" TargetMode="External"/><Relationship Id="rId27" Type="http://schemas.openxmlformats.org/officeDocument/2006/relationships/hyperlink" Target="https://login.consultant.ru/link/?req=doc&amp;base=RLAW091&amp;n=26420&amp;dst=100009" TargetMode="External"/><Relationship Id="rId30" Type="http://schemas.openxmlformats.org/officeDocument/2006/relationships/hyperlink" Target="https://login.consultant.ru/link/?req=doc&amp;base=RLAW091&amp;n=177927&amp;dst=100010" TargetMode="External"/><Relationship Id="rId35" Type="http://schemas.openxmlformats.org/officeDocument/2006/relationships/hyperlink" Target="https://login.consultant.ru/link/?req=doc&amp;base=RLAW091&amp;n=175353&amp;dst=100006" TargetMode="External"/><Relationship Id="rId43" Type="http://schemas.openxmlformats.org/officeDocument/2006/relationships/hyperlink" Target="https://login.consultant.ru/link/?req=doc&amp;base=RLAW091&amp;n=167011&amp;dst=100009" TargetMode="External"/><Relationship Id="rId48" Type="http://schemas.openxmlformats.org/officeDocument/2006/relationships/hyperlink" Target="https://login.consultant.ru/link/?req=doc&amp;base=RLAW091&amp;n=175353&amp;dst=100009" TargetMode="External"/><Relationship Id="rId56" Type="http://schemas.openxmlformats.org/officeDocument/2006/relationships/hyperlink" Target="https://login.consultant.ru/link/?req=doc&amp;base=RLAW091&amp;n=117197&amp;dst=100020" TargetMode="External"/><Relationship Id="rId64" Type="http://schemas.openxmlformats.org/officeDocument/2006/relationships/hyperlink" Target="https://login.consultant.ru/link/?req=doc&amp;base=RLAW091&amp;n=117197&amp;dst=100024" TargetMode="External"/><Relationship Id="rId69" Type="http://schemas.openxmlformats.org/officeDocument/2006/relationships/hyperlink" Target="https://login.consultant.ru/link/?req=doc&amp;base=RLAW091&amp;n=20930&amp;dst=100008" TargetMode="External"/><Relationship Id="rId77" Type="http://schemas.openxmlformats.org/officeDocument/2006/relationships/hyperlink" Target="https://login.consultant.ru/link/?req=doc&amp;base=RLAW091&amp;n=117197&amp;dst=100026" TargetMode="External"/><Relationship Id="rId8" Type="http://schemas.openxmlformats.org/officeDocument/2006/relationships/hyperlink" Target="https://login.consultant.ru/link/?req=doc&amp;base=RLAW091&amp;n=177927&amp;dst=100008" TargetMode="External"/><Relationship Id="rId51" Type="http://schemas.openxmlformats.org/officeDocument/2006/relationships/hyperlink" Target="https://login.consultant.ru/link/?req=doc&amp;base=LAW&amp;n=454305" TargetMode="External"/><Relationship Id="rId72" Type="http://schemas.openxmlformats.org/officeDocument/2006/relationships/hyperlink" Target="https://login.consultant.ru/link/?req=doc&amp;base=RLAW091&amp;n=181034&amp;dst=100011" TargetMode="External"/><Relationship Id="rId80" Type="http://schemas.openxmlformats.org/officeDocument/2006/relationships/hyperlink" Target="https://login.consultant.ru/link/?req=doc&amp;base=RLAW091&amp;n=181034&amp;dst=100014" TargetMode="External"/><Relationship Id="rId85" Type="http://schemas.openxmlformats.org/officeDocument/2006/relationships/hyperlink" Target="https://login.consultant.ru/link/?req=doc&amp;base=LAW&amp;n=424498&amp;dst=10006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67011&amp;dst=100005" TargetMode="External"/><Relationship Id="rId17" Type="http://schemas.openxmlformats.org/officeDocument/2006/relationships/hyperlink" Target="https://login.consultant.ru/link/?req=doc&amp;base=RLAW091&amp;n=163662&amp;dst=101643" TargetMode="External"/><Relationship Id="rId25" Type="http://schemas.openxmlformats.org/officeDocument/2006/relationships/hyperlink" Target="https://login.consultant.ru/link/?req=doc&amp;base=RLAW091&amp;n=117197&amp;dst=100006" TargetMode="External"/><Relationship Id="rId33" Type="http://schemas.openxmlformats.org/officeDocument/2006/relationships/hyperlink" Target="https://login.consultant.ru/link/?req=doc&amp;base=RLAW091&amp;n=117197&amp;dst=100007" TargetMode="External"/><Relationship Id="rId38" Type="http://schemas.openxmlformats.org/officeDocument/2006/relationships/hyperlink" Target="https://login.consultant.ru/link/?req=doc&amp;base=RLAW091&amp;n=88668&amp;dst=100008" TargetMode="External"/><Relationship Id="rId46" Type="http://schemas.openxmlformats.org/officeDocument/2006/relationships/hyperlink" Target="https://login.consultant.ru/link/?req=doc&amp;base=LAW&amp;n=439201&amp;dst=100278" TargetMode="External"/><Relationship Id="rId59" Type="http://schemas.openxmlformats.org/officeDocument/2006/relationships/hyperlink" Target="https://login.consultant.ru/link/?req=doc&amp;base=RLAW091&amp;n=167011&amp;dst=100027" TargetMode="External"/><Relationship Id="rId67" Type="http://schemas.openxmlformats.org/officeDocument/2006/relationships/hyperlink" Target="https://login.consultant.ru/link/?req=doc&amp;base=RLAW091&amp;n=167011&amp;dst=100031" TargetMode="External"/><Relationship Id="rId20" Type="http://schemas.openxmlformats.org/officeDocument/2006/relationships/hyperlink" Target="https://login.consultant.ru/link/?req=doc&amp;base=RLAW091&amp;n=26420&amp;dst=100006" TargetMode="External"/><Relationship Id="rId41" Type="http://schemas.openxmlformats.org/officeDocument/2006/relationships/hyperlink" Target="https://login.consultant.ru/link/?req=doc&amp;base=RLAW091&amp;n=181034&amp;dst=100008" TargetMode="External"/><Relationship Id="rId54" Type="http://schemas.openxmlformats.org/officeDocument/2006/relationships/hyperlink" Target="https://login.consultant.ru/link/?req=doc&amp;base=RLAW091&amp;n=167011&amp;dst=100025" TargetMode="External"/><Relationship Id="rId62" Type="http://schemas.openxmlformats.org/officeDocument/2006/relationships/hyperlink" Target="https://login.consultant.ru/link/?req=doc&amp;base=RLAW091&amp;n=167011&amp;dst=100030" TargetMode="External"/><Relationship Id="rId70" Type="http://schemas.openxmlformats.org/officeDocument/2006/relationships/hyperlink" Target="https://login.consultant.ru/link/?req=doc&amp;base=LAW&amp;n=452698" TargetMode="External"/><Relationship Id="rId75" Type="http://schemas.openxmlformats.org/officeDocument/2006/relationships/hyperlink" Target="https://login.consultant.ru/link/?req=doc&amp;base=RLAW091&amp;n=117197&amp;dst=100025" TargetMode="External"/><Relationship Id="rId83" Type="http://schemas.openxmlformats.org/officeDocument/2006/relationships/hyperlink" Target="https://login.consultant.ru/link/?req=doc&amp;base=LAW&amp;n=424448&amp;dst=100013" TargetMode="External"/><Relationship Id="rId88" Type="http://schemas.openxmlformats.org/officeDocument/2006/relationships/hyperlink" Target="https://login.consultant.ru/link/?req=doc&amp;base=LAW&amp;n=465785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7928&amp;dst=100060" TargetMode="External"/><Relationship Id="rId15" Type="http://schemas.openxmlformats.org/officeDocument/2006/relationships/hyperlink" Target="https://login.consultant.ru/link/?req=doc&amp;base=RLAW091&amp;n=181034&amp;dst=100005" TargetMode="External"/><Relationship Id="rId23" Type="http://schemas.openxmlformats.org/officeDocument/2006/relationships/hyperlink" Target="https://login.consultant.ru/link/?req=doc&amp;base=RLAW091&amp;n=177928&amp;dst=100061" TargetMode="External"/><Relationship Id="rId28" Type="http://schemas.openxmlformats.org/officeDocument/2006/relationships/hyperlink" Target="https://login.consultant.ru/link/?req=doc&amp;base=RLAW091&amp;n=177928&amp;dst=100063" TargetMode="External"/><Relationship Id="rId36" Type="http://schemas.openxmlformats.org/officeDocument/2006/relationships/hyperlink" Target="https://login.consultant.ru/link/?req=doc&amp;base=RLAW091&amp;n=181034&amp;dst=100007" TargetMode="External"/><Relationship Id="rId49" Type="http://schemas.openxmlformats.org/officeDocument/2006/relationships/hyperlink" Target="https://login.consultant.ru/link/?req=doc&amp;base=RLAW091&amp;n=167011&amp;dst=100011" TargetMode="External"/><Relationship Id="rId57" Type="http://schemas.openxmlformats.org/officeDocument/2006/relationships/hyperlink" Target="https://login.consultant.ru/link/?req=doc&amp;base=RLAW091&amp;n=117197&amp;dst=100022" TargetMode="External"/><Relationship Id="rId10" Type="http://schemas.openxmlformats.org/officeDocument/2006/relationships/hyperlink" Target="https://login.consultant.ru/link/?req=doc&amp;base=RLAW091&amp;n=104941&amp;dst=100005" TargetMode="External"/><Relationship Id="rId31" Type="http://schemas.openxmlformats.org/officeDocument/2006/relationships/hyperlink" Target="https://login.consultant.ru/link/?req=doc&amp;base=RLAW091&amp;n=88668&amp;dst=100007" TargetMode="External"/><Relationship Id="rId44" Type="http://schemas.openxmlformats.org/officeDocument/2006/relationships/hyperlink" Target="https://login.consultant.ru/link/?req=doc&amp;base=RLAW091&amp;n=181034&amp;dst=100009" TargetMode="External"/><Relationship Id="rId52" Type="http://schemas.openxmlformats.org/officeDocument/2006/relationships/hyperlink" Target="https://login.consultant.ru/link/?req=doc&amp;base=LAW&amp;n=465798&amp;dst=1" TargetMode="External"/><Relationship Id="rId60" Type="http://schemas.openxmlformats.org/officeDocument/2006/relationships/hyperlink" Target="https://login.consultant.ru/link/?req=doc&amp;base=RLAW091&amp;n=175353&amp;dst=100013" TargetMode="External"/><Relationship Id="rId65" Type="http://schemas.openxmlformats.org/officeDocument/2006/relationships/hyperlink" Target="https://login.consultant.ru/link/?req=doc&amp;base=RLAW091&amp;n=175353&amp;dst=100014" TargetMode="External"/><Relationship Id="rId73" Type="http://schemas.openxmlformats.org/officeDocument/2006/relationships/hyperlink" Target="https://login.consultant.ru/link/?req=doc&amp;base=RLAW091&amp;n=175353&amp;dst=100015" TargetMode="External"/><Relationship Id="rId78" Type="http://schemas.openxmlformats.org/officeDocument/2006/relationships/hyperlink" Target="https://login.consultant.ru/link/?req=doc&amp;base=RLAW091&amp;n=181034&amp;dst=100013" TargetMode="External"/><Relationship Id="rId81" Type="http://schemas.openxmlformats.org/officeDocument/2006/relationships/hyperlink" Target="https://login.consultant.ru/link/?req=doc&amp;base=LAW&amp;n=452698&amp;dst=6" TargetMode="External"/><Relationship Id="rId86" Type="http://schemas.openxmlformats.org/officeDocument/2006/relationships/hyperlink" Target="https://login.consultant.ru/link/?req=doc&amp;base=LAW&amp;n=463501&amp;dst=4" TargetMode="External"/><Relationship Id="rId4" Type="http://schemas.openxmlformats.org/officeDocument/2006/relationships/hyperlink" Target="https://login.consultant.ru/link/?req=doc&amp;base=RLAW091&amp;n=20930&amp;dst=100005" TargetMode="External"/><Relationship Id="rId9" Type="http://schemas.openxmlformats.org/officeDocument/2006/relationships/hyperlink" Target="https://login.consultant.ru/link/?req=doc&amp;base=RLAW091&amp;n=88668&amp;dst=100005" TargetMode="External"/><Relationship Id="rId13" Type="http://schemas.openxmlformats.org/officeDocument/2006/relationships/hyperlink" Target="https://login.consultant.ru/link/?req=doc&amp;base=RLAW091&amp;n=169572&amp;dst=100005" TargetMode="External"/><Relationship Id="rId18" Type="http://schemas.openxmlformats.org/officeDocument/2006/relationships/hyperlink" Target="https://login.consultant.ru/link/?req=doc&amp;base=RLAW091&amp;n=88668&amp;dst=100006" TargetMode="External"/><Relationship Id="rId39" Type="http://schemas.openxmlformats.org/officeDocument/2006/relationships/hyperlink" Target="https://login.consultant.ru/link/?req=doc&amp;base=RLAW091&amp;n=26420&amp;dst=100010" TargetMode="External"/><Relationship Id="rId34" Type="http://schemas.openxmlformats.org/officeDocument/2006/relationships/hyperlink" Target="https://login.consultant.ru/link/?req=doc&amp;base=RLAW091&amp;n=167011&amp;dst=100007" TargetMode="External"/><Relationship Id="rId50" Type="http://schemas.openxmlformats.org/officeDocument/2006/relationships/hyperlink" Target="https://login.consultant.ru/link/?req=doc&amp;base=RLAW091&amp;n=175353&amp;dst=100012" TargetMode="External"/><Relationship Id="rId55" Type="http://schemas.openxmlformats.org/officeDocument/2006/relationships/hyperlink" Target="https://login.consultant.ru/link/?req=doc&amp;base=RLAW091&amp;n=167011&amp;dst=100026" TargetMode="External"/><Relationship Id="rId76" Type="http://schemas.openxmlformats.org/officeDocument/2006/relationships/hyperlink" Target="https://login.consultant.ru/link/?req=doc&amp;base=RLAW091&amp;n=175353&amp;dst=100017" TargetMode="External"/><Relationship Id="rId7" Type="http://schemas.openxmlformats.org/officeDocument/2006/relationships/hyperlink" Target="https://login.consultant.ru/link/?req=doc&amp;base=RLAW091&amp;n=177926&amp;dst=100032" TargetMode="External"/><Relationship Id="rId71" Type="http://schemas.openxmlformats.org/officeDocument/2006/relationships/hyperlink" Target="https://login.consultant.ru/link/?req=doc&amp;base=LAW&amp;n=464113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77926&amp;dst=100033" TargetMode="External"/><Relationship Id="rId24" Type="http://schemas.openxmlformats.org/officeDocument/2006/relationships/hyperlink" Target="https://login.consultant.ru/link/?req=doc&amp;base=RLAW091&amp;n=177927&amp;dst=100009" TargetMode="External"/><Relationship Id="rId40" Type="http://schemas.openxmlformats.org/officeDocument/2006/relationships/hyperlink" Target="https://login.consultant.ru/link/?req=doc&amp;base=RLAW091&amp;n=167011&amp;dst=100008" TargetMode="External"/><Relationship Id="rId45" Type="http://schemas.openxmlformats.org/officeDocument/2006/relationships/hyperlink" Target="https://login.consultant.ru/link/?req=doc&amp;base=RLAW091&amp;n=175353&amp;dst=100008" TargetMode="External"/><Relationship Id="rId66" Type="http://schemas.openxmlformats.org/officeDocument/2006/relationships/hyperlink" Target="https://login.consultant.ru/link/?req=doc&amp;base=RLAW091&amp;n=181034&amp;dst=100010" TargetMode="External"/><Relationship Id="rId87" Type="http://schemas.openxmlformats.org/officeDocument/2006/relationships/hyperlink" Target="https://login.consultant.ru/link/?req=doc&amp;base=LAW&amp;n=451872" TargetMode="External"/><Relationship Id="rId61" Type="http://schemas.openxmlformats.org/officeDocument/2006/relationships/hyperlink" Target="https://login.consultant.ru/link/?req=doc&amp;base=RLAW091&amp;n=167011&amp;dst=100028" TargetMode="External"/><Relationship Id="rId82" Type="http://schemas.openxmlformats.org/officeDocument/2006/relationships/hyperlink" Target="https://login.consultant.ru/link/?req=doc&amp;base=LAW&amp;n=465788" TargetMode="External"/><Relationship Id="rId19" Type="http://schemas.openxmlformats.org/officeDocument/2006/relationships/hyperlink" Target="https://login.consultant.ru/link/?req=doc&amp;base=RLAW091&amp;n=169572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5636</Words>
  <Characters>32130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Петровна Сухорослова</dc:creator>
  <cp:keywords/>
  <dc:description/>
  <cp:lastModifiedBy>Ирина Петровна Сухорослова</cp:lastModifiedBy>
  <cp:revision>1</cp:revision>
  <dcterms:created xsi:type="dcterms:W3CDTF">2024-04-01T11:25:00Z</dcterms:created>
  <dcterms:modified xsi:type="dcterms:W3CDTF">2024-04-01T11:28:00Z</dcterms:modified>
</cp:coreProperties>
</file>