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446" w:rsidRDefault="00813446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81344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13446" w:rsidRDefault="00813446">
            <w:pPr>
              <w:pStyle w:val="ConsPlusNormal"/>
            </w:pPr>
            <w:r>
              <w:t>17 ноября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13446" w:rsidRDefault="00813446">
            <w:pPr>
              <w:pStyle w:val="ConsPlusNormal"/>
              <w:jc w:val="right"/>
            </w:pPr>
            <w:r>
              <w:t>N 148-ОЗ</w:t>
            </w:r>
          </w:p>
        </w:tc>
      </w:tr>
    </w:tbl>
    <w:p w:rsidR="00813446" w:rsidRDefault="00813446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Title"/>
        <w:jc w:val="center"/>
      </w:pPr>
      <w:r>
        <w:t>ТОМСКАЯ ОБЛАСТЬ</w:t>
      </w:r>
    </w:p>
    <w:p w:rsidR="00813446" w:rsidRDefault="00813446">
      <w:pPr>
        <w:pStyle w:val="ConsPlusTitle"/>
        <w:jc w:val="center"/>
      </w:pPr>
    </w:p>
    <w:p w:rsidR="00813446" w:rsidRDefault="00813446">
      <w:pPr>
        <w:pStyle w:val="ConsPlusTitle"/>
        <w:jc w:val="center"/>
      </w:pPr>
      <w:r>
        <w:t>ЗАКОН</w:t>
      </w:r>
    </w:p>
    <w:p w:rsidR="00813446" w:rsidRDefault="00813446">
      <w:pPr>
        <w:pStyle w:val="ConsPlusTitle"/>
        <w:jc w:val="center"/>
      </w:pPr>
    </w:p>
    <w:p w:rsidR="00813446" w:rsidRDefault="00813446">
      <w:pPr>
        <w:pStyle w:val="ConsPlusTitle"/>
        <w:jc w:val="center"/>
      </w:pPr>
      <w:r>
        <w:t>О ВНЕСЕНИИ ИЗМЕНЕНИЙ В ЗАКОН ТОМСКОЙ ОБЛАСТИ</w:t>
      </w:r>
    </w:p>
    <w:p w:rsidR="00813446" w:rsidRDefault="00813446">
      <w:pPr>
        <w:pStyle w:val="ConsPlusTitle"/>
        <w:jc w:val="center"/>
      </w:pPr>
      <w:r>
        <w:t>"О СОЦИАЛЬНОЙ ПОДДЕРЖКЕ ИНВАЛИДОВ В ТОМСКОЙ ОБЛАСТИ"</w:t>
      </w: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jc w:val="right"/>
      </w:pPr>
      <w:proofErr w:type="gramStart"/>
      <w:r>
        <w:t>Принят</w:t>
      </w:r>
      <w:proofErr w:type="gramEnd"/>
    </w:p>
    <w:p w:rsidR="00813446" w:rsidRDefault="00813446">
      <w:pPr>
        <w:pStyle w:val="ConsPlusNormal"/>
        <w:jc w:val="right"/>
      </w:pPr>
      <w:r>
        <w:t>постановлением</w:t>
      </w:r>
    </w:p>
    <w:p w:rsidR="00813446" w:rsidRDefault="00813446">
      <w:pPr>
        <w:pStyle w:val="ConsPlusNormal"/>
        <w:jc w:val="right"/>
      </w:pPr>
      <w:r>
        <w:t>Законодательной Думы</w:t>
      </w:r>
    </w:p>
    <w:p w:rsidR="00813446" w:rsidRDefault="00813446">
      <w:pPr>
        <w:pStyle w:val="ConsPlusNormal"/>
        <w:jc w:val="right"/>
      </w:pPr>
      <w:r>
        <w:t>Томской области</w:t>
      </w:r>
    </w:p>
    <w:p w:rsidR="00813446" w:rsidRDefault="00813446">
      <w:pPr>
        <w:pStyle w:val="ConsPlusNormal"/>
        <w:jc w:val="right"/>
      </w:pPr>
      <w:r>
        <w:t>от 30.10.2014 N 2282</w:t>
      </w: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ind w:firstLine="540"/>
        <w:jc w:val="both"/>
      </w:pPr>
      <w:r>
        <w:t>Статья 1</w:t>
      </w: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ind w:firstLine="540"/>
        <w:jc w:val="both"/>
      </w:pPr>
      <w:proofErr w:type="gramStart"/>
      <w:r>
        <w:t xml:space="preserve">Внести в </w:t>
      </w:r>
      <w:hyperlink r:id="rId4" w:history="1">
        <w:r>
          <w:rPr>
            <w:color w:val="0000FF"/>
          </w:rPr>
          <w:t>Закон</w:t>
        </w:r>
      </w:hyperlink>
      <w:r>
        <w:t xml:space="preserve"> Томской области от 10 сентября 2003 года N 109-ОЗ "О социальной поддержке инвалидов в Томской области" (Официальные ведомости Государственной Думы Томской области, 2003, N 22(83), постановление от 28.08.2003 N 790; 2006, N 50(111), постановление от 26.01.2006 N 2788; 2007, N 8(130), постановление от 27.09.2007 N 559;</w:t>
      </w:r>
      <w:proofErr w:type="gramEnd"/>
      <w:r>
        <w:t xml:space="preserve"> </w:t>
      </w:r>
      <w:proofErr w:type="gramStart"/>
      <w:r>
        <w:t>2009, N 29(151), постановление от 25.06.2009 N 2378; 2010, N 44(166), постановление от 25.11.2010 N 3886; N 45(167)-I, постановление от 17.12.2010 N 3952; Официальные ведомости Законодательной Думы Томской области, 2011, N 47(169), постановление от 31.03.2011 N 4160; 2012, N 10(186)-II, постановление от 26.06.2012 N 388;</w:t>
      </w:r>
      <w:proofErr w:type="gramEnd"/>
      <w:r>
        <w:t xml:space="preserve"> </w:t>
      </w:r>
      <w:proofErr w:type="gramStart"/>
      <w:r>
        <w:t>2013, 23(199), постановление от 26.09.2013 N 1483, 2014, N 27(203), постановление от 30.01.2014 N 1754) следующие изменения:</w:t>
      </w:r>
      <w:proofErr w:type="gramEnd"/>
    </w:p>
    <w:p w:rsidR="00813446" w:rsidRDefault="00813446">
      <w:pPr>
        <w:pStyle w:val="ConsPlusNormal"/>
        <w:ind w:firstLine="540"/>
        <w:jc w:val="both"/>
      </w:pPr>
      <w:r>
        <w:t xml:space="preserve">1) </w:t>
      </w:r>
      <w:hyperlink r:id="rId5" w:history="1">
        <w:r>
          <w:rPr>
            <w:color w:val="0000FF"/>
          </w:rPr>
          <w:t>дополнить</w:t>
        </w:r>
      </w:hyperlink>
      <w:r>
        <w:t xml:space="preserve"> статьей 15-1 следующего содержания:</w:t>
      </w:r>
    </w:p>
    <w:p w:rsidR="00813446" w:rsidRDefault="00813446">
      <w:pPr>
        <w:pStyle w:val="ConsPlusNormal"/>
        <w:ind w:firstLine="540"/>
        <w:jc w:val="both"/>
      </w:pPr>
      <w:r>
        <w:t xml:space="preserve">"Статья 15-1. Предоставление материальной помощи детям-инвалидам, страдающим онкологическими заболеваниями, нуждающимся по медицинским показаниям в </w:t>
      </w:r>
      <w:proofErr w:type="spellStart"/>
      <w:r>
        <w:t>авиаперелете</w:t>
      </w:r>
      <w:proofErr w:type="spellEnd"/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Материальная помощь детям-инвалидам, страдающим онкологическими заболеваниями, нуждающимся по медицинским показаниям в </w:t>
      </w:r>
      <w:proofErr w:type="spellStart"/>
      <w:r>
        <w:t>авиаперелете</w:t>
      </w:r>
      <w:proofErr w:type="spellEnd"/>
      <w:r>
        <w:t xml:space="preserve"> (далее - дети-инвалиды), направляемым органами здравоохранения Томской области в медицинские учреждения, расположенные за пределами Томской области, для проведения обследования, оказания высокотехнологичной медицинской помощи, в том числе с сопровождающим лицом, и не имеющим права на бесплатный проезд авиационным транспортом в соответствии с федеральным законодательством, предоставляется в размере стоимости авиабилетов экономического</w:t>
      </w:r>
      <w:proofErr w:type="gramEnd"/>
      <w:r>
        <w:t xml:space="preserve"> класса без ограничения предельным размером.</w:t>
      </w:r>
    </w:p>
    <w:p w:rsidR="00813446" w:rsidRDefault="00813446">
      <w:pPr>
        <w:pStyle w:val="ConsPlusNormal"/>
        <w:ind w:firstLine="540"/>
        <w:jc w:val="both"/>
      </w:pPr>
      <w:r>
        <w:t>2. Порядок предоставления материальной помощи детям-инвалидам устанавливается Администрацией Томской области.</w:t>
      </w:r>
    </w:p>
    <w:p w:rsidR="00813446" w:rsidRDefault="00813446">
      <w:pPr>
        <w:pStyle w:val="ConsPlusNormal"/>
        <w:ind w:firstLine="540"/>
        <w:jc w:val="both"/>
      </w:pPr>
      <w:r>
        <w:t>3. Финансирование расходов на предоставление материальной помощи детям-инвалидам осуществляется за счет средств областного бюджета</w:t>
      </w:r>
      <w:proofErr w:type="gramStart"/>
      <w:r>
        <w:t>.".</w:t>
      </w:r>
      <w:proofErr w:type="gramEnd"/>
    </w:p>
    <w:p w:rsidR="00813446" w:rsidRDefault="00813446">
      <w:pPr>
        <w:pStyle w:val="ConsPlusNormal"/>
        <w:ind w:firstLine="540"/>
        <w:jc w:val="both"/>
      </w:pPr>
      <w:r>
        <w:t xml:space="preserve">2) </w:t>
      </w:r>
      <w:hyperlink r:id="rId6" w:history="1">
        <w:r>
          <w:rPr>
            <w:color w:val="0000FF"/>
          </w:rPr>
          <w:t>дополнить</w:t>
        </w:r>
      </w:hyperlink>
      <w:r>
        <w:t xml:space="preserve"> статьей 23-1 следующего содержания:</w:t>
      </w:r>
    </w:p>
    <w:p w:rsidR="00813446" w:rsidRDefault="00813446">
      <w:pPr>
        <w:pStyle w:val="ConsPlusNormal"/>
        <w:ind w:firstLine="540"/>
        <w:jc w:val="both"/>
      </w:pPr>
      <w:r>
        <w:t>"Статья 23-1. Обслуживание инвалидов легковым автомобильным транспортом (социальное такси)</w:t>
      </w: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ind w:firstLine="540"/>
        <w:jc w:val="both"/>
      </w:pPr>
      <w:r>
        <w:t>1. Обслуживание инвалидов легковым автомобильным транспортом (социальное такси) осуществляется для следующих категорий граждан:</w:t>
      </w:r>
    </w:p>
    <w:p w:rsidR="00813446" w:rsidRDefault="00813446">
      <w:pPr>
        <w:pStyle w:val="ConsPlusNormal"/>
        <w:ind w:firstLine="540"/>
        <w:jc w:val="both"/>
      </w:pPr>
      <w:r>
        <w:t>инвалидов 1 и 2 групп всех категорий и детей-инвалидов, имеющих нарушения функций опорно-двигательного аппарата, значительно затрудняющие стояние и ходьбу;</w:t>
      </w:r>
    </w:p>
    <w:p w:rsidR="00813446" w:rsidRDefault="00813446">
      <w:pPr>
        <w:pStyle w:val="ConsPlusNormal"/>
        <w:ind w:firstLine="540"/>
        <w:jc w:val="both"/>
      </w:pPr>
      <w:r>
        <w:t>инвалидов 1 группы всех категорий и детей-инвалидов по зрению.</w:t>
      </w:r>
    </w:p>
    <w:p w:rsidR="00813446" w:rsidRDefault="00813446">
      <w:pPr>
        <w:pStyle w:val="ConsPlusNormal"/>
        <w:ind w:firstLine="540"/>
        <w:jc w:val="both"/>
      </w:pPr>
      <w:r>
        <w:t xml:space="preserve">Социальное такси не предоставляется инвалидам, получившим в органах социальной </w:t>
      </w:r>
      <w:r>
        <w:lastRenderedPageBreak/>
        <w:t>защиты населения или социального страхования бесплатно или на льготных условиях легковой автомобиль или единовременную денежную компенсацию взамен предоставления автомобиля.</w:t>
      </w:r>
    </w:p>
    <w:p w:rsidR="00813446" w:rsidRDefault="00813446">
      <w:pPr>
        <w:pStyle w:val="ConsPlusNormal"/>
        <w:ind w:firstLine="540"/>
        <w:jc w:val="both"/>
      </w:pPr>
      <w:r>
        <w:t>2. Инвалиды и дети-инвалиды имеют право проезда в автомобиле не более чем с одним сопровождающим лицом.</w:t>
      </w:r>
    </w:p>
    <w:p w:rsidR="00813446" w:rsidRDefault="00813446">
      <w:pPr>
        <w:pStyle w:val="ConsPlusNormal"/>
        <w:ind w:firstLine="540"/>
        <w:jc w:val="both"/>
      </w:pPr>
      <w:r>
        <w:t>Провоз багажа в виде технического средства реабилитации, другого вспомогательного оборудования, необходимого для передвижения инвалидов, осуществляется бесплатно.</w:t>
      </w:r>
    </w:p>
    <w:p w:rsidR="00813446" w:rsidRDefault="00813446">
      <w:pPr>
        <w:pStyle w:val="ConsPlusNormal"/>
        <w:ind w:firstLine="540"/>
        <w:jc w:val="both"/>
      </w:pPr>
      <w:r>
        <w:t>3. Порядок обслуживания инвалидов легковым автомобильным транспортом (социальное такси) определяется Администрацией Томской области.</w:t>
      </w:r>
    </w:p>
    <w:p w:rsidR="00813446" w:rsidRDefault="00813446">
      <w:pPr>
        <w:pStyle w:val="ConsPlusNormal"/>
        <w:ind w:firstLine="540"/>
        <w:jc w:val="both"/>
      </w:pPr>
      <w:r>
        <w:t>4. Финансирование расходов на обслуживание инвалидов легковым автомобильным транспортом (социальное такси) осуществляется за счет средств областного бюджета</w:t>
      </w:r>
      <w:proofErr w:type="gramStart"/>
      <w:r>
        <w:t>.".</w:t>
      </w:r>
      <w:proofErr w:type="gramEnd"/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ind w:firstLine="540"/>
        <w:jc w:val="both"/>
      </w:pPr>
      <w:r>
        <w:t>Статья 2</w:t>
      </w: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ind w:firstLine="540"/>
        <w:jc w:val="both"/>
      </w:pPr>
      <w:r>
        <w:t>Настоящий Закон вступает в силу с 1 января 2015 года, но не ранее чем по истечении десяти дней после дня его официального опубликования.</w:t>
      </w: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jc w:val="right"/>
      </w:pPr>
      <w:r>
        <w:t>Губернатор</w:t>
      </w:r>
    </w:p>
    <w:p w:rsidR="00813446" w:rsidRDefault="00813446">
      <w:pPr>
        <w:pStyle w:val="ConsPlusNormal"/>
        <w:jc w:val="right"/>
      </w:pPr>
      <w:r>
        <w:t>Томской области</w:t>
      </w:r>
    </w:p>
    <w:p w:rsidR="00813446" w:rsidRDefault="00813446">
      <w:pPr>
        <w:pStyle w:val="ConsPlusNormal"/>
        <w:jc w:val="right"/>
      </w:pPr>
      <w:r>
        <w:t>С.А.ЖВАЧКИН</w:t>
      </w:r>
    </w:p>
    <w:p w:rsidR="00813446" w:rsidRDefault="00813446">
      <w:pPr>
        <w:pStyle w:val="ConsPlusNormal"/>
      </w:pPr>
      <w:r>
        <w:t>Томск</w:t>
      </w:r>
    </w:p>
    <w:p w:rsidR="00813446" w:rsidRDefault="00813446">
      <w:pPr>
        <w:pStyle w:val="ConsPlusNormal"/>
      </w:pPr>
      <w:r>
        <w:t>17 ноября 2014 года</w:t>
      </w:r>
    </w:p>
    <w:p w:rsidR="00813446" w:rsidRDefault="00813446">
      <w:pPr>
        <w:pStyle w:val="ConsPlusNormal"/>
      </w:pPr>
      <w:r>
        <w:t>N 148-ОЗ</w:t>
      </w: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jc w:val="both"/>
      </w:pPr>
    </w:p>
    <w:p w:rsidR="00813446" w:rsidRDefault="00813446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E3588" w:rsidRDefault="00CE3588"/>
    <w:sectPr w:rsidR="00CE3588" w:rsidSect="00F93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813446"/>
    <w:rsid w:val="00213466"/>
    <w:rsid w:val="00340A9A"/>
    <w:rsid w:val="005C1F3C"/>
    <w:rsid w:val="005C72D7"/>
    <w:rsid w:val="00813446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34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34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34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4C108630B084F402C97FC7B17F9528E358BE2D84BC33FD62EF5EA56C2AC18FFq0yAK" TargetMode="External"/><Relationship Id="rId5" Type="http://schemas.openxmlformats.org/officeDocument/2006/relationships/hyperlink" Target="consultantplus://offline/ref=64C108630B084F402C97FC7B17F9528E358BE2D84BC33FD62EF5EA56C2AC18FFq0yAK" TargetMode="External"/><Relationship Id="rId4" Type="http://schemas.openxmlformats.org/officeDocument/2006/relationships/hyperlink" Target="consultantplus://offline/ref=64C108630B084F402C97FC7B17F9528E358BE2D84BC33FD62EF5EA56C2AC18FFq0y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592</Words>
  <Characters>3376</Characters>
  <Application>Microsoft Office Word</Application>
  <DocSecurity>0</DocSecurity>
  <Lines>28</Lines>
  <Paragraphs>7</Paragraphs>
  <ScaleCrop>false</ScaleCrop>
  <Company>MFC</Company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2016-04-28T10:50:00Z</dcterms:created>
  <dcterms:modified xsi:type="dcterms:W3CDTF">2016-04-28T10:51:00Z</dcterms:modified>
</cp:coreProperties>
</file>