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C76" w:rsidRDefault="003F0C76">
      <w:pPr>
        <w:pStyle w:val="ConsPlusNormal"/>
      </w:pPr>
    </w:p>
    <w:p w:rsidR="003F0C76" w:rsidRDefault="003F0C76">
      <w:pPr>
        <w:pStyle w:val="ConsPlusTitle"/>
        <w:jc w:val="center"/>
      </w:pPr>
      <w:r>
        <w:t>АДМИНИСТРАЦИЯ ТОМСКОЙ ОБЛАСТИ</w:t>
      </w:r>
    </w:p>
    <w:p w:rsidR="003F0C76" w:rsidRDefault="003F0C76">
      <w:pPr>
        <w:pStyle w:val="ConsPlusTitle"/>
        <w:jc w:val="center"/>
      </w:pPr>
    </w:p>
    <w:p w:rsidR="003F0C76" w:rsidRDefault="003F0C76">
      <w:pPr>
        <w:pStyle w:val="ConsPlusTitle"/>
        <w:jc w:val="center"/>
      </w:pPr>
      <w:r>
        <w:t>ПОСТАНОВЛЕНИЕ</w:t>
      </w:r>
    </w:p>
    <w:p w:rsidR="003F0C76" w:rsidRDefault="003F0C76">
      <w:pPr>
        <w:pStyle w:val="ConsPlusTitle"/>
        <w:jc w:val="center"/>
      </w:pPr>
      <w:r>
        <w:t>от 7 мая 2007 г. N 71а</w:t>
      </w:r>
    </w:p>
    <w:p w:rsidR="003F0C76" w:rsidRDefault="003F0C76">
      <w:pPr>
        <w:pStyle w:val="ConsPlusTitle"/>
        <w:jc w:val="center"/>
      </w:pPr>
    </w:p>
    <w:p w:rsidR="003F0C76" w:rsidRDefault="003F0C76">
      <w:pPr>
        <w:pStyle w:val="ConsPlusTitle"/>
        <w:jc w:val="center"/>
      </w:pPr>
      <w:r>
        <w:t>О ПОРЯДКЕ НАЗНАЧЕНИЯ И ВЫПЛАТЫ ИНВАЛИДАМ</w:t>
      </w:r>
    </w:p>
    <w:p w:rsidR="003F0C76" w:rsidRDefault="003F0C76">
      <w:pPr>
        <w:pStyle w:val="ConsPlusTitle"/>
        <w:jc w:val="center"/>
      </w:pPr>
      <w:r>
        <w:t>ВЕЛИКОЙ ОТЕЧЕСТВЕННОЙ ВОЙНЫ И УЧАСТНИКАМ</w:t>
      </w:r>
    </w:p>
    <w:p w:rsidR="003F0C76" w:rsidRDefault="003F0C76">
      <w:pPr>
        <w:pStyle w:val="ConsPlusTitle"/>
        <w:jc w:val="center"/>
      </w:pPr>
      <w:r>
        <w:t>ВЕЛИКОЙ ОТЕЧЕСТВЕННОЙ ВОЙНЫ ЕДИНОВРЕМЕННОЙ</w:t>
      </w:r>
    </w:p>
    <w:p w:rsidR="003F0C76" w:rsidRDefault="003F0C76">
      <w:pPr>
        <w:pStyle w:val="ConsPlusTitle"/>
        <w:jc w:val="center"/>
      </w:pPr>
      <w:r>
        <w:t>ДЕНЕЖНОЙ ВЫПЛАТЫ</w:t>
      </w:r>
    </w:p>
    <w:p w:rsidR="003F0C76" w:rsidRDefault="003F0C76">
      <w:pPr>
        <w:pStyle w:val="ConsPlusNormal"/>
        <w:jc w:val="center"/>
      </w:pPr>
      <w:r>
        <w:t>Список изменяющих документов</w:t>
      </w:r>
    </w:p>
    <w:p w:rsidR="003F0C76" w:rsidRDefault="003F0C76">
      <w:pPr>
        <w:pStyle w:val="ConsPlusNormal"/>
        <w:jc w:val="center"/>
      </w:pPr>
      <w:proofErr w:type="gramStart"/>
      <w:r>
        <w:t>(в ред. постановлений Администрации Томской области</w:t>
      </w:r>
      <w:proofErr w:type="gramEnd"/>
    </w:p>
    <w:p w:rsidR="003F0C76" w:rsidRDefault="003F0C76">
      <w:pPr>
        <w:pStyle w:val="ConsPlusNormal"/>
        <w:jc w:val="center"/>
      </w:pPr>
      <w:r>
        <w:t xml:space="preserve">от 03.07.2012 </w:t>
      </w:r>
      <w:hyperlink r:id="rId4" w:history="1">
        <w:r>
          <w:rPr>
            <w:color w:val="0000FF"/>
          </w:rPr>
          <w:t>N 259а</w:t>
        </w:r>
      </w:hyperlink>
      <w:r>
        <w:t xml:space="preserve">, от 24.10.2012 </w:t>
      </w:r>
      <w:hyperlink r:id="rId5" w:history="1">
        <w:r>
          <w:rPr>
            <w:color w:val="0000FF"/>
          </w:rPr>
          <w:t>N 419а</w:t>
        </w:r>
      </w:hyperlink>
      <w:r>
        <w:t xml:space="preserve">, от 20.01.2015 </w:t>
      </w:r>
      <w:hyperlink r:id="rId6" w:history="1">
        <w:r>
          <w:rPr>
            <w:color w:val="0000FF"/>
          </w:rPr>
          <w:t>N 8а</w:t>
        </w:r>
      </w:hyperlink>
      <w:r>
        <w:t>,</w:t>
      </w:r>
    </w:p>
    <w:p w:rsidR="003F0C76" w:rsidRDefault="003F0C76">
      <w:pPr>
        <w:pStyle w:val="ConsPlusNormal"/>
        <w:jc w:val="center"/>
      </w:pPr>
      <w:r>
        <w:t xml:space="preserve">от 28.09.2015 </w:t>
      </w:r>
      <w:hyperlink r:id="rId7" w:history="1">
        <w:r>
          <w:rPr>
            <w:color w:val="0000FF"/>
          </w:rPr>
          <w:t>N 346а</w:t>
        </w:r>
      </w:hyperlink>
      <w:r>
        <w:t xml:space="preserve">, от 29.01.2016 </w:t>
      </w:r>
      <w:hyperlink r:id="rId8" w:history="1">
        <w:r>
          <w:rPr>
            <w:color w:val="0000FF"/>
          </w:rPr>
          <w:t>N 30а</w:t>
        </w:r>
      </w:hyperlink>
      <w:r>
        <w:t>)</w:t>
      </w:r>
    </w:p>
    <w:p w:rsidR="003F0C76" w:rsidRDefault="003F0C76">
      <w:pPr>
        <w:pStyle w:val="ConsPlusNormal"/>
        <w:jc w:val="center"/>
      </w:pPr>
    </w:p>
    <w:p w:rsidR="003F0C76" w:rsidRDefault="003F0C76">
      <w:pPr>
        <w:pStyle w:val="ConsPlusNormal"/>
        <w:ind w:firstLine="540"/>
        <w:jc w:val="both"/>
      </w:pPr>
      <w:r>
        <w:t xml:space="preserve">Во исполнение </w:t>
      </w:r>
      <w:hyperlink r:id="rId9" w:history="1">
        <w:r>
          <w:rPr>
            <w:color w:val="0000FF"/>
          </w:rPr>
          <w:t>Закона</w:t>
        </w:r>
      </w:hyperlink>
      <w:r>
        <w:t xml:space="preserve"> Томской области от 28 апреля 2007 года N 77-ОЗ "О единовременной денежной выплате инвалидам Великой Отечественной войны и участникам Великой Отечественной войны, проживающим на территории Томской области" постановляю:</w:t>
      </w:r>
    </w:p>
    <w:p w:rsidR="003F0C76" w:rsidRDefault="003F0C76">
      <w:pPr>
        <w:pStyle w:val="ConsPlusNormal"/>
        <w:ind w:firstLine="540"/>
        <w:jc w:val="both"/>
      </w:pPr>
      <w:r>
        <w:t xml:space="preserve">1. Утвердить прилагаемый </w:t>
      </w:r>
      <w:hyperlink w:anchor="P34" w:history="1">
        <w:r>
          <w:rPr>
            <w:color w:val="0000FF"/>
          </w:rPr>
          <w:t>Порядок</w:t>
        </w:r>
      </w:hyperlink>
      <w:r>
        <w:t xml:space="preserve"> назначения и выплаты инвалидам и участникам Великой Отечественной войны единовременной денежной выплаты.</w:t>
      </w:r>
    </w:p>
    <w:p w:rsidR="003F0C76" w:rsidRDefault="003F0C76">
      <w:pPr>
        <w:pStyle w:val="ConsPlusNormal"/>
        <w:ind w:firstLine="540"/>
        <w:jc w:val="both"/>
      </w:pPr>
      <w:r>
        <w:t xml:space="preserve">2. Установить, что уполномоченным органом исполнительной власти по представлению единовременной денежной выплаты, установленной </w:t>
      </w:r>
      <w:hyperlink r:id="rId10" w:history="1">
        <w:r>
          <w:rPr>
            <w:color w:val="0000FF"/>
          </w:rPr>
          <w:t>Законом</w:t>
        </w:r>
      </w:hyperlink>
      <w:r>
        <w:t xml:space="preserve"> Томской области от 28 апреля 2007 года N 77-ОЗ, является Департамент социальной защиты населения Томской области.</w:t>
      </w:r>
    </w:p>
    <w:p w:rsidR="003F0C76" w:rsidRDefault="003F0C76">
      <w:pPr>
        <w:pStyle w:val="ConsPlusNormal"/>
        <w:ind w:firstLine="540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заместителя Губернатора Томской области по социальной политике </w:t>
      </w:r>
      <w:proofErr w:type="spellStart"/>
      <w:r>
        <w:t>Акатаева</w:t>
      </w:r>
      <w:proofErr w:type="spellEnd"/>
      <w:r>
        <w:t xml:space="preserve"> Ч.М.</w:t>
      </w:r>
    </w:p>
    <w:p w:rsidR="003F0C76" w:rsidRDefault="003F0C76">
      <w:pPr>
        <w:pStyle w:val="ConsPlusNormal"/>
        <w:jc w:val="both"/>
      </w:pPr>
      <w:r>
        <w:t xml:space="preserve">(п. 3 в ред. </w:t>
      </w:r>
      <w:hyperlink r:id="rId11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24.10.2012 N 419а)</w:t>
      </w:r>
    </w:p>
    <w:p w:rsidR="003F0C76" w:rsidRDefault="003F0C76">
      <w:pPr>
        <w:pStyle w:val="ConsPlusNormal"/>
        <w:ind w:firstLine="540"/>
        <w:jc w:val="both"/>
      </w:pPr>
    </w:p>
    <w:p w:rsidR="003F0C76" w:rsidRDefault="003F0C76">
      <w:pPr>
        <w:pStyle w:val="ConsPlusNormal"/>
        <w:jc w:val="right"/>
      </w:pPr>
      <w:r>
        <w:t>Губернатор</w:t>
      </w:r>
    </w:p>
    <w:p w:rsidR="003F0C76" w:rsidRDefault="003F0C76">
      <w:pPr>
        <w:pStyle w:val="ConsPlusNormal"/>
        <w:jc w:val="right"/>
      </w:pPr>
      <w:r>
        <w:t>Томской области</w:t>
      </w:r>
    </w:p>
    <w:p w:rsidR="003F0C76" w:rsidRDefault="003F0C76">
      <w:pPr>
        <w:pStyle w:val="ConsPlusNormal"/>
        <w:jc w:val="right"/>
      </w:pPr>
      <w:r>
        <w:t>В.М.КРЕСС</w:t>
      </w:r>
    </w:p>
    <w:p w:rsidR="003F0C76" w:rsidRDefault="003F0C76">
      <w:pPr>
        <w:pStyle w:val="ConsPlusNormal"/>
        <w:ind w:firstLine="540"/>
        <w:jc w:val="both"/>
      </w:pPr>
    </w:p>
    <w:p w:rsidR="003F0C76" w:rsidRDefault="003F0C76">
      <w:pPr>
        <w:pStyle w:val="ConsPlusNormal"/>
        <w:ind w:firstLine="540"/>
        <w:jc w:val="both"/>
      </w:pPr>
    </w:p>
    <w:p w:rsidR="003F0C76" w:rsidRDefault="003F0C76">
      <w:pPr>
        <w:pStyle w:val="ConsPlusNormal"/>
      </w:pPr>
    </w:p>
    <w:p w:rsidR="003F0C76" w:rsidRDefault="003F0C76">
      <w:pPr>
        <w:pStyle w:val="ConsPlusNormal"/>
      </w:pPr>
    </w:p>
    <w:p w:rsidR="003F0C76" w:rsidRDefault="003F0C76">
      <w:pPr>
        <w:pStyle w:val="ConsPlusNormal"/>
      </w:pPr>
    </w:p>
    <w:p w:rsidR="003F0C76" w:rsidRDefault="003F0C76">
      <w:pPr>
        <w:pStyle w:val="ConsPlusNormal"/>
        <w:jc w:val="right"/>
      </w:pPr>
      <w:r>
        <w:t>Утвержден</w:t>
      </w:r>
    </w:p>
    <w:p w:rsidR="003F0C76" w:rsidRDefault="003F0C76">
      <w:pPr>
        <w:pStyle w:val="ConsPlusNormal"/>
        <w:jc w:val="right"/>
      </w:pPr>
      <w:r>
        <w:t>постановлением</w:t>
      </w:r>
    </w:p>
    <w:p w:rsidR="003F0C76" w:rsidRDefault="003F0C76">
      <w:pPr>
        <w:pStyle w:val="ConsPlusNormal"/>
        <w:jc w:val="right"/>
      </w:pPr>
      <w:r>
        <w:t>Администрации Томской области</w:t>
      </w:r>
    </w:p>
    <w:p w:rsidR="003F0C76" w:rsidRDefault="003F0C76">
      <w:pPr>
        <w:pStyle w:val="ConsPlusNormal"/>
        <w:jc w:val="right"/>
      </w:pPr>
      <w:r>
        <w:t>от 07.05.2007 N 71а</w:t>
      </w:r>
    </w:p>
    <w:p w:rsidR="003F0C76" w:rsidRDefault="003F0C76">
      <w:pPr>
        <w:pStyle w:val="ConsPlusNormal"/>
        <w:ind w:left="540"/>
        <w:jc w:val="both"/>
      </w:pPr>
    </w:p>
    <w:p w:rsidR="003F0C76" w:rsidRDefault="003F0C76">
      <w:pPr>
        <w:pStyle w:val="ConsPlusTitle"/>
        <w:jc w:val="center"/>
      </w:pPr>
      <w:bookmarkStart w:id="0" w:name="P34"/>
      <w:bookmarkEnd w:id="0"/>
      <w:r>
        <w:t>ПОРЯДОК</w:t>
      </w:r>
    </w:p>
    <w:p w:rsidR="003F0C76" w:rsidRDefault="003F0C76">
      <w:pPr>
        <w:pStyle w:val="ConsPlusTitle"/>
        <w:jc w:val="center"/>
      </w:pPr>
      <w:r>
        <w:t>НАЗНАЧЕНИЯ И ВЫПЛАТЫ ИНВАЛИДАМ И УЧАСТНИКАМ ВЕЛИКОЙ</w:t>
      </w:r>
    </w:p>
    <w:p w:rsidR="003F0C76" w:rsidRDefault="003F0C76">
      <w:pPr>
        <w:pStyle w:val="ConsPlusTitle"/>
        <w:jc w:val="center"/>
      </w:pPr>
      <w:r>
        <w:t>ОТЕЧЕСТВЕННОЙ ВОЙНЫ ЕДИНОВРЕМЕННОЙ ДЕНЕЖНОЙ ВЫПЛАТЫ</w:t>
      </w:r>
    </w:p>
    <w:p w:rsidR="003F0C76" w:rsidRDefault="003F0C76">
      <w:pPr>
        <w:pStyle w:val="ConsPlusNormal"/>
        <w:jc w:val="center"/>
      </w:pPr>
      <w:r>
        <w:t>Список изменяющих документов</w:t>
      </w:r>
    </w:p>
    <w:p w:rsidR="003F0C76" w:rsidRDefault="003F0C76">
      <w:pPr>
        <w:pStyle w:val="ConsPlusNormal"/>
        <w:jc w:val="center"/>
      </w:pPr>
      <w:proofErr w:type="gramStart"/>
      <w:r>
        <w:t>(в ред. постановлений Администрации Томской области</w:t>
      </w:r>
      <w:proofErr w:type="gramEnd"/>
    </w:p>
    <w:p w:rsidR="003F0C76" w:rsidRDefault="003F0C76">
      <w:pPr>
        <w:pStyle w:val="ConsPlusNormal"/>
        <w:jc w:val="center"/>
      </w:pPr>
      <w:r>
        <w:t xml:space="preserve">от 03.07.2012 </w:t>
      </w:r>
      <w:hyperlink r:id="rId12" w:history="1">
        <w:r>
          <w:rPr>
            <w:color w:val="0000FF"/>
          </w:rPr>
          <w:t>N 259а</w:t>
        </w:r>
      </w:hyperlink>
      <w:r>
        <w:t xml:space="preserve">, от 24.10.2012 </w:t>
      </w:r>
      <w:hyperlink r:id="rId13" w:history="1">
        <w:r>
          <w:rPr>
            <w:color w:val="0000FF"/>
          </w:rPr>
          <w:t>N 419а</w:t>
        </w:r>
      </w:hyperlink>
      <w:r>
        <w:t xml:space="preserve">, от 20.01.2015 </w:t>
      </w:r>
      <w:hyperlink r:id="rId14" w:history="1">
        <w:r>
          <w:rPr>
            <w:color w:val="0000FF"/>
          </w:rPr>
          <w:t>N 8а</w:t>
        </w:r>
      </w:hyperlink>
      <w:r>
        <w:t>,</w:t>
      </w:r>
    </w:p>
    <w:p w:rsidR="003F0C76" w:rsidRDefault="003F0C76">
      <w:pPr>
        <w:pStyle w:val="ConsPlusNormal"/>
        <w:jc w:val="center"/>
      </w:pPr>
      <w:r>
        <w:t xml:space="preserve">от 28.09.2015 </w:t>
      </w:r>
      <w:hyperlink r:id="rId15" w:history="1">
        <w:r>
          <w:rPr>
            <w:color w:val="0000FF"/>
          </w:rPr>
          <w:t>N 346а</w:t>
        </w:r>
      </w:hyperlink>
      <w:r>
        <w:t xml:space="preserve">, от 29.01.2016 </w:t>
      </w:r>
      <w:hyperlink r:id="rId16" w:history="1">
        <w:r>
          <w:rPr>
            <w:color w:val="0000FF"/>
          </w:rPr>
          <w:t>N 30а</w:t>
        </w:r>
      </w:hyperlink>
      <w:r>
        <w:t>)</w:t>
      </w:r>
    </w:p>
    <w:p w:rsidR="003F0C76" w:rsidRDefault="003F0C76">
      <w:pPr>
        <w:pStyle w:val="ConsPlusNormal"/>
        <w:jc w:val="center"/>
      </w:pPr>
    </w:p>
    <w:p w:rsidR="003F0C76" w:rsidRDefault="003F0C76">
      <w:pPr>
        <w:pStyle w:val="ConsPlusNormal"/>
        <w:ind w:firstLine="540"/>
        <w:jc w:val="both"/>
      </w:pPr>
      <w:r>
        <w:t xml:space="preserve">1. Настоящий Порядок определяет механизм назначения и выплаты инвалидам Великой Отечественной войны и участникам Великой Отечественной войны, проживающим на территории Томской области, единовременной денежной выплаты, предусмотренной </w:t>
      </w:r>
      <w:hyperlink r:id="rId17" w:history="1">
        <w:r>
          <w:rPr>
            <w:color w:val="0000FF"/>
          </w:rPr>
          <w:t>Законом</w:t>
        </w:r>
      </w:hyperlink>
      <w:r>
        <w:t xml:space="preserve"> Томской области от 28 апреля 2007 года N 77-ОЗ.</w:t>
      </w:r>
    </w:p>
    <w:p w:rsidR="003F0C76" w:rsidRDefault="003F0C76">
      <w:pPr>
        <w:pStyle w:val="ConsPlusNormal"/>
        <w:ind w:firstLine="540"/>
        <w:jc w:val="both"/>
      </w:pPr>
      <w:bookmarkStart w:id="1" w:name="P43"/>
      <w:bookmarkEnd w:id="1"/>
      <w:r>
        <w:t>2. Единовременная денежная выплата в размере 1000 рублей назначается и выплачивается гражданам, проживающим на территории Томской области:</w:t>
      </w:r>
    </w:p>
    <w:p w:rsidR="003F0C76" w:rsidRDefault="003F0C76">
      <w:pPr>
        <w:pStyle w:val="ConsPlusNormal"/>
        <w:ind w:firstLine="540"/>
        <w:jc w:val="both"/>
      </w:pPr>
      <w:r>
        <w:lastRenderedPageBreak/>
        <w:t>1) инвалидам Великой Отечественной войны;</w:t>
      </w:r>
    </w:p>
    <w:p w:rsidR="003F0C76" w:rsidRDefault="003F0C76">
      <w:pPr>
        <w:pStyle w:val="ConsPlusNormal"/>
        <w:ind w:firstLine="540"/>
        <w:jc w:val="both"/>
      </w:pPr>
      <w:r>
        <w:t xml:space="preserve">2) участникам Великой Отечественной войны, указанным в </w:t>
      </w:r>
      <w:hyperlink r:id="rId18" w:history="1">
        <w:r>
          <w:rPr>
            <w:color w:val="0000FF"/>
          </w:rPr>
          <w:t>подпункте 1 пункта 1 статьи 2</w:t>
        </w:r>
      </w:hyperlink>
      <w:r>
        <w:t xml:space="preserve"> Федерального закона от 12 января 1995 года N 5-ФЗ "О ветеранах".</w:t>
      </w:r>
    </w:p>
    <w:p w:rsidR="003F0C76" w:rsidRDefault="003F0C76">
      <w:pPr>
        <w:pStyle w:val="ConsPlusNormal"/>
        <w:ind w:firstLine="540"/>
        <w:jc w:val="both"/>
      </w:pPr>
      <w:r>
        <w:t>3. Единовременная денежная выплата назначается и выплачивается областными государственными казенными учреждениями "Центр социальной поддержки населения" городов и районов Томской области, уполномоченными Департаментом социальной защиты населения Томской области (далее - уполномоченные организации), по месту жительства (пребывания) гражданина.</w:t>
      </w:r>
    </w:p>
    <w:p w:rsidR="003F0C76" w:rsidRDefault="003F0C76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постановлений Администрации Томской области от 03.07.2012 </w:t>
      </w:r>
      <w:hyperlink r:id="rId19" w:history="1">
        <w:r>
          <w:rPr>
            <w:color w:val="0000FF"/>
          </w:rPr>
          <w:t>N 259а</w:t>
        </w:r>
      </w:hyperlink>
      <w:r>
        <w:t xml:space="preserve">, от 20.01.2015 </w:t>
      </w:r>
      <w:hyperlink r:id="rId20" w:history="1">
        <w:r>
          <w:rPr>
            <w:color w:val="0000FF"/>
          </w:rPr>
          <w:t>N 8а</w:t>
        </w:r>
      </w:hyperlink>
      <w:r>
        <w:t xml:space="preserve">, от 29.01.2016 </w:t>
      </w:r>
      <w:hyperlink r:id="rId21" w:history="1">
        <w:r>
          <w:rPr>
            <w:color w:val="0000FF"/>
          </w:rPr>
          <w:t>N 30а</w:t>
        </w:r>
      </w:hyperlink>
      <w:r>
        <w:t>)</w:t>
      </w:r>
    </w:p>
    <w:p w:rsidR="003F0C76" w:rsidRDefault="003F0C76">
      <w:pPr>
        <w:pStyle w:val="ConsPlusNormal"/>
        <w:ind w:firstLine="540"/>
        <w:jc w:val="both"/>
      </w:pPr>
      <w:r>
        <w:t>4. Указанная выплата осуществляется независимо от получения гражданами мер социальной поддержки, иных выплат, предусмотренных законодательством Российской Федерации и Томской области, а также актами органов местного самоуправления.</w:t>
      </w:r>
    </w:p>
    <w:p w:rsidR="003F0C76" w:rsidRDefault="003F0C76">
      <w:pPr>
        <w:pStyle w:val="ConsPlusNormal"/>
        <w:ind w:firstLine="540"/>
        <w:jc w:val="both"/>
      </w:pPr>
      <w:r>
        <w:t>Единовременная денежная выплата не включается в состав дохода семьи (одиноко проживающего гражданина), учитываемого при назначении предусмотренных действующим законодательством мер социальной поддержки.</w:t>
      </w:r>
    </w:p>
    <w:p w:rsidR="003F0C76" w:rsidRDefault="003F0C76">
      <w:pPr>
        <w:pStyle w:val="ConsPlusNormal"/>
        <w:ind w:firstLine="540"/>
        <w:jc w:val="both"/>
      </w:pPr>
      <w:r>
        <w:t xml:space="preserve">5. </w:t>
      </w:r>
      <w:proofErr w:type="gramStart"/>
      <w:r>
        <w:t xml:space="preserve">Единовременная денежная выплата назначается на основании формируемой в уполномоченных организациях базы данных льготных категорий граждан или на основании заявлений граждан, указанных в </w:t>
      </w:r>
      <w:hyperlink w:anchor="P43" w:history="1">
        <w:r>
          <w:rPr>
            <w:color w:val="0000FF"/>
          </w:rPr>
          <w:t>пункте 2</w:t>
        </w:r>
      </w:hyperlink>
      <w:r>
        <w:t xml:space="preserve"> настоящего Порядка (для отсутствующих в базе данных), и выплачивается ежегодно, в период с 1 по 30 апреля, путем перечисления на счета граждан в кредитных организациях или через организации почтовой связи либо другим способом, предусмотренным законодательством Российской</w:t>
      </w:r>
      <w:proofErr w:type="gramEnd"/>
      <w:r>
        <w:t xml:space="preserve"> Федерации, по выбору гражданина. В случае обращения за назначением единовременной денежной выплаты после 30 апреля единовременная денежная выплата назначается и выплачивается гражданам при наличии у них права по состоянию на 9 мая года обращения.</w:t>
      </w:r>
    </w:p>
    <w:p w:rsidR="003F0C76" w:rsidRDefault="003F0C76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постановлений Администрации Томской области от 20.01.2015 </w:t>
      </w:r>
      <w:hyperlink r:id="rId22" w:history="1">
        <w:r>
          <w:rPr>
            <w:color w:val="0000FF"/>
          </w:rPr>
          <w:t>N 8а</w:t>
        </w:r>
      </w:hyperlink>
      <w:r>
        <w:t xml:space="preserve">, от 28.09.2015 </w:t>
      </w:r>
      <w:hyperlink r:id="rId23" w:history="1">
        <w:r>
          <w:rPr>
            <w:color w:val="0000FF"/>
          </w:rPr>
          <w:t>N 346а</w:t>
        </w:r>
      </w:hyperlink>
      <w:r>
        <w:t>)</w:t>
      </w:r>
    </w:p>
    <w:p w:rsidR="003F0C76" w:rsidRDefault="003F0C76">
      <w:pPr>
        <w:pStyle w:val="ConsPlusNormal"/>
        <w:ind w:firstLine="540"/>
        <w:jc w:val="both"/>
      </w:pPr>
      <w:r>
        <w:t>6. Единовременная денежная выплата прекращается в случаях:</w:t>
      </w:r>
    </w:p>
    <w:p w:rsidR="003F0C76" w:rsidRDefault="003F0C76">
      <w:pPr>
        <w:pStyle w:val="ConsPlusNormal"/>
        <w:ind w:firstLine="540"/>
        <w:jc w:val="both"/>
      </w:pPr>
      <w:r>
        <w:t>1) снятия получателя с регистрационного учета по месту жительства (пребывания) на территории Томской области;</w:t>
      </w:r>
    </w:p>
    <w:p w:rsidR="003F0C76" w:rsidRDefault="003F0C76">
      <w:pPr>
        <w:pStyle w:val="ConsPlusNormal"/>
        <w:jc w:val="both"/>
      </w:pPr>
      <w:r>
        <w:t xml:space="preserve">(в ред. </w:t>
      </w:r>
      <w:hyperlink r:id="rId24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20.01.2015 N 8а)</w:t>
      </w:r>
    </w:p>
    <w:p w:rsidR="003F0C76" w:rsidRDefault="003F0C76">
      <w:pPr>
        <w:pStyle w:val="ConsPlusNormal"/>
        <w:ind w:firstLine="540"/>
        <w:jc w:val="both"/>
      </w:pPr>
      <w:r>
        <w:t>2) смерти получателя.</w:t>
      </w:r>
    </w:p>
    <w:p w:rsidR="003F0C76" w:rsidRDefault="003F0C76">
      <w:pPr>
        <w:pStyle w:val="ConsPlusNormal"/>
        <w:ind w:firstLine="540"/>
        <w:jc w:val="both"/>
      </w:pPr>
      <w:r>
        <w:t>7. Единовременная денежная выплата, назначенная и не полученная гражданином своевременно, выплачивается за прошлое время в полном объеме в порядке, установленном действующим законодательством.</w:t>
      </w:r>
    </w:p>
    <w:p w:rsidR="003F0C76" w:rsidRDefault="003F0C76">
      <w:pPr>
        <w:pStyle w:val="ConsPlusNormal"/>
        <w:ind w:firstLine="540"/>
        <w:jc w:val="both"/>
      </w:pPr>
      <w:r>
        <w:t>8. Финансирование расходов на предоставление единовременной денежной выплаты, включая расходы на доставку, осуществляется за счет средств областного бюджета.</w:t>
      </w:r>
    </w:p>
    <w:p w:rsidR="003F0C76" w:rsidRDefault="003F0C76">
      <w:pPr>
        <w:pStyle w:val="ConsPlusNormal"/>
        <w:ind w:firstLine="540"/>
        <w:jc w:val="both"/>
      </w:pPr>
    </w:p>
    <w:p w:rsidR="003F0C76" w:rsidRDefault="003F0C76">
      <w:pPr>
        <w:pStyle w:val="ConsPlusNormal"/>
        <w:ind w:firstLine="540"/>
        <w:jc w:val="both"/>
      </w:pPr>
    </w:p>
    <w:p w:rsidR="003F0C76" w:rsidRDefault="003F0C76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E3588" w:rsidRDefault="00CE3588"/>
    <w:sectPr w:rsidR="00CE3588" w:rsidSect="004B69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proofState w:spelling="clean" w:grammar="clean"/>
  <w:defaultTabStop w:val="708"/>
  <w:characterSpacingControl w:val="doNotCompress"/>
  <w:compat/>
  <w:rsids>
    <w:rsidRoot w:val="003F0C76"/>
    <w:rsid w:val="00213466"/>
    <w:rsid w:val="003F0C76"/>
    <w:rsid w:val="00521D3D"/>
    <w:rsid w:val="005C1F3C"/>
    <w:rsid w:val="005C72D7"/>
    <w:rsid w:val="00AF2C0B"/>
    <w:rsid w:val="00B2137B"/>
    <w:rsid w:val="00CE35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5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F0C7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F0C7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F0C7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EF46CF789FC81C2BB9422E893601D8692C27DA80548FD3B20870326CBE1220A9EEAAE26F445963BB2160C6Av1J" TargetMode="External"/><Relationship Id="rId13" Type="http://schemas.openxmlformats.org/officeDocument/2006/relationships/hyperlink" Target="consultantplus://offline/ref=6EF46CF789FC81C2BB9422E893601D8692C27DA80A4AFD3D25870326CBE1220A9EEAAE26F445963BB2160F6Av1J" TargetMode="External"/><Relationship Id="rId18" Type="http://schemas.openxmlformats.org/officeDocument/2006/relationships/hyperlink" Target="consultantplus://offline/ref=6EF46CF789FC81C2BB943CE5850C438292C12AA20C46F56F78D8587B9CE8285DD9A5F764B048973A6Bv6J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6EF46CF789FC81C2BB9422E893601D8692C27DA80548FD3B20870326CBE1220A9EEAAE26F445963BB2160C6Av1J" TargetMode="External"/><Relationship Id="rId7" Type="http://schemas.openxmlformats.org/officeDocument/2006/relationships/hyperlink" Target="consultantplus://offline/ref=6EF46CF789FC81C2BB9422E893601D8692C27DA8054CFB3D27870326CBE1220A9EEAAE26F445963BB2160F6AvCJ" TargetMode="External"/><Relationship Id="rId12" Type="http://schemas.openxmlformats.org/officeDocument/2006/relationships/hyperlink" Target="consultantplus://offline/ref=6EF46CF789FC81C2BB9422E893601D8692C27DA80A4FF63B24870326CBE1220A9EEAAE26F445963BB2160F6Av1J" TargetMode="External"/><Relationship Id="rId17" Type="http://schemas.openxmlformats.org/officeDocument/2006/relationships/hyperlink" Target="consultantplus://offline/ref=6EF46CF789FC81C2BB9422E893601D8692C27DA80E4BFB3D21870326CBE1220A9EEAAE26F445963BB2160E6Av8J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6EF46CF789FC81C2BB9422E893601D8692C27DA80548FD3B20870326CBE1220A9EEAAE26F445963BB2160C6Av1J" TargetMode="External"/><Relationship Id="rId20" Type="http://schemas.openxmlformats.org/officeDocument/2006/relationships/hyperlink" Target="consultantplus://offline/ref=6EF46CF789FC81C2BB9422E893601D8692C27DA8044BF63820870326CBE1220A9EEAAE26F445963BB2160F6AvEJ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6EF46CF789FC81C2BB9422E893601D8692C27DA8044BF63820870326CBE1220A9EEAAE26F445963BB2160F6AvCJ" TargetMode="External"/><Relationship Id="rId11" Type="http://schemas.openxmlformats.org/officeDocument/2006/relationships/hyperlink" Target="consultantplus://offline/ref=6EF46CF789FC81C2BB9422E893601D8692C27DA80A4AFD3D25870326CBE1220A9EEAAE26F445963BB2160F6AvFJ" TargetMode="External"/><Relationship Id="rId24" Type="http://schemas.openxmlformats.org/officeDocument/2006/relationships/hyperlink" Target="consultantplus://offline/ref=6EF46CF789FC81C2BB9422E893601D8692C27DA8044BF63820870326CBE1220A9EEAAE26F445963BB2160E6AvBJ" TargetMode="External"/><Relationship Id="rId5" Type="http://schemas.openxmlformats.org/officeDocument/2006/relationships/hyperlink" Target="consultantplus://offline/ref=6EF46CF789FC81C2BB9422E893601D8692C27DA80A4AFD3D25870326CBE1220A9EEAAE26F445963BB2160F6AvCJ" TargetMode="External"/><Relationship Id="rId15" Type="http://schemas.openxmlformats.org/officeDocument/2006/relationships/hyperlink" Target="consultantplus://offline/ref=6EF46CF789FC81C2BB9422E893601D8692C27DA8054CFB3D27870326CBE1220A9EEAAE26F445963BB2160F6AvFJ" TargetMode="External"/><Relationship Id="rId23" Type="http://schemas.openxmlformats.org/officeDocument/2006/relationships/hyperlink" Target="consultantplus://offline/ref=6EF46CF789FC81C2BB9422E893601D8692C27DA8054CFB3D27870326CBE1220A9EEAAE26F445963BB2160F6AvEJ" TargetMode="External"/><Relationship Id="rId10" Type="http://schemas.openxmlformats.org/officeDocument/2006/relationships/hyperlink" Target="consultantplus://offline/ref=6EF46CF789FC81C2BB9422E893601D8692C27DA80E4BFB3D21870326CBE1220A9EEAAE26F445963BB2160F6Av1J" TargetMode="External"/><Relationship Id="rId19" Type="http://schemas.openxmlformats.org/officeDocument/2006/relationships/hyperlink" Target="consultantplus://offline/ref=6EF46CF789FC81C2BB9422E893601D8692C27DA80A4FF63B24870326CBE1220A9EEAAE26F445963BB2160F6Av0J" TargetMode="External"/><Relationship Id="rId4" Type="http://schemas.openxmlformats.org/officeDocument/2006/relationships/hyperlink" Target="consultantplus://offline/ref=6EF46CF789FC81C2BB9422E893601D8692C27DA80A4FF63B24870326CBE1220A9EEAAE26F445963BB2160F6AvCJ" TargetMode="External"/><Relationship Id="rId9" Type="http://schemas.openxmlformats.org/officeDocument/2006/relationships/hyperlink" Target="consultantplus://offline/ref=6EF46CF789FC81C2BB9422E893601D8692C27DA80E4BFB3D21870326CBE1220A9EEAAE26F445963BB2160E6Av8J" TargetMode="External"/><Relationship Id="rId14" Type="http://schemas.openxmlformats.org/officeDocument/2006/relationships/hyperlink" Target="consultantplus://offline/ref=6EF46CF789FC81C2BB9422E893601D8692C27DA8044BF63820870326CBE1220A9EEAAE26F445963BB2160F6AvFJ" TargetMode="External"/><Relationship Id="rId22" Type="http://schemas.openxmlformats.org/officeDocument/2006/relationships/hyperlink" Target="consultantplus://offline/ref=6EF46CF789FC81C2BB9422E893601D8692C27DA8044BF63820870326CBE1220A9EEAAE26F445963BB2160E6Av9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1117</Words>
  <Characters>6368</Characters>
  <Application>Microsoft Office Word</Application>
  <DocSecurity>0</DocSecurity>
  <Lines>53</Lines>
  <Paragraphs>14</Paragraphs>
  <ScaleCrop>false</ScaleCrop>
  <Company>MFC</Company>
  <LinksUpToDate>false</LinksUpToDate>
  <CharactersWithSpaces>7471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anosova</dc:creator>
  <cp:keywords/>
  <dc:description/>
  <cp:lastModifiedBy>anosova</cp:lastModifiedBy>
  <cp:revision>1</cp:revision>
  <dcterms:created xsi:type="dcterms:W3CDTF">2016-05-20T09:47:00Z</dcterms:created>
  <dcterms:modified xsi:type="dcterms:W3CDTF">2016-05-20T09:48:00Z</dcterms:modified>
</cp:coreProperties>
</file>