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E4F" w:rsidRDefault="00293E4F">
      <w:pPr>
        <w:pStyle w:val="ConsPlusTitlePage"/>
      </w:pPr>
      <w:r>
        <w:br/>
      </w:r>
    </w:p>
    <w:p w:rsidR="00293E4F" w:rsidRDefault="00293E4F">
      <w:pPr>
        <w:pStyle w:val="ConsPlusNormal"/>
      </w:pPr>
    </w:p>
    <w:p w:rsidR="00293E4F" w:rsidRDefault="00293E4F">
      <w:pPr>
        <w:pStyle w:val="ConsPlusTitle"/>
        <w:jc w:val="center"/>
      </w:pPr>
      <w:r>
        <w:t>АДМИНИСТРАЦИЯ ТОМСКОЙ ОБЛАСТИ</w:t>
      </w:r>
    </w:p>
    <w:p w:rsidR="00293E4F" w:rsidRDefault="00293E4F">
      <w:pPr>
        <w:pStyle w:val="ConsPlusTitle"/>
        <w:jc w:val="center"/>
      </w:pPr>
    </w:p>
    <w:p w:rsidR="00293E4F" w:rsidRDefault="00293E4F">
      <w:pPr>
        <w:pStyle w:val="ConsPlusTitle"/>
        <w:jc w:val="center"/>
      </w:pPr>
      <w:r>
        <w:t>ПОСТАНОВЛЕНИЕ</w:t>
      </w:r>
    </w:p>
    <w:p w:rsidR="00293E4F" w:rsidRDefault="00293E4F">
      <w:pPr>
        <w:pStyle w:val="ConsPlusTitle"/>
        <w:jc w:val="center"/>
      </w:pPr>
      <w:r>
        <w:t>от 2 июня 2010 г. N 113а</w:t>
      </w:r>
    </w:p>
    <w:p w:rsidR="00293E4F" w:rsidRDefault="00293E4F">
      <w:pPr>
        <w:pStyle w:val="ConsPlusTitle"/>
        <w:jc w:val="center"/>
      </w:pPr>
    </w:p>
    <w:p w:rsidR="00293E4F" w:rsidRDefault="00293E4F">
      <w:pPr>
        <w:pStyle w:val="ConsPlusTitle"/>
        <w:jc w:val="center"/>
      </w:pPr>
      <w:r>
        <w:t>О МЕРОПРИЯТИЯХ ПО УКРЕПЛЕНИЮ МАТЕРИАЛЬНО-ТЕХНИЧЕСКОЙ БАЗЫ</w:t>
      </w:r>
    </w:p>
    <w:p w:rsidR="00293E4F" w:rsidRDefault="00293E4F">
      <w:pPr>
        <w:pStyle w:val="ConsPlusTitle"/>
        <w:jc w:val="center"/>
      </w:pPr>
      <w:r>
        <w:t>СТАЦИОНАРНЫХ УЧРЕЖДЕНИЙ СОЦИАЛЬНОГО ОБСЛУЖИВАНИЯ НАСЕЛЕНИЯ И</w:t>
      </w:r>
    </w:p>
    <w:p w:rsidR="00293E4F" w:rsidRDefault="00293E4F">
      <w:pPr>
        <w:pStyle w:val="ConsPlusTitle"/>
        <w:jc w:val="center"/>
      </w:pPr>
      <w:r>
        <w:t xml:space="preserve">ОКАЗАНИЮ АДРЕСНОЙ СОЦИАЛЬНОЙ ПОМОЩИ </w:t>
      </w:r>
      <w:proofErr w:type="gramStart"/>
      <w:r>
        <w:t>НЕРАБОТАЮЩИМ</w:t>
      </w:r>
      <w:proofErr w:type="gramEnd"/>
    </w:p>
    <w:p w:rsidR="00293E4F" w:rsidRDefault="00293E4F">
      <w:pPr>
        <w:pStyle w:val="ConsPlusTitle"/>
        <w:jc w:val="center"/>
      </w:pPr>
      <w:r>
        <w:t xml:space="preserve">ПЕНСИОНЕРАМ, ЯВЛЯЮЩИМСЯ ПОЛУЧАТЕЛЯМИ ТРУДОВЫХ ПЕНСИЙ </w:t>
      </w:r>
      <w:proofErr w:type="gramStart"/>
      <w:r>
        <w:t>ПО</w:t>
      </w:r>
      <w:proofErr w:type="gramEnd"/>
    </w:p>
    <w:p w:rsidR="00293E4F" w:rsidRDefault="00293E4F">
      <w:pPr>
        <w:pStyle w:val="ConsPlusTitle"/>
        <w:jc w:val="center"/>
      </w:pPr>
      <w:r>
        <w:t>СТАРОСТИ И ПО ИНВАЛИДНОСТИ, В 2010 ГОДУ</w:t>
      </w:r>
    </w:p>
    <w:p w:rsidR="00293E4F" w:rsidRDefault="00293E4F">
      <w:pPr>
        <w:pStyle w:val="ConsPlusNormal"/>
        <w:jc w:val="center"/>
      </w:pPr>
      <w:r>
        <w:t>Список изменяющих документов</w:t>
      </w:r>
    </w:p>
    <w:p w:rsidR="00293E4F" w:rsidRDefault="00293E4F">
      <w:pPr>
        <w:pStyle w:val="ConsPlusNormal"/>
        <w:jc w:val="center"/>
      </w:pPr>
      <w:proofErr w:type="gramStart"/>
      <w:r>
        <w:t xml:space="preserve">(в ред. </w:t>
      </w:r>
      <w:hyperlink r:id="rId4" w:history="1">
        <w:r>
          <w:rPr>
            <w:color w:val="0000FF"/>
          </w:rPr>
          <w:t>постановления</w:t>
        </w:r>
      </w:hyperlink>
      <w:r>
        <w:t xml:space="preserve"> Администрации Томской области</w:t>
      </w:r>
      <w:proofErr w:type="gramEnd"/>
    </w:p>
    <w:p w:rsidR="00293E4F" w:rsidRDefault="00293E4F">
      <w:pPr>
        <w:pStyle w:val="ConsPlusNormal"/>
        <w:jc w:val="center"/>
      </w:pPr>
      <w:r>
        <w:t>от 17.08.2010 N 161а)</w:t>
      </w:r>
    </w:p>
    <w:p w:rsidR="00293E4F" w:rsidRDefault="00293E4F">
      <w:pPr>
        <w:pStyle w:val="ConsPlusNormal"/>
      </w:pPr>
    </w:p>
    <w:p w:rsidR="00293E4F" w:rsidRDefault="00293E4F">
      <w:pPr>
        <w:pStyle w:val="ConsPlusNormal"/>
        <w:ind w:firstLine="540"/>
        <w:jc w:val="both"/>
      </w:pPr>
      <w:proofErr w:type="gramStart"/>
      <w:r>
        <w:t xml:space="preserve">В целях обеспечения реализации </w:t>
      </w:r>
      <w:hyperlink r:id="rId5" w:history="1">
        <w:r>
          <w:rPr>
            <w:color w:val="0000FF"/>
          </w:rPr>
          <w:t>Постановления</w:t>
        </w:r>
      </w:hyperlink>
      <w:r>
        <w:t xml:space="preserve"> Правительства Российской Федерации от 17.03.2010 N 154 "Об утверждении Правил предоставления в 2010 году субсидий из бюджета Пенсионного фонда Российской Федерации бюджетам субъектов Российской Федерации на социальные программы субъектов Российской Федерации, связанные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 являющимся получателями трудовых пенсий по старости и по</w:t>
      </w:r>
      <w:proofErr w:type="gramEnd"/>
      <w:r>
        <w:t xml:space="preserve"> инвалидности" постановляю:</w:t>
      </w:r>
    </w:p>
    <w:p w:rsidR="00293E4F" w:rsidRDefault="00293E4F">
      <w:pPr>
        <w:pStyle w:val="ConsPlusNormal"/>
        <w:ind w:firstLine="540"/>
        <w:jc w:val="both"/>
      </w:pPr>
      <w:r>
        <w:t>1. Утвердить:</w:t>
      </w:r>
    </w:p>
    <w:p w:rsidR="00293E4F" w:rsidRDefault="00293E4F">
      <w:pPr>
        <w:pStyle w:val="ConsPlusNormal"/>
        <w:ind w:firstLine="540"/>
        <w:jc w:val="both"/>
      </w:pPr>
      <w:r>
        <w:t xml:space="preserve">1) социальную </w:t>
      </w:r>
      <w:hyperlink w:anchor="P40" w:history="1">
        <w:r>
          <w:rPr>
            <w:color w:val="0000FF"/>
          </w:rPr>
          <w:t>программу</w:t>
        </w:r>
      </w:hyperlink>
      <w:r>
        <w:t xml:space="preserve"> "Проведение на территории Томской области мероприятий, связанных с укреплением материально-технической базы стационарных учреждений социального обслуживания населения и оказанием адресной социальной помощи неработающим пенсионерам, являющимся получателями трудовых пенсий по старости и по инвалидности, в 2010 году" (далее - Программа) согласно приложению N 1 к настоящему постановлению;</w:t>
      </w:r>
    </w:p>
    <w:p w:rsidR="00293E4F" w:rsidRDefault="00293E4F">
      <w:pPr>
        <w:pStyle w:val="ConsPlusNormal"/>
        <w:ind w:firstLine="540"/>
        <w:jc w:val="both"/>
      </w:pPr>
      <w:r>
        <w:t xml:space="preserve">2) </w:t>
      </w:r>
      <w:hyperlink w:anchor="P196" w:history="1">
        <w:r>
          <w:rPr>
            <w:color w:val="0000FF"/>
          </w:rPr>
          <w:t>Порядок</w:t>
        </w:r>
      </w:hyperlink>
      <w:r>
        <w:t xml:space="preserve"> оказания адресной социальной помощи неработающим пенсионерам, являющимся получателями трудовых пенсий по старости и по инвалидности, за счет средств субсидии из бюджета Пенсионного фонда Российской Федерации в 2010 году согласно приложению N 2 к настоящему постановлению.</w:t>
      </w:r>
    </w:p>
    <w:p w:rsidR="00293E4F" w:rsidRDefault="00293E4F">
      <w:pPr>
        <w:pStyle w:val="ConsPlusNormal"/>
        <w:ind w:firstLine="540"/>
        <w:jc w:val="both"/>
      </w:pPr>
      <w:r>
        <w:t>2. Определить уполномоченным исполнительным органом государственной власти Томской области, ответственным за реализацию Программы, Департамент социальной защиты населения Томской области.</w:t>
      </w:r>
    </w:p>
    <w:p w:rsidR="00293E4F" w:rsidRDefault="00293E4F">
      <w:pPr>
        <w:pStyle w:val="ConsPlusNormal"/>
        <w:ind w:firstLine="540"/>
        <w:jc w:val="both"/>
      </w:pPr>
      <w:r>
        <w:t>3. Департаменту социальной защиты населения Томской области (Трифонова):</w:t>
      </w:r>
    </w:p>
    <w:p w:rsidR="00293E4F" w:rsidRDefault="00293E4F">
      <w:pPr>
        <w:pStyle w:val="ConsPlusNormal"/>
        <w:ind w:firstLine="540"/>
        <w:jc w:val="both"/>
      </w:pPr>
      <w:proofErr w:type="gramStart"/>
      <w:r>
        <w:t>1) осуществлять выплату адресной социальной помощи неработающим пенсионерам, являющимся получателями трудовых пенсий по старости и по инвалидности, за счет средств субсидии из бюджета Пенсионного фонда Российской Федерации в 2010 году через подведомственные областные государственные учреждения "Центр социальной поддержки населения";</w:t>
      </w:r>
      <w:proofErr w:type="gramEnd"/>
    </w:p>
    <w:p w:rsidR="00293E4F" w:rsidRDefault="00293E4F">
      <w:pPr>
        <w:pStyle w:val="ConsPlusNormal"/>
        <w:ind w:firstLine="540"/>
        <w:jc w:val="both"/>
      </w:pPr>
      <w:r>
        <w:t>2) в срок до 10 июня 2010 года разработать порядок оказания адресной социальной помощи неработающим пенсионерам на частичное возмещение расходов по газификации жилья (жилого помещения), принадлежащего им на праве собственности и являющегося местом их жительства, из средств областного бюджета.</w:t>
      </w:r>
    </w:p>
    <w:p w:rsidR="00293E4F" w:rsidRDefault="00293E4F">
      <w:pPr>
        <w:pStyle w:val="ConsPlusNormal"/>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 Самокиша В.И.</w:t>
      </w:r>
    </w:p>
    <w:p w:rsidR="00293E4F" w:rsidRDefault="00293E4F">
      <w:pPr>
        <w:pStyle w:val="ConsPlusNormal"/>
        <w:ind w:firstLine="540"/>
        <w:jc w:val="both"/>
      </w:pPr>
    </w:p>
    <w:p w:rsidR="00293E4F" w:rsidRDefault="00293E4F">
      <w:pPr>
        <w:pStyle w:val="ConsPlusNormal"/>
        <w:jc w:val="right"/>
      </w:pPr>
      <w:r>
        <w:t>Губернатор</w:t>
      </w:r>
    </w:p>
    <w:p w:rsidR="00293E4F" w:rsidRDefault="00293E4F">
      <w:pPr>
        <w:pStyle w:val="ConsPlusNormal"/>
        <w:jc w:val="right"/>
      </w:pPr>
      <w:r>
        <w:t>Томской области</w:t>
      </w:r>
    </w:p>
    <w:p w:rsidR="00293E4F" w:rsidRDefault="00293E4F">
      <w:pPr>
        <w:pStyle w:val="ConsPlusNormal"/>
        <w:jc w:val="right"/>
      </w:pPr>
      <w:r>
        <w:t>В.М.КРЕСС</w:t>
      </w: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pPr>
    </w:p>
    <w:p w:rsidR="00293E4F" w:rsidRDefault="00293E4F">
      <w:pPr>
        <w:pStyle w:val="ConsPlusNormal"/>
      </w:pPr>
    </w:p>
    <w:p w:rsidR="00293E4F" w:rsidRDefault="00293E4F">
      <w:pPr>
        <w:pStyle w:val="ConsPlusNormal"/>
        <w:jc w:val="right"/>
      </w:pPr>
      <w:r>
        <w:t>Приложение N 1</w:t>
      </w:r>
    </w:p>
    <w:p w:rsidR="00293E4F" w:rsidRDefault="00293E4F">
      <w:pPr>
        <w:pStyle w:val="ConsPlusNormal"/>
        <w:jc w:val="right"/>
      </w:pPr>
    </w:p>
    <w:p w:rsidR="00293E4F" w:rsidRDefault="00293E4F">
      <w:pPr>
        <w:pStyle w:val="ConsPlusNormal"/>
        <w:jc w:val="right"/>
      </w:pPr>
      <w:r>
        <w:t>Утверждена</w:t>
      </w:r>
    </w:p>
    <w:p w:rsidR="00293E4F" w:rsidRDefault="00293E4F">
      <w:pPr>
        <w:pStyle w:val="ConsPlusNormal"/>
        <w:jc w:val="right"/>
      </w:pPr>
      <w:r>
        <w:t>постановлением</w:t>
      </w:r>
    </w:p>
    <w:p w:rsidR="00293E4F" w:rsidRDefault="00293E4F">
      <w:pPr>
        <w:pStyle w:val="ConsPlusNormal"/>
        <w:jc w:val="right"/>
      </w:pPr>
      <w:r>
        <w:t>Администрации Томской области</w:t>
      </w:r>
    </w:p>
    <w:p w:rsidR="00293E4F" w:rsidRDefault="00293E4F">
      <w:pPr>
        <w:pStyle w:val="ConsPlusNormal"/>
        <w:jc w:val="right"/>
      </w:pPr>
      <w:r>
        <w:t>от 02.06.2010 N 113а</w:t>
      </w:r>
    </w:p>
    <w:p w:rsidR="00293E4F" w:rsidRDefault="00293E4F">
      <w:pPr>
        <w:pStyle w:val="ConsPlusNormal"/>
      </w:pPr>
    </w:p>
    <w:p w:rsidR="00293E4F" w:rsidRDefault="00293E4F">
      <w:pPr>
        <w:pStyle w:val="ConsPlusTitle"/>
        <w:jc w:val="center"/>
      </w:pPr>
      <w:bookmarkStart w:id="0" w:name="P40"/>
      <w:bookmarkEnd w:id="0"/>
      <w:r>
        <w:t>СОЦИАЛЬНАЯ ПРОГРАММА</w:t>
      </w:r>
    </w:p>
    <w:p w:rsidR="00293E4F" w:rsidRDefault="00293E4F">
      <w:pPr>
        <w:pStyle w:val="ConsPlusTitle"/>
        <w:jc w:val="center"/>
      </w:pPr>
      <w:r>
        <w:t>"ПРОВЕДЕНИЕ НА ТЕРРИТОРИИ ТОМСКОЙ ОБЛАСТИ МЕРОПРИЯТИЙ,</w:t>
      </w:r>
    </w:p>
    <w:p w:rsidR="00293E4F" w:rsidRDefault="00293E4F">
      <w:pPr>
        <w:pStyle w:val="ConsPlusTitle"/>
        <w:jc w:val="center"/>
      </w:pPr>
      <w:proofErr w:type="gramStart"/>
      <w:r>
        <w:t>СВЯЗАННЫХ</w:t>
      </w:r>
      <w:proofErr w:type="gramEnd"/>
      <w:r>
        <w:t xml:space="preserve"> С УКРЕПЛЕНИЕМ МАТЕРИАЛЬНО-ТЕХНИЧЕСКОЙ БАЗЫ</w:t>
      </w:r>
    </w:p>
    <w:p w:rsidR="00293E4F" w:rsidRDefault="00293E4F">
      <w:pPr>
        <w:pStyle w:val="ConsPlusTitle"/>
        <w:jc w:val="center"/>
      </w:pPr>
      <w:r>
        <w:t>СТАЦИОНАРНЫХ УЧРЕЖДЕНИЙ СОЦИАЛЬНОГО ОБСЛУЖИВАНИЯ НАСЕЛЕНИЯ И</w:t>
      </w:r>
    </w:p>
    <w:p w:rsidR="00293E4F" w:rsidRDefault="00293E4F">
      <w:pPr>
        <w:pStyle w:val="ConsPlusTitle"/>
        <w:jc w:val="center"/>
      </w:pPr>
      <w:r>
        <w:t>ОКАЗАНИЕМ АДРЕСНОЙ СОЦИАЛЬНОЙ ПОМОЩИ НЕРАБОТАЮЩИМ</w:t>
      </w:r>
    </w:p>
    <w:p w:rsidR="00293E4F" w:rsidRDefault="00293E4F">
      <w:pPr>
        <w:pStyle w:val="ConsPlusTitle"/>
        <w:jc w:val="center"/>
      </w:pPr>
      <w:r>
        <w:t xml:space="preserve">ПЕНСИОНЕРАМ, ЯВЛЯЮЩИМСЯ ПОЛУЧАТЕЛЯМИ ТРУДОВЫХ ПЕНСИЙ </w:t>
      </w:r>
      <w:proofErr w:type="gramStart"/>
      <w:r>
        <w:t>ПО</w:t>
      </w:r>
      <w:proofErr w:type="gramEnd"/>
    </w:p>
    <w:p w:rsidR="00293E4F" w:rsidRDefault="00293E4F">
      <w:pPr>
        <w:pStyle w:val="ConsPlusTitle"/>
        <w:jc w:val="center"/>
      </w:pPr>
      <w:r>
        <w:t>СТАРОСТИ И ПО ИНВАЛИДНОСТИ, В 2010 ГОДУ"</w:t>
      </w:r>
    </w:p>
    <w:p w:rsidR="00293E4F" w:rsidRDefault="00293E4F">
      <w:pPr>
        <w:pStyle w:val="ConsPlusNormal"/>
        <w:jc w:val="center"/>
      </w:pPr>
    </w:p>
    <w:p w:rsidR="00293E4F" w:rsidRDefault="00293E4F">
      <w:pPr>
        <w:pStyle w:val="ConsPlusNormal"/>
        <w:jc w:val="center"/>
      </w:pPr>
      <w:r>
        <w:t>1. ОБЩИЕ ПОЛОЖЕНИЯ</w:t>
      </w:r>
    </w:p>
    <w:p w:rsidR="00293E4F" w:rsidRDefault="00293E4F">
      <w:pPr>
        <w:pStyle w:val="ConsPlusNormal"/>
        <w:jc w:val="center"/>
      </w:pPr>
    </w:p>
    <w:p w:rsidR="00293E4F" w:rsidRDefault="00293E4F">
      <w:pPr>
        <w:pStyle w:val="ConsPlusNormal"/>
        <w:ind w:firstLine="540"/>
        <w:jc w:val="both"/>
      </w:pPr>
      <w:proofErr w:type="gramStart"/>
      <w:r>
        <w:t xml:space="preserve">Социальная программа "Проведение на территории Томской области мероприятий, связанных с укреплением материально-технической базы стационарных учреждений социального обслуживания населения и оказанием адресной социальной помощи неработающим пенсионерам, являющимся получателями трудовых пенсий по старости и по инвалидности, в 2010 году" (далее - Программа) разработана в целях реализации </w:t>
      </w:r>
      <w:hyperlink r:id="rId6" w:history="1">
        <w:r>
          <w:rPr>
            <w:color w:val="0000FF"/>
          </w:rPr>
          <w:t>Постановления</w:t>
        </w:r>
      </w:hyperlink>
      <w:r>
        <w:t xml:space="preserve"> Правительства Российской Федерации от 17.03.2010 N 154 "Об утверждении Правил предоставления в 2010 году субсидий из</w:t>
      </w:r>
      <w:proofErr w:type="gramEnd"/>
      <w:r>
        <w:t xml:space="preserve"> </w:t>
      </w:r>
      <w:proofErr w:type="gramStart"/>
      <w:r>
        <w:t>бюджета Пенсионного фонда Российской Федерации бюджетам субъектов Российской Федерации на социальные программы субъектов Российской Федерации, связанные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 являющимся получателями трудовых пенсий по старости и по инвалидности".</w:t>
      </w:r>
      <w:proofErr w:type="gramEnd"/>
    </w:p>
    <w:p w:rsidR="00293E4F" w:rsidRDefault="00293E4F">
      <w:pPr>
        <w:pStyle w:val="ConsPlusNormal"/>
        <w:ind w:firstLine="540"/>
        <w:jc w:val="both"/>
      </w:pPr>
      <w:r>
        <w:t>Основными задачами Программы являются:</w:t>
      </w:r>
    </w:p>
    <w:p w:rsidR="00293E4F" w:rsidRDefault="00293E4F">
      <w:pPr>
        <w:pStyle w:val="ConsPlusNormal"/>
        <w:ind w:firstLine="540"/>
        <w:jc w:val="both"/>
      </w:pPr>
      <w:r>
        <w:t>1) улучшение качества жизни пенсионеров, находящихся в стационарных учреждениях социального обслуживания населения;</w:t>
      </w:r>
    </w:p>
    <w:p w:rsidR="00293E4F" w:rsidRDefault="00293E4F">
      <w:pPr>
        <w:pStyle w:val="ConsPlusNormal"/>
        <w:ind w:firstLine="540"/>
        <w:jc w:val="both"/>
      </w:pPr>
      <w:r>
        <w:t>2) усиление социальной защищенности неработающих пенсионеров, являющихся получателями трудовых пенсий по старости и по инвалидности (далее - неработающие пенсионеры).</w:t>
      </w:r>
    </w:p>
    <w:p w:rsidR="00293E4F" w:rsidRDefault="00293E4F">
      <w:pPr>
        <w:pStyle w:val="ConsPlusNormal"/>
        <w:ind w:firstLine="540"/>
        <w:jc w:val="both"/>
      </w:pPr>
      <w:r>
        <w:t>Программа будет способствовать созданию дополнительных условий для обеспечения социальной защищенности неработающих пенсионеров.</w:t>
      </w:r>
    </w:p>
    <w:p w:rsidR="00293E4F" w:rsidRDefault="00293E4F">
      <w:pPr>
        <w:pStyle w:val="ConsPlusNormal"/>
        <w:ind w:firstLine="540"/>
        <w:jc w:val="both"/>
      </w:pPr>
      <w:r>
        <w:t>Реализация Программы позволит:</w:t>
      </w:r>
    </w:p>
    <w:p w:rsidR="00293E4F" w:rsidRDefault="00293E4F">
      <w:pPr>
        <w:pStyle w:val="ConsPlusNormal"/>
        <w:ind w:firstLine="540"/>
        <w:jc w:val="both"/>
      </w:pPr>
      <w:r>
        <w:t>1) укрепить материально-техническую базу областных стационарных учреждений социального обслуживания населения: ОГУ "Дом-интернат для престарелых и инвалидов Томского района", ОГСУ "Шегарский психоневрологический интернат "Забота";</w:t>
      </w:r>
    </w:p>
    <w:p w:rsidR="00293E4F" w:rsidRDefault="00293E4F">
      <w:pPr>
        <w:pStyle w:val="ConsPlusNormal"/>
        <w:ind w:firstLine="540"/>
        <w:jc w:val="both"/>
      </w:pPr>
      <w:r>
        <w:t>2) завершить в этих учреждениях работы по капитальному ремонту помещений, начатые в 2009 году;</w:t>
      </w:r>
    </w:p>
    <w:p w:rsidR="00293E4F" w:rsidRDefault="00293E4F">
      <w:pPr>
        <w:pStyle w:val="ConsPlusNormal"/>
        <w:ind w:firstLine="540"/>
        <w:jc w:val="both"/>
      </w:pPr>
      <w:r>
        <w:t>3) повысить качество социального обслуживания, создать безопасные условия проживания неработающих пенсионеров в указанных учреждениях;</w:t>
      </w:r>
    </w:p>
    <w:p w:rsidR="00293E4F" w:rsidRDefault="00293E4F">
      <w:pPr>
        <w:pStyle w:val="ConsPlusNormal"/>
        <w:ind w:firstLine="540"/>
        <w:jc w:val="both"/>
      </w:pPr>
      <w:r>
        <w:t>4) оказать единовременную материальную помощь на частичное возмещение расходов по газификации жилья (жилого помещения) 232 неработающим пенсионерам. Предполагаемый средний размер помощи - 18647 рублей на одного неработающего пенсионера.</w:t>
      </w:r>
    </w:p>
    <w:p w:rsidR="00293E4F" w:rsidRDefault="00293E4F">
      <w:pPr>
        <w:pStyle w:val="ConsPlusNormal"/>
        <w:jc w:val="center"/>
      </w:pPr>
    </w:p>
    <w:p w:rsidR="00293E4F" w:rsidRDefault="00293E4F">
      <w:pPr>
        <w:pStyle w:val="ConsPlusNormal"/>
        <w:jc w:val="center"/>
      </w:pPr>
      <w:r>
        <w:t>2. АНАЛИЗ ТЕКУЩЕГО СОСТОЯНИЯ</w:t>
      </w:r>
    </w:p>
    <w:p w:rsidR="00293E4F" w:rsidRDefault="00293E4F">
      <w:pPr>
        <w:pStyle w:val="ConsPlusNormal"/>
        <w:jc w:val="center"/>
      </w:pPr>
    </w:p>
    <w:p w:rsidR="00293E4F" w:rsidRDefault="00293E4F">
      <w:pPr>
        <w:pStyle w:val="ConsPlusNormal"/>
        <w:ind w:firstLine="540"/>
        <w:jc w:val="both"/>
      </w:pPr>
      <w:r>
        <w:lastRenderedPageBreak/>
        <w:t>В Томской области по состоянию на 01.01.2010 численность населения составляла 1043,8 тыс. человек, в том числе пенсионеров, получающих трудовые пенсии, - 241,1 тыс. человек, или 23% от общей численности населения. За 2009 год численность получателей трудовых пенсий увеличилась на 4048 человек (1,7%).</w:t>
      </w:r>
    </w:p>
    <w:p w:rsidR="00293E4F" w:rsidRDefault="00293E4F">
      <w:pPr>
        <w:pStyle w:val="ConsPlusNormal"/>
        <w:ind w:firstLine="540"/>
        <w:jc w:val="both"/>
      </w:pPr>
      <w:r>
        <w:t>Создание условий для предоставления качественного и комфортного социального обслуживания пожилых граждан является важнейшей задачей социальной политики Томской области.</w:t>
      </w:r>
    </w:p>
    <w:p w:rsidR="00293E4F" w:rsidRDefault="00293E4F">
      <w:pPr>
        <w:pStyle w:val="ConsPlusNormal"/>
        <w:ind w:firstLine="540"/>
        <w:jc w:val="both"/>
      </w:pPr>
      <w:r>
        <w:t xml:space="preserve">На территории Томской области действуют 13 стационарных учреждений для пожилых людей и инвалидов, 3 полустационарных учреждения социального обслуживания населения. </w:t>
      </w:r>
      <w:proofErr w:type="gramStart"/>
      <w:r>
        <w:t>Средний возраст обслуживаемых составляет 71 год, 78% из них являются инвалидами.</w:t>
      </w:r>
      <w:proofErr w:type="gramEnd"/>
      <w:r>
        <w:t xml:space="preserve"> В стационарных учреждениях социального обслуживания находятся на обслуживании около 2 тыс. пожилых людей и инвалидов. Различными формами социального обслуживания охвачено более 10 тыс. человек.</w:t>
      </w:r>
    </w:p>
    <w:p w:rsidR="00293E4F" w:rsidRDefault="00293E4F">
      <w:pPr>
        <w:pStyle w:val="ConsPlusNormal"/>
        <w:ind w:firstLine="540"/>
        <w:jc w:val="both"/>
      </w:pPr>
      <w:r>
        <w:t xml:space="preserve">В целях повышения качества и доступности стационарных услуг особое внимание уделяется реализации мероприятий, направленных на укрепление материально-технической базы и создание безопасных условий проживания пожилых людей и инвалидов в домах-интернатах. В 2009 году на устранение нарушений правил пожарной безопасности израсходовано более 4,5 </w:t>
      </w:r>
      <w:proofErr w:type="gramStart"/>
      <w:r>
        <w:t>млн</w:t>
      </w:r>
      <w:proofErr w:type="gramEnd"/>
      <w:r>
        <w:t xml:space="preserve"> рублей. Это позволило во всех учреждениях оборудовать спальные корпуса пожарной сигнализацией, системами оповещения о пожаре, приобрести первичные средства пожаротушения, индивидуальные средства защиты органов дыхания для дежурного персонала, обработать огнезащитным составом деревянные конструкции чердачных помещений. Капитальный ремонт в 2009 году проведен в шести зданиях учреждений общей стоимостью 6,88 </w:t>
      </w:r>
      <w:proofErr w:type="gramStart"/>
      <w:r>
        <w:t>млн</w:t>
      </w:r>
      <w:proofErr w:type="gramEnd"/>
      <w:r>
        <w:t xml:space="preserve"> рублей, в том числе за счет средств областного бюджета 3,44 млн рублей, субсидии Пенсионного фонда - 3,44 млн рублей.</w:t>
      </w:r>
    </w:p>
    <w:p w:rsidR="00293E4F" w:rsidRDefault="00293E4F">
      <w:pPr>
        <w:pStyle w:val="ConsPlusNormal"/>
        <w:ind w:firstLine="540"/>
        <w:jc w:val="both"/>
      </w:pPr>
      <w:r>
        <w:t>Последовательное повышение качества жизни пожилых людей, нуждающихся в социальной поддержке, усиление адресности социальной помощи является приоритетным направлением государственной социальной политики. Ежегодно из областного бюджета выделяются средства на улучшение условий жизни пожилых людей.</w:t>
      </w:r>
    </w:p>
    <w:p w:rsidR="00293E4F" w:rsidRDefault="00293E4F">
      <w:pPr>
        <w:pStyle w:val="ConsPlusNormal"/>
        <w:ind w:firstLine="540"/>
        <w:jc w:val="both"/>
      </w:pPr>
      <w:r>
        <w:t xml:space="preserve">В 2009 году 792 ветерана получили оздоровление на базе муниципальных учреждений здравоохранения и ГУ НИИ фармакологии ТНЦ СО РАМН на сумму 3 </w:t>
      </w:r>
      <w:proofErr w:type="gramStart"/>
      <w:r>
        <w:t>млн</w:t>
      </w:r>
      <w:proofErr w:type="gramEnd"/>
      <w:r>
        <w:t xml:space="preserve"> рублей. В 2010 году выделено 30 </w:t>
      </w:r>
      <w:proofErr w:type="gramStart"/>
      <w:r>
        <w:t>млн</w:t>
      </w:r>
      <w:proofErr w:type="gramEnd"/>
      <w:r>
        <w:t xml:space="preserve"> рублей на ремонт жилья, оздоровление, зубопротезирование ветеранам Великой Отечественной войны, вдовам участников Великой Отечественной войны. 3,4 тыс. вдов умерших участников Великой Отечественной войны получают ежемесячно по 500 рублей из средств областного бюджета. Объем расходов на эти цели в 2009 году составил 20,2 </w:t>
      </w:r>
      <w:proofErr w:type="gramStart"/>
      <w:r>
        <w:t>млн</w:t>
      </w:r>
      <w:proofErr w:type="gramEnd"/>
      <w:r>
        <w:t xml:space="preserve"> рублей. Кроме того, 2,3 тыс. участникам Великой Отечественной войны и 20,9 тыс. труженикам тыла в канун празднования Дня Победы выплачены единовременные денежные выплаты по 1000 и 500 рублей соответственно за счет средств областного бюджета. 8 участникам Великой Отечественной войны приобретены жилые помещения, 252 ветеранам оказана помощь в ремонте занимаемых жилых помещений на сумму 18 </w:t>
      </w:r>
      <w:proofErr w:type="gramStart"/>
      <w:r>
        <w:t>млн</w:t>
      </w:r>
      <w:proofErr w:type="gramEnd"/>
      <w:r>
        <w:t xml:space="preserve"> рублей.</w:t>
      </w:r>
    </w:p>
    <w:p w:rsidR="00293E4F" w:rsidRDefault="00293E4F">
      <w:pPr>
        <w:pStyle w:val="ConsPlusNormal"/>
        <w:ind w:firstLine="540"/>
        <w:jc w:val="both"/>
      </w:pPr>
      <w:r>
        <w:t xml:space="preserve">Основным источником дохода для неработающих пенсионеров (174 тыс. человек) является пенсия, средний размер которой с введением в 2010 году нового законодательства в сфере пенсионного обеспечения превышает уровень прожиточного минимума. Вместе с тем в условиях роста цен на продукты питания, лекарственные препараты, тарифов на оплату за жилое помещение и коммунальные </w:t>
      </w:r>
      <w:proofErr w:type="gramStart"/>
      <w:r>
        <w:t>услуги</w:t>
      </w:r>
      <w:proofErr w:type="gramEnd"/>
      <w:r>
        <w:t xml:space="preserve"> неработающие пенсионеры не всегда имеют возможность осуществить жизненно важное приобретение.</w:t>
      </w:r>
    </w:p>
    <w:p w:rsidR="00293E4F" w:rsidRDefault="00293E4F">
      <w:pPr>
        <w:pStyle w:val="ConsPlusNormal"/>
        <w:ind w:firstLine="540"/>
        <w:jc w:val="both"/>
      </w:pPr>
      <w:r>
        <w:t xml:space="preserve">В 2009 году на оказание адресной материальной помощи гражданам в связи с трудной жизненной ситуацией направлено 47,3 </w:t>
      </w:r>
      <w:proofErr w:type="gramStart"/>
      <w:r>
        <w:t>млн</w:t>
      </w:r>
      <w:proofErr w:type="gramEnd"/>
      <w:r>
        <w:t xml:space="preserve"> рублей. 14 тыс. жителей Томской области была оказана помощь, источниками финансирования которой являлись областной бюджет - 49%, местные бюджеты - 26,0%, средства Пенсионного фонда Российской Федерации - 7%, другие источники (спонсорские средства) - 18%.</w:t>
      </w:r>
    </w:p>
    <w:p w:rsidR="00293E4F" w:rsidRDefault="00293E4F">
      <w:pPr>
        <w:pStyle w:val="ConsPlusNormal"/>
        <w:ind w:firstLine="540"/>
        <w:jc w:val="both"/>
      </w:pPr>
      <w:r>
        <w:t xml:space="preserve">В 2010 году бюджетом Томской области предусмотрено 19,83 </w:t>
      </w:r>
      <w:proofErr w:type="gramStart"/>
      <w:r>
        <w:t>млн</w:t>
      </w:r>
      <w:proofErr w:type="gramEnd"/>
      <w:r>
        <w:t xml:space="preserve"> рублей на оказание адресной социальной помощи гражданам.</w:t>
      </w:r>
    </w:p>
    <w:p w:rsidR="00293E4F" w:rsidRDefault="00293E4F">
      <w:pPr>
        <w:pStyle w:val="ConsPlusNormal"/>
        <w:jc w:val="center"/>
      </w:pPr>
    </w:p>
    <w:p w:rsidR="00293E4F" w:rsidRDefault="00293E4F">
      <w:pPr>
        <w:pStyle w:val="ConsPlusNormal"/>
        <w:jc w:val="center"/>
      </w:pPr>
      <w:r>
        <w:t>3. КРИТЕРИИ ОТБОРА УЧРЕЖДЕНИЙ СОЦИАЛЬНОГО</w:t>
      </w:r>
    </w:p>
    <w:p w:rsidR="00293E4F" w:rsidRDefault="00293E4F">
      <w:pPr>
        <w:pStyle w:val="ConsPlusNormal"/>
        <w:jc w:val="center"/>
      </w:pPr>
      <w:r>
        <w:lastRenderedPageBreak/>
        <w:t>ОБСЛУЖИВАНИЯ НАСЕЛЕНИЯ ДЛЯ ВКЛЮЧЕНИЯ В ПРОГРАММУ И</w:t>
      </w:r>
    </w:p>
    <w:p w:rsidR="00293E4F" w:rsidRDefault="00293E4F">
      <w:pPr>
        <w:pStyle w:val="ConsPlusNormal"/>
        <w:jc w:val="center"/>
      </w:pPr>
      <w:r>
        <w:t>ОБОСНОВАНИЕ НАПРАВЛЕНИЙ РАСХОДОВ</w:t>
      </w:r>
    </w:p>
    <w:p w:rsidR="00293E4F" w:rsidRDefault="00293E4F">
      <w:pPr>
        <w:pStyle w:val="ConsPlusNormal"/>
        <w:jc w:val="center"/>
      </w:pPr>
    </w:p>
    <w:p w:rsidR="00293E4F" w:rsidRDefault="00293E4F">
      <w:pPr>
        <w:pStyle w:val="ConsPlusNormal"/>
        <w:ind w:firstLine="540"/>
        <w:jc w:val="both"/>
      </w:pPr>
      <w:r>
        <w:t>Основными мероприятиями Программы являются укрепление материально-технической базы стационарных учреждений социального обслуживания населения и оказание адресной социальной помощи неработающим пенсионерам.</w:t>
      </w:r>
    </w:p>
    <w:p w:rsidR="00293E4F" w:rsidRDefault="00293E4F">
      <w:pPr>
        <w:pStyle w:val="ConsPlusNormal"/>
        <w:ind w:firstLine="540"/>
        <w:jc w:val="both"/>
      </w:pPr>
      <w:r>
        <w:t>Критериями отбора учреждений социального обслуживания населения для включения в Программу являются изношенность зданий учреждений, не позволяющая предоставлять населению качественные социальные услуги с соблюдением установленных санитарных норм, необходимость завершения капитального ремонта, начатого в 2009 году, в этих учреждениях.</w:t>
      </w:r>
    </w:p>
    <w:p w:rsidR="00293E4F" w:rsidRDefault="00293E4F">
      <w:pPr>
        <w:pStyle w:val="ConsPlusNormal"/>
        <w:ind w:firstLine="540"/>
        <w:jc w:val="both"/>
      </w:pPr>
      <w:r>
        <w:t>В первоочередном порядке в укреплении материально-технической базы нуждаются два учреждения, капитальный ремонт в которых частично проводился в 2009 году.</w:t>
      </w:r>
    </w:p>
    <w:p w:rsidR="00293E4F" w:rsidRDefault="00293E4F">
      <w:pPr>
        <w:pStyle w:val="ConsPlusNormal"/>
        <w:ind w:firstLine="540"/>
        <w:jc w:val="both"/>
      </w:pPr>
      <w:r>
        <w:t>В областном государственном учреждении "Центр социального обслуживания населения Томского района" (ныне ОГУ "Дом-интернат для престарелых и инвалидов Томского района") в 2009 году выполнен капитальный ремонт второго этажа жилого корпуса и частично отдельно стоящего здания прачечного отделения. В 2010 году планируется закончить работы по капитальному ремонту прачечного отделения: разборка и облицовка кафельной плиткой полов, стен, замена канализационных труб, устройство железобетонных конструкций отстойника.</w:t>
      </w:r>
    </w:p>
    <w:p w:rsidR="00293E4F" w:rsidRDefault="00293E4F">
      <w:pPr>
        <w:pStyle w:val="ConsPlusNormal"/>
        <w:ind w:firstLine="540"/>
        <w:jc w:val="both"/>
      </w:pPr>
      <w:r>
        <w:t>Областное государственное учреждение "Шегарский психоневрологический интернат "Забота" имеет 32 здания, в том числе восемь спальных корпусов. В 2009 году проведен капитальный ремонт банно-прачечного отделения (бани) и третьего жилого корпуса. В 2010 году планируется закончить работы по капитальному ремонту в банно-прачечном отделении (прачке) и провести капитальный ремонт в четвертом жилом корпусе.</w:t>
      </w:r>
    </w:p>
    <w:p w:rsidR="00293E4F" w:rsidRDefault="00293E4F">
      <w:pPr>
        <w:pStyle w:val="ConsPlusNormal"/>
        <w:ind w:firstLine="540"/>
        <w:jc w:val="both"/>
      </w:pPr>
      <w:r>
        <w:t>Оба учреждения включены в раздел "Укрепление материально-технической базы стационарных учреждений социального обслуживания населения" с соответствующими объемами финансирования на проведение капитального ремонта.</w:t>
      </w:r>
    </w:p>
    <w:p w:rsidR="00293E4F" w:rsidRDefault="00293E4F">
      <w:pPr>
        <w:pStyle w:val="ConsPlusNormal"/>
        <w:ind w:firstLine="540"/>
        <w:jc w:val="both"/>
      </w:pPr>
      <w:proofErr w:type="gramStart"/>
      <w:r>
        <w:t>Необходимость проведения мероприятий, направленных на оказание адресной социальной помощи, обоснована тем, что в 11 муниципальных образованиях Томской области проводится газификация населенных пунктов. 389 семей неработающих пенсионеров нуждаются в оказании единовременной материальной помощи в связи с газификацией жилого помещения, принадлежащего им на праве собственности и являющегося местом их жительства.</w:t>
      </w:r>
      <w:proofErr w:type="gramEnd"/>
    </w:p>
    <w:p w:rsidR="00293E4F" w:rsidRDefault="00293E4F">
      <w:pPr>
        <w:pStyle w:val="ConsPlusNormal"/>
        <w:jc w:val="center"/>
      </w:pPr>
    </w:p>
    <w:p w:rsidR="00293E4F" w:rsidRDefault="00293E4F">
      <w:pPr>
        <w:pStyle w:val="ConsPlusNormal"/>
        <w:jc w:val="center"/>
      </w:pPr>
      <w:r>
        <w:t>4. РЕСУРСНОЕ ОБЕСПЕЧЕНИЕ ПРОГРАММЫ</w:t>
      </w:r>
    </w:p>
    <w:p w:rsidR="00293E4F" w:rsidRDefault="00293E4F">
      <w:pPr>
        <w:pStyle w:val="ConsPlusNormal"/>
        <w:jc w:val="center"/>
      </w:pPr>
    </w:p>
    <w:p w:rsidR="00293E4F" w:rsidRDefault="00293E4F">
      <w:pPr>
        <w:pStyle w:val="ConsPlusNormal"/>
        <w:ind w:firstLine="540"/>
        <w:jc w:val="both"/>
      </w:pPr>
      <w:r>
        <w:t>В 2010 году на реализацию мероприятий Программы направляются средства областного бюджета в объеме 20326,5 тыс. рублей:</w:t>
      </w:r>
    </w:p>
    <w:p w:rsidR="00293E4F" w:rsidRDefault="00293E4F">
      <w:pPr>
        <w:pStyle w:val="ConsPlusNormal"/>
        <w:ind w:firstLine="540"/>
        <w:jc w:val="both"/>
      </w:pPr>
      <w:r>
        <w:t>1) на укрепление материально-технической базы областных стационарных учреждений социального обслуживания населения - 2318,2 тыс. рублей;</w:t>
      </w:r>
    </w:p>
    <w:p w:rsidR="00293E4F" w:rsidRDefault="00293E4F">
      <w:pPr>
        <w:pStyle w:val="ConsPlusNormal"/>
        <w:ind w:firstLine="540"/>
        <w:jc w:val="both"/>
      </w:pPr>
      <w:r>
        <w:t>2) на оказание адресной социальной помощи неработающим пенсионерам - 18008,3 тыс. рублей.</w:t>
      </w:r>
    </w:p>
    <w:p w:rsidR="00293E4F" w:rsidRDefault="00293E4F">
      <w:pPr>
        <w:pStyle w:val="ConsPlusNormal"/>
        <w:ind w:firstLine="540"/>
        <w:jc w:val="both"/>
      </w:pPr>
      <w:r>
        <w:t>Пенсионный фонд Российской Федерации на перечисленные мероприятия планирует выделить 3207,9 тыс. рублей.</w:t>
      </w:r>
    </w:p>
    <w:p w:rsidR="00293E4F" w:rsidRDefault="00293E4F">
      <w:pPr>
        <w:pStyle w:val="ConsPlusNormal"/>
        <w:ind w:firstLine="540"/>
        <w:jc w:val="both"/>
      </w:pPr>
      <w:hyperlink w:anchor="P120" w:history="1">
        <w:r>
          <w:rPr>
            <w:color w:val="0000FF"/>
          </w:rPr>
          <w:t>Прогноз</w:t>
        </w:r>
      </w:hyperlink>
      <w:r>
        <w:t xml:space="preserve"> распределения средств на реализацию мероприятий по укреплению материально-технической базы областных стационарных учреждений социального обслуживания населения и оказанию адресной социальной помощи неработающим пенсионерам в 2010 году приведен в приложении к Программе.</w:t>
      </w:r>
    </w:p>
    <w:p w:rsidR="00293E4F" w:rsidRDefault="00293E4F">
      <w:pPr>
        <w:pStyle w:val="ConsPlusNormal"/>
      </w:pPr>
    </w:p>
    <w:p w:rsidR="00293E4F" w:rsidRDefault="00293E4F">
      <w:pPr>
        <w:pStyle w:val="ConsPlusNormal"/>
        <w:jc w:val="center"/>
      </w:pPr>
      <w:r>
        <w:t>5. СРОК РЕАЛИЗАЦИИ ПРОГРАММЫ</w:t>
      </w:r>
    </w:p>
    <w:p w:rsidR="00293E4F" w:rsidRDefault="00293E4F">
      <w:pPr>
        <w:pStyle w:val="ConsPlusNormal"/>
        <w:jc w:val="center"/>
      </w:pPr>
    </w:p>
    <w:p w:rsidR="00293E4F" w:rsidRDefault="00293E4F">
      <w:pPr>
        <w:pStyle w:val="ConsPlusNormal"/>
        <w:ind w:firstLine="540"/>
        <w:jc w:val="both"/>
      </w:pPr>
      <w:r>
        <w:t>Срок реализации Программы - 2010 год.</w:t>
      </w:r>
    </w:p>
    <w:p w:rsidR="00293E4F" w:rsidRDefault="00293E4F">
      <w:pPr>
        <w:pStyle w:val="ConsPlusNormal"/>
        <w:jc w:val="center"/>
      </w:pPr>
    </w:p>
    <w:p w:rsidR="00293E4F" w:rsidRDefault="00293E4F">
      <w:pPr>
        <w:pStyle w:val="ConsPlusNormal"/>
        <w:jc w:val="center"/>
      </w:pPr>
      <w:r>
        <w:t>6. МЕХАНИЗМ РЕАЛИЗАЦИИ ПРОГРАММЫ</w:t>
      </w:r>
    </w:p>
    <w:p w:rsidR="00293E4F" w:rsidRDefault="00293E4F">
      <w:pPr>
        <w:pStyle w:val="ConsPlusNormal"/>
        <w:jc w:val="center"/>
      </w:pPr>
    </w:p>
    <w:p w:rsidR="00293E4F" w:rsidRDefault="00293E4F">
      <w:pPr>
        <w:pStyle w:val="ConsPlusNormal"/>
        <w:ind w:firstLine="540"/>
        <w:jc w:val="both"/>
      </w:pPr>
      <w:r>
        <w:t>Программа реализуется на областном и муниципальном уровнях.</w:t>
      </w:r>
    </w:p>
    <w:p w:rsidR="00293E4F" w:rsidRDefault="00293E4F">
      <w:pPr>
        <w:pStyle w:val="ConsPlusNormal"/>
        <w:ind w:firstLine="540"/>
        <w:jc w:val="both"/>
      </w:pPr>
      <w:r>
        <w:lastRenderedPageBreak/>
        <w:t>Департамент социальной защиты населения Томской области (далее - Департамент) осуществляет выплату адресной социальной помощи, источником финансового обеспечения которой является субсидия из бюджета Пенсионного фонда Российской Федерации в 2010 году, неработающим пенсионерам через областные государственные учреждения "Центры социальной поддержки населения" (далее - Учреждения).</w:t>
      </w:r>
    </w:p>
    <w:p w:rsidR="00293E4F" w:rsidRDefault="00293E4F">
      <w:pPr>
        <w:pStyle w:val="ConsPlusNormal"/>
        <w:ind w:firstLine="540"/>
        <w:jc w:val="both"/>
      </w:pPr>
      <w:r>
        <w:t>Выполнение мероприятий Программы Департамент обеспечивает на основании Соглашения о сотрудничестве с Государственным учреждением - Отделением Пенсионного фонда Российской Федерации по Томской области.</w:t>
      </w:r>
    </w:p>
    <w:p w:rsidR="00293E4F" w:rsidRDefault="00293E4F">
      <w:pPr>
        <w:pStyle w:val="ConsPlusNormal"/>
        <w:ind w:firstLine="540"/>
        <w:jc w:val="both"/>
      </w:pPr>
      <w:r>
        <w:t>Реализация мероприятий Программы осуществляется при взаимодействии Департамента с органами местного самоуправления муниципальных образований Томской области.</w:t>
      </w:r>
    </w:p>
    <w:p w:rsidR="00293E4F" w:rsidRDefault="00293E4F">
      <w:pPr>
        <w:pStyle w:val="ConsPlusNormal"/>
        <w:ind w:firstLine="540"/>
        <w:jc w:val="both"/>
      </w:pPr>
      <w:proofErr w:type="gramStart"/>
      <w:r>
        <w:t xml:space="preserve">В целях реализации Программы в части оказания адресной социальной помощи неработающим пенсионерам в соответствии с </w:t>
      </w:r>
      <w:hyperlink r:id="rId7" w:history="1">
        <w:r>
          <w:rPr>
            <w:color w:val="0000FF"/>
          </w:rPr>
          <w:t>распоряжением</w:t>
        </w:r>
      </w:hyperlink>
      <w:r>
        <w:t xml:space="preserve"> Губернатора Томской области от 17.06.2009 N 181-р "Об областной комиссии по контролю за направлением и целевым использованием субсидии Пенсионного фонда Российской Федерации" создана областная комиссия по контролю за направлением и целевым использованием субсидий Пенсионного фонда Российской Федерации.</w:t>
      </w:r>
      <w:proofErr w:type="gramEnd"/>
      <w:r>
        <w:t xml:space="preserve"> В соответствии с действующим законодательством создаются муниципальные комиссии по </w:t>
      </w:r>
      <w:proofErr w:type="gramStart"/>
      <w:r>
        <w:t>контролю за</w:t>
      </w:r>
      <w:proofErr w:type="gramEnd"/>
      <w:r>
        <w:t xml:space="preserve"> направлением и целевым использованием субсидии из бюджета Пенсионного фонда Российской Федерации (далее - муниципальные комиссии). В состав областной и муниципальной комиссий могут входить представители соответствующих учреждений, территориальных органов Государственного учреждения - Отделения Пенсионного фонда Российской Федерации по Томской области, общественных организаций.</w:t>
      </w: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ind w:firstLine="540"/>
        <w:jc w:val="both"/>
      </w:pPr>
    </w:p>
    <w:p w:rsidR="00293E4F" w:rsidRDefault="00293E4F">
      <w:pPr>
        <w:pStyle w:val="ConsPlusNormal"/>
        <w:jc w:val="right"/>
      </w:pPr>
      <w:r>
        <w:t>Приложение</w:t>
      </w:r>
    </w:p>
    <w:p w:rsidR="00293E4F" w:rsidRDefault="00293E4F">
      <w:pPr>
        <w:pStyle w:val="ConsPlusNormal"/>
        <w:jc w:val="right"/>
      </w:pPr>
      <w:r>
        <w:t>к социальной программе</w:t>
      </w:r>
    </w:p>
    <w:p w:rsidR="00293E4F" w:rsidRDefault="00293E4F">
      <w:pPr>
        <w:pStyle w:val="ConsPlusNormal"/>
        <w:jc w:val="right"/>
      </w:pPr>
      <w:r>
        <w:t>"Проведение на территории Томской области</w:t>
      </w:r>
    </w:p>
    <w:p w:rsidR="00293E4F" w:rsidRDefault="00293E4F">
      <w:pPr>
        <w:pStyle w:val="ConsPlusNormal"/>
        <w:jc w:val="right"/>
      </w:pPr>
      <w:r>
        <w:t>мероприятий, связанных с укреплением</w:t>
      </w:r>
    </w:p>
    <w:p w:rsidR="00293E4F" w:rsidRDefault="00293E4F">
      <w:pPr>
        <w:pStyle w:val="ConsPlusNormal"/>
        <w:jc w:val="right"/>
      </w:pPr>
      <w:r>
        <w:t xml:space="preserve">материально-технической базы </w:t>
      </w:r>
      <w:proofErr w:type="gramStart"/>
      <w:r>
        <w:t>стационарных</w:t>
      </w:r>
      <w:proofErr w:type="gramEnd"/>
    </w:p>
    <w:p w:rsidR="00293E4F" w:rsidRDefault="00293E4F">
      <w:pPr>
        <w:pStyle w:val="ConsPlusNormal"/>
        <w:jc w:val="right"/>
      </w:pPr>
      <w:r>
        <w:t>учреждений социального обслуживания</w:t>
      </w:r>
    </w:p>
    <w:p w:rsidR="00293E4F" w:rsidRDefault="00293E4F">
      <w:pPr>
        <w:pStyle w:val="ConsPlusNormal"/>
        <w:jc w:val="right"/>
      </w:pPr>
      <w:r>
        <w:t xml:space="preserve">населения и оказанием </w:t>
      </w:r>
      <w:proofErr w:type="gramStart"/>
      <w:r>
        <w:t>адресной</w:t>
      </w:r>
      <w:proofErr w:type="gramEnd"/>
      <w:r>
        <w:t xml:space="preserve"> социальной</w:t>
      </w:r>
    </w:p>
    <w:p w:rsidR="00293E4F" w:rsidRDefault="00293E4F">
      <w:pPr>
        <w:pStyle w:val="ConsPlusNormal"/>
        <w:jc w:val="right"/>
      </w:pPr>
      <w:r>
        <w:t>помощи неработающим пенсионерам,</w:t>
      </w:r>
    </w:p>
    <w:p w:rsidR="00293E4F" w:rsidRDefault="00293E4F">
      <w:pPr>
        <w:pStyle w:val="ConsPlusNormal"/>
        <w:jc w:val="right"/>
      </w:pPr>
      <w:proofErr w:type="gramStart"/>
      <w:r>
        <w:t>являющимся получателями трудовых пенсий</w:t>
      </w:r>
      <w:proofErr w:type="gramEnd"/>
    </w:p>
    <w:p w:rsidR="00293E4F" w:rsidRDefault="00293E4F">
      <w:pPr>
        <w:pStyle w:val="ConsPlusNormal"/>
        <w:jc w:val="right"/>
      </w:pPr>
      <w:r>
        <w:t>по старости и по инвалидности, в 2010 году"</w:t>
      </w:r>
    </w:p>
    <w:p w:rsidR="00293E4F" w:rsidRDefault="00293E4F">
      <w:pPr>
        <w:pStyle w:val="ConsPlusNormal"/>
        <w:ind w:left="540"/>
        <w:jc w:val="both"/>
      </w:pPr>
    </w:p>
    <w:p w:rsidR="00293E4F" w:rsidRDefault="00293E4F">
      <w:pPr>
        <w:pStyle w:val="ConsPlusTitle"/>
        <w:jc w:val="center"/>
      </w:pPr>
      <w:bookmarkStart w:id="1" w:name="P120"/>
      <w:bookmarkEnd w:id="1"/>
      <w:r>
        <w:t>ПРОГНОЗ РАСПРЕДЕЛЕНИЯ СРЕДСТВ НА РЕАЛИЗАЦИЮ МЕРОПРИЯТИЙ</w:t>
      </w:r>
    </w:p>
    <w:p w:rsidR="00293E4F" w:rsidRDefault="00293E4F">
      <w:pPr>
        <w:pStyle w:val="ConsPlusTitle"/>
        <w:jc w:val="center"/>
      </w:pPr>
      <w:r>
        <w:t xml:space="preserve">ПО УКРЕПЛЕНИЮ МАТЕРИАЛЬНО-ТЕХНИЧЕСКОЙ БАЗЫ </w:t>
      </w:r>
      <w:proofErr w:type="gramStart"/>
      <w:r>
        <w:t>ОБЛАСТНЫХ</w:t>
      </w:r>
      <w:proofErr w:type="gramEnd"/>
    </w:p>
    <w:p w:rsidR="00293E4F" w:rsidRDefault="00293E4F">
      <w:pPr>
        <w:pStyle w:val="ConsPlusTitle"/>
        <w:jc w:val="center"/>
      </w:pPr>
      <w:r>
        <w:t>СТАЦИОНАРНЫХ УЧРЕЖДЕНИЙ СОЦИАЛЬНОГО ОБСЛУЖИВАНИЯ НАСЕЛЕНИЯ И</w:t>
      </w:r>
    </w:p>
    <w:p w:rsidR="00293E4F" w:rsidRDefault="00293E4F">
      <w:pPr>
        <w:pStyle w:val="ConsPlusTitle"/>
        <w:jc w:val="center"/>
      </w:pPr>
      <w:r>
        <w:t>ОКАЗАНИЮ АДРЕСНОЙ СОЦИАЛЬНОЙ ПОМОЩИ НЕРАБОТАЮЩИМ ПЕНСИОНЕРАМ</w:t>
      </w:r>
    </w:p>
    <w:p w:rsidR="00293E4F" w:rsidRDefault="00293E4F">
      <w:pPr>
        <w:pStyle w:val="ConsPlusTitle"/>
        <w:jc w:val="center"/>
      </w:pPr>
      <w:r>
        <w:t>В 2010 ГОДУ</w:t>
      </w:r>
    </w:p>
    <w:p w:rsidR="00293E4F" w:rsidRDefault="00293E4F">
      <w:pPr>
        <w:pStyle w:val="ConsPlusNormal"/>
        <w:jc w:val="center"/>
      </w:pPr>
    </w:p>
    <w:p w:rsidR="00293E4F" w:rsidRDefault="00293E4F">
      <w:pPr>
        <w:pStyle w:val="ConsPlusCell"/>
        <w:jc w:val="both"/>
      </w:pPr>
      <w:r>
        <w:t>┌──┬────────────────────────────────┬─────────────────────────────────────┐</w:t>
      </w:r>
    </w:p>
    <w:p w:rsidR="00293E4F" w:rsidRDefault="00293E4F">
      <w:pPr>
        <w:pStyle w:val="ConsPlusCell"/>
        <w:jc w:val="both"/>
      </w:pPr>
      <w:r>
        <w:t>│  │                                │  Распределение средств (тыс. руб.)  │</w:t>
      </w:r>
    </w:p>
    <w:p w:rsidR="00293E4F" w:rsidRDefault="00293E4F">
      <w:pPr>
        <w:pStyle w:val="ConsPlusCell"/>
        <w:jc w:val="both"/>
      </w:pPr>
      <w:r>
        <w:t>│NN│                                │              (прогноз)              │</w:t>
      </w:r>
    </w:p>
    <w:p w:rsidR="00293E4F" w:rsidRDefault="00293E4F">
      <w:pPr>
        <w:pStyle w:val="ConsPlusCell"/>
        <w:jc w:val="both"/>
      </w:pPr>
      <w:r>
        <w:t>│пп│          Мероприятия           ├──────────┬───────────────┬──────────┤</w:t>
      </w:r>
    </w:p>
    <w:p w:rsidR="00293E4F" w:rsidRDefault="00293E4F">
      <w:pPr>
        <w:pStyle w:val="ConsPlusCell"/>
        <w:jc w:val="both"/>
      </w:pPr>
      <w:r>
        <w:t xml:space="preserve">│  │                                │  всего   │   </w:t>
      </w:r>
      <w:proofErr w:type="gramStart"/>
      <w:r>
        <w:t>областной</w:t>
      </w:r>
      <w:proofErr w:type="gramEnd"/>
      <w:r>
        <w:t xml:space="preserve">   │Пенсионный│</w:t>
      </w:r>
    </w:p>
    <w:p w:rsidR="00293E4F" w:rsidRDefault="00293E4F">
      <w:pPr>
        <w:pStyle w:val="ConsPlusCell"/>
        <w:jc w:val="both"/>
      </w:pPr>
      <w:r>
        <w:t>│  │                                │          │    бюджет     │ фонд РФ  │</w:t>
      </w:r>
    </w:p>
    <w:p w:rsidR="00293E4F" w:rsidRDefault="00293E4F">
      <w:pPr>
        <w:pStyle w:val="ConsPlusCell"/>
        <w:jc w:val="both"/>
      </w:pPr>
      <w:r>
        <w:t>├──┼────────────────────────────────┼──────────┼───────────────┼──────────┤</w:t>
      </w:r>
    </w:p>
    <w:p w:rsidR="00293E4F" w:rsidRDefault="00293E4F">
      <w:pPr>
        <w:pStyle w:val="ConsPlusCell"/>
        <w:jc w:val="both"/>
      </w:pPr>
      <w:r>
        <w:t>│1 │               2                │    3     │       4       │    5     │</w:t>
      </w:r>
    </w:p>
    <w:p w:rsidR="00293E4F" w:rsidRDefault="00293E4F">
      <w:pPr>
        <w:pStyle w:val="ConsPlusCell"/>
        <w:jc w:val="both"/>
      </w:pPr>
      <w:r>
        <w:t>├──┼────────────────────────────────┼──────────┼───────────────┼──────────┤</w:t>
      </w:r>
    </w:p>
    <w:p w:rsidR="00293E4F" w:rsidRDefault="00293E4F">
      <w:pPr>
        <w:pStyle w:val="ConsPlusCell"/>
        <w:jc w:val="both"/>
      </w:pPr>
      <w:r>
        <w:t>│1 │Укрепление                      │  4500,0  │     2318,2    │  2181,8  │</w:t>
      </w:r>
    </w:p>
    <w:p w:rsidR="00293E4F" w:rsidRDefault="00293E4F">
      <w:pPr>
        <w:pStyle w:val="ConsPlusCell"/>
        <w:jc w:val="both"/>
      </w:pPr>
      <w:proofErr w:type="gramStart"/>
      <w:r>
        <w:t>│  │материально-технической базы    │          │  (областной   │          │</w:t>
      </w:r>
      <w:proofErr w:type="gramEnd"/>
    </w:p>
    <w:p w:rsidR="00293E4F" w:rsidRDefault="00293E4F">
      <w:pPr>
        <w:pStyle w:val="ConsPlusCell"/>
        <w:jc w:val="both"/>
      </w:pPr>
      <w:r>
        <w:t>│  │</w:t>
      </w:r>
      <w:proofErr w:type="gramStart"/>
      <w:r>
        <w:t>областных</w:t>
      </w:r>
      <w:proofErr w:type="gramEnd"/>
      <w:r>
        <w:t xml:space="preserve"> стационарных          │          │бюджет, текущее│          │</w:t>
      </w:r>
    </w:p>
    <w:p w:rsidR="00293E4F" w:rsidRDefault="00293E4F">
      <w:pPr>
        <w:pStyle w:val="ConsPlusCell"/>
        <w:jc w:val="both"/>
      </w:pPr>
      <w:r>
        <w:t xml:space="preserve">│  │учреждений </w:t>
      </w:r>
      <w:proofErr w:type="gramStart"/>
      <w:r>
        <w:t>социального</w:t>
      </w:r>
      <w:proofErr w:type="gramEnd"/>
      <w:r>
        <w:t xml:space="preserve">          │          │финансирование)│          │</w:t>
      </w:r>
    </w:p>
    <w:p w:rsidR="00293E4F" w:rsidRDefault="00293E4F">
      <w:pPr>
        <w:pStyle w:val="ConsPlusCell"/>
        <w:jc w:val="both"/>
      </w:pPr>
      <w:r>
        <w:lastRenderedPageBreak/>
        <w:t>│  │обслуживания населения          │          │               │          │</w:t>
      </w:r>
    </w:p>
    <w:p w:rsidR="00293E4F" w:rsidRDefault="00293E4F">
      <w:pPr>
        <w:pStyle w:val="ConsPlusCell"/>
        <w:jc w:val="both"/>
      </w:pPr>
      <w:r>
        <w:t>├──┼────────────────────────────────┼──────────┼───────────────┼──────────┤</w:t>
      </w:r>
    </w:p>
    <w:p w:rsidR="00293E4F" w:rsidRDefault="00293E4F">
      <w:pPr>
        <w:pStyle w:val="ConsPlusCell"/>
        <w:jc w:val="both"/>
      </w:pPr>
      <w:r>
        <w:t>│  │в том числе:                    │          │               │          │</w:t>
      </w:r>
    </w:p>
    <w:p w:rsidR="00293E4F" w:rsidRDefault="00293E4F">
      <w:pPr>
        <w:pStyle w:val="ConsPlusCell"/>
        <w:jc w:val="both"/>
      </w:pPr>
      <w:r>
        <w:t>│  │1) ОГУ "Дом-интернат для        │   500,0  │      250,0    │   250,0  │</w:t>
      </w:r>
    </w:p>
    <w:p w:rsidR="00293E4F" w:rsidRDefault="00293E4F">
      <w:pPr>
        <w:pStyle w:val="ConsPlusCell"/>
        <w:jc w:val="both"/>
      </w:pPr>
      <w:r>
        <w:t xml:space="preserve">│  │престарелых и инвалидов </w:t>
      </w:r>
      <w:proofErr w:type="gramStart"/>
      <w:r>
        <w:t>Томского</w:t>
      </w:r>
      <w:proofErr w:type="gramEnd"/>
      <w:r>
        <w:t>│          │               │          │</w:t>
      </w:r>
    </w:p>
    <w:p w:rsidR="00293E4F" w:rsidRDefault="00293E4F">
      <w:pPr>
        <w:pStyle w:val="ConsPlusCell"/>
        <w:jc w:val="both"/>
      </w:pPr>
      <w:r>
        <w:t>│  │района"                         │          │               │          │</w:t>
      </w:r>
    </w:p>
    <w:p w:rsidR="00293E4F" w:rsidRDefault="00293E4F">
      <w:pPr>
        <w:pStyle w:val="ConsPlusCell"/>
        <w:jc w:val="both"/>
      </w:pPr>
      <w:r>
        <w:t xml:space="preserve">│  │капитальный ремонт </w:t>
      </w:r>
      <w:proofErr w:type="gramStart"/>
      <w:r>
        <w:t>прачечного</w:t>
      </w:r>
      <w:proofErr w:type="gramEnd"/>
      <w:r>
        <w:t xml:space="preserve">   │          │               │          │</w:t>
      </w:r>
    </w:p>
    <w:p w:rsidR="00293E4F" w:rsidRDefault="00293E4F">
      <w:pPr>
        <w:pStyle w:val="ConsPlusCell"/>
        <w:jc w:val="both"/>
      </w:pPr>
      <w:r>
        <w:t>│  │отделения;                      │          │               │          │</w:t>
      </w:r>
    </w:p>
    <w:p w:rsidR="00293E4F" w:rsidRDefault="00293E4F">
      <w:pPr>
        <w:pStyle w:val="ConsPlusCell"/>
        <w:jc w:val="both"/>
      </w:pPr>
      <w:r>
        <w:t>│  │2) ОГСУ "Шегарский              │          │               │          │</w:t>
      </w:r>
    </w:p>
    <w:p w:rsidR="00293E4F" w:rsidRDefault="00293E4F">
      <w:pPr>
        <w:pStyle w:val="ConsPlusCell"/>
        <w:jc w:val="both"/>
      </w:pPr>
      <w:r>
        <w:t>│  │психоневрологический интернат   │          │               │          │</w:t>
      </w:r>
    </w:p>
    <w:p w:rsidR="00293E4F" w:rsidRDefault="00293E4F">
      <w:pPr>
        <w:pStyle w:val="ConsPlusCell"/>
        <w:jc w:val="both"/>
      </w:pPr>
      <w:r>
        <w:t>│  │"Забота"                        │          │               │          │</w:t>
      </w:r>
    </w:p>
    <w:p w:rsidR="00293E4F" w:rsidRDefault="00293E4F">
      <w:pPr>
        <w:pStyle w:val="ConsPlusCell"/>
        <w:jc w:val="both"/>
      </w:pPr>
      <w:r>
        <w:t xml:space="preserve">│  │капитальный ремонт </w:t>
      </w:r>
      <w:proofErr w:type="gramStart"/>
      <w:r>
        <w:t>жилого</w:t>
      </w:r>
      <w:proofErr w:type="gramEnd"/>
      <w:r>
        <w:t xml:space="preserve">       │  3000,0  │     1500,0    │  1500,0  │</w:t>
      </w:r>
    </w:p>
    <w:p w:rsidR="00293E4F" w:rsidRDefault="00293E4F">
      <w:pPr>
        <w:pStyle w:val="ConsPlusCell"/>
        <w:jc w:val="both"/>
      </w:pPr>
      <w:r>
        <w:t>│  │корпуса                         │          │               │          │</w:t>
      </w:r>
    </w:p>
    <w:p w:rsidR="00293E4F" w:rsidRDefault="00293E4F">
      <w:pPr>
        <w:pStyle w:val="ConsPlusCell"/>
        <w:jc w:val="both"/>
      </w:pPr>
      <w:r>
        <w:t>│  │капитальный ремонт              │  1000,0  │      568,2    │   431,8  │</w:t>
      </w:r>
    </w:p>
    <w:p w:rsidR="00293E4F" w:rsidRDefault="00293E4F">
      <w:pPr>
        <w:pStyle w:val="ConsPlusCell"/>
        <w:jc w:val="both"/>
      </w:pPr>
      <w:r>
        <w:t>│  │банно-прачечного отделения      │          │               │          │</w:t>
      </w:r>
    </w:p>
    <w:p w:rsidR="00293E4F" w:rsidRDefault="00293E4F">
      <w:pPr>
        <w:pStyle w:val="ConsPlusCell"/>
        <w:jc w:val="both"/>
      </w:pPr>
      <w:r>
        <w:t>├──┼────────────────────────────────┼──────────┼───────────────┼──────────┤</w:t>
      </w:r>
    </w:p>
    <w:p w:rsidR="00293E4F" w:rsidRDefault="00293E4F">
      <w:pPr>
        <w:pStyle w:val="ConsPlusCell"/>
        <w:jc w:val="both"/>
      </w:pPr>
      <w:r>
        <w:t xml:space="preserve">│2 │Оказание </w:t>
      </w:r>
      <w:proofErr w:type="gramStart"/>
      <w:r>
        <w:t>адресной</w:t>
      </w:r>
      <w:proofErr w:type="gramEnd"/>
      <w:r>
        <w:t xml:space="preserve"> социальной    │ 19034,4  │    18008,3    │  1026,1  │</w:t>
      </w:r>
    </w:p>
    <w:p w:rsidR="00293E4F" w:rsidRDefault="00293E4F">
      <w:pPr>
        <w:pStyle w:val="ConsPlusCell"/>
        <w:jc w:val="both"/>
      </w:pPr>
      <w:r>
        <w:t>│  │помощи неработающим пенсионерам │          │               │          │</w:t>
      </w:r>
    </w:p>
    <w:p w:rsidR="00293E4F" w:rsidRDefault="00293E4F">
      <w:pPr>
        <w:pStyle w:val="ConsPlusCell"/>
        <w:jc w:val="both"/>
      </w:pPr>
      <w:r>
        <w:t>├──┼────────────────────────────────┼──────────┼───────────────┼──────────┤</w:t>
      </w:r>
    </w:p>
    <w:p w:rsidR="00293E4F" w:rsidRDefault="00293E4F">
      <w:pPr>
        <w:pStyle w:val="ConsPlusCell"/>
        <w:jc w:val="both"/>
      </w:pPr>
      <w:r>
        <w:t>│  │в том числе:                    │          │               │          │</w:t>
      </w:r>
    </w:p>
    <w:p w:rsidR="00293E4F" w:rsidRDefault="00293E4F">
      <w:pPr>
        <w:pStyle w:val="ConsPlusCell"/>
        <w:jc w:val="both"/>
      </w:pPr>
      <w:r>
        <w:t xml:space="preserve">│  │1) предоставление </w:t>
      </w:r>
      <w:proofErr w:type="gramStart"/>
      <w:r>
        <w:t>единовременной</w:t>
      </w:r>
      <w:proofErr w:type="gramEnd"/>
      <w:r>
        <w:t>│  4326,1  │     3300,0    │  1026,1  │</w:t>
      </w:r>
    </w:p>
    <w:p w:rsidR="00293E4F" w:rsidRDefault="00293E4F">
      <w:pPr>
        <w:pStyle w:val="ConsPlusCell"/>
        <w:jc w:val="both"/>
      </w:pPr>
      <w:r>
        <w:t xml:space="preserve">│  │материальной помощи </w:t>
      </w:r>
      <w:proofErr w:type="gramStart"/>
      <w:r>
        <w:t>неработающим</w:t>
      </w:r>
      <w:proofErr w:type="gramEnd"/>
      <w:r>
        <w:t>│          │               │          │</w:t>
      </w:r>
    </w:p>
    <w:p w:rsidR="00293E4F" w:rsidRDefault="00293E4F">
      <w:pPr>
        <w:pStyle w:val="ConsPlusCell"/>
        <w:jc w:val="both"/>
      </w:pPr>
      <w:r>
        <w:t>│  │пенсионерам                     │          │               │          │</w:t>
      </w:r>
    </w:p>
    <w:p w:rsidR="00293E4F" w:rsidRDefault="00293E4F">
      <w:pPr>
        <w:pStyle w:val="ConsPlusCell"/>
        <w:jc w:val="both"/>
      </w:pPr>
      <w:r>
        <w:t>├──┼────────────────────────────────┼──────────┼───────────────┼──────────┤</w:t>
      </w:r>
    </w:p>
    <w:p w:rsidR="00293E4F" w:rsidRDefault="00293E4F">
      <w:pPr>
        <w:pStyle w:val="ConsPlusCell"/>
        <w:jc w:val="both"/>
      </w:pPr>
      <w:r>
        <w:t xml:space="preserve">│  │в том числе на </w:t>
      </w:r>
      <w:proofErr w:type="gramStart"/>
      <w:r>
        <w:t>частичное</w:t>
      </w:r>
      <w:proofErr w:type="gramEnd"/>
      <w:r>
        <w:t xml:space="preserve">        │  4326,1  │     3300,0    │  1026,1  │</w:t>
      </w:r>
    </w:p>
    <w:p w:rsidR="00293E4F" w:rsidRDefault="00293E4F">
      <w:pPr>
        <w:pStyle w:val="ConsPlusCell"/>
        <w:jc w:val="both"/>
      </w:pPr>
      <w:r>
        <w:t xml:space="preserve">│  │возмещение расходов </w:t>
      </w:r>
      <w:proofErr w:type="gramStart"/>
      <w:r>
        <w:t>по</w:t>
      </w:r>
      <w:proofErr w:type="gramEnd"/>
      <w:r>
        <w:t xml:space="preserve">          │          │               │          │</w:t>
      </w:r>
    </w:p>
    <w:p w:rsidR="00293E4F" w:rsidRDefault="00293E4F">
      <w:pPr>
        <w:pStyle w:val="ConsPlusCell"/>
        <w:jc w:val="both"/>
      </w:pPr>
      <w:proofErr w:type="gramStart"/>
      <w:r>
        <w:t>│  │газификации жилья (жилых        │          │               │          │</w:t>
      </w:r>
      <w:proofErr w:type="gramEnd"/>
    </w:p>
    <w:p w:rsidR="00293E4F" w:rsidRDefault="00293E4F">
      <w:pPr>
        <w:pStyle w:val="ConsPlusCell"/>
        <w:jc w:val="both"/>
      </w:pPr>
      <w:r>
        <w:t xml:space="preserve">│  │помещений), </w:t>
      </w:r>
      <w:proofErr w:type="gramStart"/>
      <w:r>
        <w:t>принадлежащего</w:t>
      </w:r>
      <w:proofErr w:type="gramEnd"/>
      <w:r>
        <w:t xml:space="preserve"> им на│          │               │          │</w:t>
      </w:r>
    </w:p>
    <w:p w:rsidR="00293E4F" w:rsidRDefault="00293E4F">
      <w:pPr>
        <w:pStyle w:val="ConsPlusCell"/>
        <w:jc w:val="both"/>
      </w:pPr>
      <w:r>
        <w:t>│  │</w:t>
      </w:r>
      <w:proofErr w:type="gramStart"/>
      <w:r>
        <w:t>праве</w:t>
      </w:r>
      <w:proofErr w:type="gramEnd"/>
      <w:r>
        <w:t xml:space="preserve"> собственности и           │          │               │          │</w:t>
      </w:r>
    </w:p>
    <w:p w:rsidR="00293E4F" w:rsidRDefault="00293E4F">
      <w:pPr>
        <w:pStyle w:val="ConsPlusCell"/>
        <w:jc w:val="both"/>
      </w:pPr>
      <w:r>
        <w:t>│  │являющегося местом их жительства│          │               │          │</w:t>
      </w:r>
    </w:p>
    <w:p w:rsidR="00293E4F" w:rsidRDefault="00293E4F">
      <w:pPr>
        <w:pStyle w:val="ConsPlusCell"/>
        <w:jc w:val="both"/>
      </w:pPr>
      <w:r>
        <w:t>├──┼────────────────────────────────┼──────────┼───────────────┼──────────┤</w:t>
      </w:r>
    </w:p>
    <w:p w:rsidR="00293E4F" w:rsidRDefault="00293E4F">
      <w:pPr>
        <w:pStyle w:val="ConsPlusCell"/>
        <w:jc w:val="both"/>
      </w:pPr>
      <w:r>
        <w:t xml:space="preserve">│  │2) оказание </w:t>
      </w:r>
      <w:proofErr w:type="gramStart"/>
      <w:r>
        <w:t>адресной</w:t>
      </w:r>
      <w:proofErr w:type="gramEnd"/>
      <w:r>
        <w:t xml:space="preserve"> социальной │ 13688,3  │    13688,3    │     0    │</w:t>
      </w:r>
    </w:p>
    <w:p w:rsidR="00293E4F" w:rsidRDefault="00293E4F">
      <w:pPr>
        <w:pStyle w:val="ConsPlusCell"/>
        <w:jc w:val="both"/>
      </w:pPr>
      <w:r>
        <w:t>│  │помощи в связи с празднованием  │          │               │          │</w:t>
      </w:r>
    </w:p>
    <w:p w:rsidR="00293E4F" w:rsidRDefault="00293E4F">
      <w:pPr>
        <w:pStyle w:val="ConsPlusCell"/>
        <w:jc w:val="both"/>
      </w:pPr>
      <w:r>
        <w:t>│  │Дня Победы                      │          │               │          │</w:t>
      </w:r>
    </w:p>
    <w:p w:rsidR="00293E4F" w:rsidRDefault="00293E4F">
      <w:pPr>
        <w:pStyle w:val="ConsPlusCell"/>
        <w:jc w:val="both"/>
      </w:pPr>
      <w:r>
        <w:t>├──┼────────────────────────────────┼──────────┼───────────────┼──────────┤</w:t>
      </w:r>
    </w:p>
    <w:p w:rsidR="00293E4F" w:rsidRDefault="00293E4F">
      <w:pPr>
        <w:pStyle w:val="ConsPlusCell"/>
        <w:jc w:val="both"/>
      </w:pPr>
      <w:r>
        <w:t xml:space="preserve">│  │3) оказание </w:t>
      </w:r>
      <w:proofErr w:type="gramStart"/>
      <w:r>
        <w:t>адресной</w:t>
      </w:r>
      <w:proofErr w:type="gramEnd"/>
      <w:r>
        <w:t xml:space="preserve"> социальной │   400,0  │      400,0    │     0    │</w:t>
      </w:r>
    </w:p>
    <w:p w:rsidR="00293E4F" w:rsidRDefault="00293E4F">
      <w:pPr>
        <w:pStyle w:val="ConsPlusCell"/>
        <w:jc w:val="both"/>
      </w:pPr>
      <w:r>
        <w:t>│  │помощи в связи с проведением Дня│          │               │          │</w:t>
      </w:r>
    </w:p>
    <w:p w:rsidR="00293E4F" w:rsidRDefault="00293E4F">
      <w:pPr>
        <w:pStyle w:val="ConsPlusCell"/>
        <w:jc w:val="both"/>
      </w:pPr>
      <w:r>
        <w:t>│  │пожилого человека               │          │               │          │</w:t>
      </w:r>
    </w:p>
    <w:p w:rsidR="00293E4F" w:rsidRDefault="00293E4F">
      <w:pPr>
        <w:pStyle w:val="ConsPlusCell"/>
        <w:jc w:val="both"/>
      </w:pPr>
      <w:r>
        <w:t>├──┼────────────────────────────────┼──────────┼───────────────┼──────────┤</w:t>
      </w:r>
    </w:p>
    <w:p w:rsidR="00293E4F" w:rsidRDefault="00293E4F">
      <w:pPr>
        <w:pStyle w:val="ConsPlusCell"/>
        <w:jc w:val="both"/>
      </w:pPr>
      <w:r>
        <w:t xml:space="preserve">│  │4) оказание </w:t>
      </w:r>
      <w:proofErr w:type="gramStart"/>
      <w:r>
        <w:t>адресной</w:t>
      </w:r>
      <w:proofErr w:type="gramEnd"/>
      <w:r>
        <w:t xml:space="preserve"> социальной │   620,0  │      620,0    │     0    │</w:t>
      </w:r>
    </w:p>
    <w:p w:rsidR="00293E4F" w:rsidRDefault="00293E4F">
      <w:pPr>
        <w:pStyle w:val="ConsPlusCell"/>
        <w:jc w:val="both"/>
      </w:pPr>
      <w:r>
        <w:t>│  │помощи в связи с проведением Дня│          │               │          │</w:t>
      </w:r>
    </w:p>
    <w:p w:rsidR="00293E4F" w:rsidRDefault="00293E4F">
      <w:pPr>
        <w:pStyle w:val="ConsPlusCell"/>
        <w:jc w:val="both"/>
      </w:pPr>
      <w:r>
        <w:t>│  │инвалида                        │          │               │          │</w:t>
      </w:r>
    </w:p>
    <w:p w:rsidR="00293E4F" w:rsidRDefault="00293E4F">
      <w:pPr>
        <w:pStyle w:val="ConsPlusCell"/>
        <w:jc w:val="both"/>
      </w:pPr>
      <w:r>
        <w:t>├──┼────────────────────────────────┼──────────┼───────────────┼──────────┤</w:t>
      </w:r>
    </w:p>
    <w:p w:rsidR="00293E4F" w:rsidRDefault="00293E4F">
      <w:pPr>
        <w:pStyle w:val="ConsPlusCell"/>
        <w:jc w:val="both"/>
      </w:pPr>
      <w:r>
        <w:t>│  │Всего по Программе              │ 23534,4  │    20326,5    │  3207,9  │</w:t>
      </w:r>
    </w:p>
    <w:p w:rsidR="00293E4F" w:rsidRDefault="00293E4F">
      <w:pPr>
        <w:pStyle w:val="ConsPlusCell"/>
        <w:jc w:val="both"/>
      </w:pPr>
      <w:r>
        <w:t>└──┴────────────────────────────────┴──────────┴───────────────┴──────────┘</w:t>
      </w:r>
    </w:p>
    <w:p w:rsidR="00293E4F" w:rsidRDefault="00293E4F">
      <w:pPr>
        <w:pStyle w:val="ConsPlusNormal"/>
        <w:ind w:left="540"/>
        <w:jc w:val="both"/>
      </w:pPr>
    </w:p>
    <w:p w:rsidR="00293E4F" w:rsidRDefault="00293E4F">
      <w:pPr>
        <w:pStyle w:val="ConsPlusNormal"/>
        <w:ind w:left="540"/>
        <w:jc w:val="both"/>
      </w:pPr>
    </w:p>
    <w:p w:rsidR="00293E4F" w:rsidRDefault="00293E4F">
      <w:pPr>
        <w:pStyle w:val="ConsPlusNormal"/>
        <w:ind w:left="540"/>
        <w:jc w:val="both"/>
      </w:pPr>
    </w:p>
    <w:p w:rsidR="00293E4F" w:rsidRDefault="00293E4F">
      <w:pPr>
        <w:pStyle w:val="ConsPlusNormal"/>
        <w:ind w:left="540"/>
        <w:jc w:val="both"/>
      </w:pPr>
    </w:p>
    <w:p w:rsidR="00293E4F" w:rsidRDefault="00293E4F">
      <w:pPr>
        <w:pStyle w:val="ConsPlusNormal"/>
        <w:ind w:left="540"/>
        <w:jc w:val="both"/>
      </w:pPr>
    </w:p>
    <w:p w:rsidR="00293E4F" w:rsidRDefault="00293E4F">
      <w:pPr>
        <w:pStyle w:val="ConsPlusNormal"/>
        <w:jc w:val="right"/>
      </w:pPr>
      <w:r>
        <w:t>Приложение N 2</w:t>
      </w:r>
    </w:p>
    <w:p w:rsidR="00293E4F" w:rsidRDefault="00293E4F">
      <w:pPr>
        <w:pStyle w:val="ConsPlusNormal"/>
        <w:jc w:val="right"/>
      </w:pPr>
    </w:p>
    <w:p w:rsidR="00293E4F" w:rsidRDefault="00293E4F">
      <w:pPr>
        <w:pStyle w:val="ConsPlusNormal"/>
        <w:jc w:val="right"/>
      </w:pPr>
      <w:r>
        <w:t>Утвержден</w:t>
      </w:r>
    </w:p>
    <w:p w:rsidR="00293E4F" w:rsidRDefault="00293E4F">
      <w:pPr>
        <w:pStyle w:val="ConsPlusNormal"/>
        <w:jc w:val="right"/>
      </w:pPr>
      <w:r>
        <w:t>постановлением</w:t>
      </w:r>
    </w:p>
    <w:p w:rsidR="00293E4F" w:rsidRDefault="00293E4F">
      <w:pPr>
        <w:pStyle w:val="ConsPlusNormal"/>
        <w:jc w:val="right"/>
      </w:pPr>
      <w:r>
        <w:t>Администрации Томской области</w:t>
      </w:r>
    </w:p>
    <w:p w:rsidR="00293E4F" w:rsidRDefault="00293E4F">
      <w:pPr>
        <w:pStyle w:val="ConsPlusNormal"/>
        <w:jc w:val="right"/>
      </w:pPr>
      <w:r>
        <w:t>от 02.06.2010 N 113а</w:t>
      </w:r>
    </w:p>
    <w:p w:rsidR="00293E4F" w:rsidRDefault="00293E4F">
      <w:pPr>
        <w:pStyle w:val="ConsPlusNormal"/>
        <w:jc w:val="right"/>
      </w:pPr>
    </w:p>
    <w:p w:rsidR="00293E4F" w:rsidRDefault="00293E4F">
      <w:pPr>
        <w:pStyle w:val="ConsPlusTitle"/>
        <w:jc w:val="center"/>
      </w:pPr>
      <w:bookmarkStart w:id="2" w:name="P196"/>
      <w:bookmarkEnd w:id="2"/>
      <w:r>
        <w:t>ПОРЯДОК</w:t>
      </w:r>
    </w:p>
    <w:p w:rsidR="00293E4F" w:rsidRDefault="00293E4F">
      <w:pPr>
        <w:pStyle w:val="ConsPlusTitle"/>
        <w:jc w:val="center"/>
      </w:pPr>
      <w:r>
        <w:t xml:space="preserve">ОКАЗАНИЯ АДРЕСНОЙ СОЦИАЛЬНОЙ ПОМОЩИ </w:t>
      </w:r>
      <w:proofErr w:type="gramStart"/>
      <w:r>
        <w:t>НЕРАБОТАЮЩИМ</w:t>
      </w:r>
      <w:proofErr w:type="gramEnd"/>
    </w:p>
    <w:p w:rsidR="00293E4F" w:rsidRDefault="00293E4F">
      <w:pPr>
        <w:pStyle w:val="ConsPlusTitle"/>
        <w:jc w:val="center"/>
      </w:pPr>
      <w:r>
        <w:t xml:space="preserve">ПЕНСИОНЕРАМ, ЯВЛЯЮЩИМСЯ ПОЛУЧАТЕЛЯМИ ТРУДОВЫХ ПЕНСИЙ </w:t>
      </w:r>
      <w:proofErr w:type="gramStart"/>
      <w:r>
        <w:t>ПО</w:t>
      </w:r>
      <w:proofErr w:type="gramEnd"/>
    </w:p>
    <w:p w:rsidR="00293E4F" w:rsidRDefault="00293E4F">
      <w:pPr>
        <w:pStyle w:val="ConsPlusTitle"/>
        <w:jc w:val="center"/>
      </w:pPr>
      <w:r>
        <w:t xml:space="preserve">СТАРОСТИ И ПО ИНВАЛИДНОСТИ, ЗА СЧЕТ СРЕДСТВ СУБСИДИИ </w:t>
      </w:r>
      <w:proofErr w:type="gramStart"/>
      <w:r>
        <w:t>ИЗ</w:t>
      </w:r>
      <w:proofErr w:type="gramEnd"/>
    </w:p>
    <w:p w:rsidR="00293E4F" w:rsidRDefault="00293E4F">
      <w:pPr>
        <w:pStyle w:val="ConsPlusTitle"/>
        <w:jc w:val="center"/>
      </w:pPr>
      <w:r>
        <w:lastRenderedPageBreak/>
        <w:t>БЮДЖЕТА ПЕНСИОННОГО ФОНДА РОССИЙСКОЙ ФЕДЕРАЦИИ В 2010 ГОДУ</w:t>
      </w:r>
    </w:p>
    <w:p w:rsidR="00293E4F" w:rsidRDefault="00293E4F">
      <w:pPr>
        <w:pStyle w:val="ConsPlusNormal"/>
        <w:jc w:val="center"/>
      </w:pPr>
      <w:r>
        <w:t>Список изменяющих документов</w:t>
      </w:r>
    </w:p>
    <w:p w:rsidR="00293E4F" w:rsidRDefault="00293E4F">
      <w:pPr>
        <w:pStyle w:val="ConsPlusNormal"/>
        <w:jc w:val="center"/>
      </w:pPr>
      <w:proofErr w:type="gramStart"/>
      <w:r>
        <w:t xml:space="preserve">(в ред. </w:t>
      </w:r>
      <w:hyperlink r:id="rId8" w:history="1">
        <w:r>
          <w:rPr>
            <w:color w:val="0000FF"/>
          </w:rPr>
          <w:t>постановления</w:t>
        </w:r>
      </w:hyperlink>
      <w:r>
        <w:t xml:space="preserve"> Администрации Томской области</w:t>
      </w:r>
      <w:proofErr w:type="gramEnd"/>
    </w:p>
    <w:p w:rsidR="00293E4F" w:rsidRDefault="00293E4F">
      <w:pPr>
        <w:pStyle w:val="ConsPlusNormal"/>
        <w:jc w:val="center"/>
      </w:pPr>
      <w:r>
        <w:t>от 17.08.2010 N 161а)</w:t>
      </w:r>
    </w:p>
    <w:p w:rsidR="00293E4F" w:rsidRDefault="00293E4F">
      <w:pPr>
        <w:pStyle w:val="ConsPlusNormal"/>
        <w:jc w:val="both"/>
      </w:pPr>
    </w:p>
    <w:p w:rsidR="00293E4F" w:rsidRDefault="00293E4F">
      <w:pPr>
        <w:pStyle w:val="ConsPlusNormal"/>
        <w:jc w:val="center"/>
      </w:pPr>
      <w:r>
        <w:t>1. ОБЩИЕ ПОЛОЖЕНИЯ</w:t>
      </w:r>
    </w:p>
    <w:p w:rsidR="00293E4F" w:rsidRDefault="00293E4F">
      <w:pPr>
        <w:pStyle w:val="ConsPlusNormal"/>
        <w:jc w:val="center"/>
      </w:pPr>
    </w:p>
    <w:p w:rsidR="00293E4F" w:rsidRDefault="00293E4F">
      <w:pPr>
        <w:pStyle w:val="ConsPlusNormal"/>
        <w:ind w:firstLine="540"/>
        <w:jc w:val="both"/>
      </w:pPr>
      <w:r>
        <w:t>1. В соответствии с настоящим Порядком осуществляется оказание адресной социальной помощи неработающим пенсионерам, являющимся получателями трудовых пенсий по старости и по инвалидности (далее - неработающие пенсионеры), источником финансового обеспечения которой является субсидия из бюджета Пенсионного фонда Российской Федерации в 2010 году.</w:t>
      </w:r>
    </w:p>
    <w:p w:rsidR="00293E4F" w:rsidRDefault="00293E4F">
      <w:pPr>
        <w:pStyle w:val="ConsPlusNormal"/>
        <w:ind w:firstLine="540"/>
        <w:jc w:val="both"/>
      </w:pPr>
      <w:bookmarkStart w:id="3" w:name="P208"/>
      <w:bookmarkEnd w:id="3"/>
      <w:r>
        <w:t>2. Адресная социальная помощь предоставляется неработающим пенсионерам в виде выплаты единовременной материальной помощи на частичное возмещение расходов по газификации жилья (жилого помещения), принадлежащего им на праве собственности и являющегося местом их жительства (далее - материальная помощь).</w:t>
      </w:r>
    </w:p>
    <w:p w:rsidR="00293E4F" w:rsidRDefault="00293E4F">
      <w:pPr>
        <w:pStyle w:val="ConsPlusNormal"/>
        <w:jc w:val="both"/>
      </w:pPr>
      <w:r>
        <w:t>(</w:t>
      </w:r>
      <w:proofErr w:type="gramStart"/>
      <w:r>
        <w:t>в</w:t>
      </w:r>
      <w:proofErr w:type="gramEnd"/>
      <w:r>
        <w:t xml:space="preserve"> ред. </w:t>
      </w:r>
      <w:hyperlink r:id="rId9" w:history="1">
        <w:r>
          <w:rPr>
            <w:color w:val="0000FF"/>
          </w:rPr>
          <w:t>постановления</w:t>
        </w:r>
      </w:hyperlink>
      <w:r>
        <w:t xml:space="preserve"> Администрации Томской области от 17.08.2010 N 161а)</w:t>
      </w:r>
    </w:p>
    <w:p w:rsidR="00293E4F" w:rsidRDefault="00293E4F">
      <w:pPr>
        <w:pStyle w:val="ConsPlusNormal"/>
        <w:ind w:firstLine="540"/>
        <w:jc w:val="both"/>
      </w:pPr>
      <w:bookmarkStart w:id="4" w:name="P210"/>
      <w:bookmarkEnd w:id="4"/>
      <w:r>
        <w:t>3. Получателями материальной помощи являются одинокие, одиноко проживающие неработающие пенсионеры, семьи, состоящие из неработающих пенсионеров.</w:t>
      </w:r>
    </w:p>
    <w:p w:rsidR="00293E4F" w:rsidRDefault="00293E4F">
      <w:pPr>
        <w:pStyle w:val="ConsPlusNormal"/>
        <w:ind w:firstLine="540"/>
        <w:jc w:val="both"/>
      </w:pPr>
      <w:r>
        <w:t>4. Размер материальной помощи не должен превышать 50% от фактических затрат на газификацию жилого помещения и составлять не более 15,0 тыс. рублей, а для неработающих пенсионеров, проживающих в местностях, приравненных к районам Крайнего Севера, - не более 25,0 тыс. рублей.</w:t>
      </w:r>
    </w:p>
    <w:p w:rsidR="00293E4F" w:rsidRDefault="00293E4F">
      <w:pPr>
        <w:pStyle w:val="ConsPlusNormal"/>
        <w:ind w:firstLine="540"/>
        <w:jc w:val="both"/>
      </w:pPr>
      <w:bookmarkStart w:id="5" w:name="P212"/>
      <w:bookmarkEnd w:id="5"/>
      <w:r>
        <w:t>5. Материальная помощь предоставляется в том случае, если ввод в эксплуатацию внутридомового газового оборудования произведен в 2009 - 2010 годах.</w:t>
      </w:r>
    </w:p>
    <w:p w:rsidR="00293E4F" w:rsidRDefault="00293E4F">
      <w:pPr>
        <w:pStyle w:val="ConsPlusNormal"/>
        <w:ind w:firstLine="540"/>
        <w:jc w:val="both"/>
      </w:pPr>
      <w:r>
        <w:t>6. Материальная помощь предоставляется не чаще одного раза в год.</w:t>
      </w:r>
    </w:p>
    <w:p w:rsidR="00293E4F" w:rsidRDefault="00293E4F">
      <w:pPr>
        <w:pStyle w:val="ConsPlusNormal"/>
        <w:ind w:left="540"/>
        <w:jc w:val="both"/>
      </w:pPr>
    </w:p>
    <w:p w:rsidR="00293E4F" w:rsidRDefault="00293E4F">
      <w:pPr>
        <w:pStyle w:val="ConsPlusNormal"/>
        <w:jc w:val="center"/>
      </w:pPr>
      <w:r>
        <w:t>2. ПОРЯДОК ОФОРМЛЕНИЯ ДОКУМЕНТОВ НЕРАБОТАЮЩИХ</w:t>
      </w:r>
    </w:p>
    <w:p w:rsidR="00293E4F" w:rsidRDefault="00293E4F">
      <w:pPr>
        <w:pStyle w:val="ConsPlusNormal"/>
        <w:jc w:val="center"/>
      </w:pPr>
      <w:r>
        <w:t>ПЕНСИОНЕРОВ И ОКАЗАНИЯ ИМ МАТЕРИАЛЬНОЙ ПОМОЩИ</w:t>
      </w:r>
    </w:p>
    <w:p w:rsidR="00293E4F" w:rsidRDefault="00293E4F">
      <w:pPr>
        <w:pStyle w:val="ConsPlusNormal"/>
        <w:jc w:val="center"/>
      </w:pPr>
    </w:p>
    <w:p w:rsidR="00293E4F" w:rsidRDefault="00293E4F">
      <w:pPr>
        <w:pStyle w:val="ConsPlusNormal"/>
        <w:ind w:firstLine="540"/>
        <w:jc w:val="both"/>
      </w:pPr>
      <w:bookmarkStart w:id="6" w:name="P218"/>
      <w:bookmarkEnd w:id="6"/>
      <w:r>
        <w:t>7. Для получения материальной помощи неработающие пенсионеры представляют в областные государственные учреждения "Центр социальной поддержки населения" (далее - Учреждения) следующие документы:</w:t>
      </w:r>
    </w:p>
    <w:p w:rsidR="00293E4F" w:rsidRDefault="00293E4F">
      <w:pPr>
        <w:pStyle w:val="ConsPlusNormal"/>
        <w:ind w:firstLine="540"/>
        <w:jc w:val="both"/>
      </w:pPr>
      <w:r>
        <w:t xml:space="preserve">1) </w:t>
      </w:r>
      <w:hyperlink w:anchor="P286" w:history="1">
        <w:r>
          <w:rPr>
            <w:color w:val="0000FF"/>
          </w:rPr>
          <w:t>заявление</w:t>
        </w:r>
      </w:hyperlink>
      <w:r>
        <w:t xml:space="preserve"> согласно приложению N 1 к настоящему Порядку;</w:t>
      </w:r>
    </w:p>
    <w:p w:rsidR="00293E4F" w:rsidRDefault="00293E4F">
      <w:pPr>
        <w:pStyle w:val="ConsPlusNormal"/>
        <w:ind w:firstLine="540"/>
        <w:jc w:val="both"/>
      </w:pPr>
      <w:r>
        <w:t>2) копию паспорта;</w:t>
      </w:r>
    </w:p>
    <w:p w:rsidR="00293E4F" w:rsidRDefault="00293E4F">
      <w:pPr>
        <w:pStyle w:val="ConsPlusNormal"/>
        <w:jc w:val="both"/>
      </w:pPr>
      <w:r>
        <w:t xml:space="preserve">(в ред. </w:t>
      </w:r>
      <w:hyperlink r:id="rId10" w:history="1">
        <w:r>
          <w:rPr>
            <w:color w:val="0000FF"/>
          </w:rPr>
          <w:t>постановления</w:t>
        </w:r>
      </w:hyperlink>
      <w:r>
        <w:t xml:space="preserve"> Администрации Томской области от 17.08.2010 N 161а)</w:t>
      </w:r>
    </w:p>
    <w:p w:rsidR="00293E4F" w:rsidRDefault="00293E4F">
      <w:pPr>
        <w:pStyle w:val="ConsPlusNormal"/>
        <w:ind w:firstLine="540"/>
        <w:jc w:val="both"/>
      </w:pPr>
      <w:r>
        <w:t>3) копию трудовой книжки для подтверждения факта увольнения с работы;</w:t>
      </w:r>
    </w:p>
    <w:p w:rsidR="00293E4F" w:rsidRDefault="00293E4F">
      <w:pPr>
        <w:pStyle w:val="ConsPlusNormal"/>
        <w:ind w:firstLine="540"/>
        <w:jc w:val="both"/>
      </w:pPr>
      <w:r>
        <w:t>4) справку о составе семьи;</w:t>
      </w:r>
    </w:p>
    <w:p w:rsidR="00293E4F" w:rsidRDefault="00293E4F">
      <w:pPr>
        <w:pStyle w:val="ConsPlusNormal"/>
        <w:ind w:firstLine="540"/>
        <w:jc w:val="both"/>
      </w:pPr>
      <w:r>
        <w:t>5) справку о размере пенсии;</w:t>
      </w:r>
    </w:p>
    <w:p w:rsidR="00293E4F" w:rsidRDefault="00293E4F">
      <w:pPr>
        <w:pStyle w:val="ConsPlusNormal"/>
        <w:ind w:firstLine="540"/>
        <w:jc w:val="both"/>
      </w:pPr>
      <w:r>
        <w:t>6) копию справки учреждения медико-социальной экспертизы (для инвалидов);</w:t>
      </w:r>
    </w:p>
    <w:p w:rsidR="00293E4F" w:rsidRDefault="00293E4F">
      <w:pPr>
        <w:pStyle w:val="ConsPlusNormal"/>
        <w:ind w:firstLine="540"/>
        <w:jc w:val="both"/>
      </w:pPr>
      <w:r>
        <w:t>7) копию документа, подтверждающего право собственности на жилое помещение;</w:t>
      </w:r>
    </w:p>
    <w:p w:rsidR="00293E4F" w:rsidRDefault="00293E4F">
      <w:pPr>
        <w:pStyle w:val="ConsPlusNormal"/>
        <w:ind w:firstLine="540"/>
        <w:jc w:val="both"/>
      </w:pPr>
      <w:r>
        <w:t>8) копию договора подряда на производство работ по газификации жилого помещения;</w:t>
      </w:r>
    </w:p>
    <w:p w:rsidR="00293E4F" w:rsidRDefault="00293E4F">
      <w:pPr>
        <w:pStyle w:val="ConsPlusNormal"/>
        <w:ind w:firstLine="540"/>
        <w:jc w:val="both"/>
      </w:pPr>
      <w:r>
        <w:t>9) расчет стоимости работ (смету) на газификацию жилого помещения;</w:t>
      </w:r>
    </w:p>
    <w:p w:rsidR="00293E4F" w:rsidRDefault="00293E4F">
      <w:pPr>
        <w:pStyle w:val="ConsPlusNormal"/>
        <w:ind w:firstLine="540"/>
        <w:jc w:val="both"/>
      </w:pPr>
      <w:r>
        <w:t>10) копию акта выполненных работ;</w:t>
      </w:r>
    </w:p>
    <w:p w:rsidR="00293E4F" w:rsidRDefault="00293E4F">
      <w:pPr>
        <w:pStyle w:val="ConsPlusNormal"/>
        <w:ind w:firstLine="540"/>
        <w:jc w:val="both"/>
      </w:pPr>
      <w:r>
        <w:t>11) копию акта сверки взаиморасчетов между подрядчиком и неработающим пенсионером;</w:t>
      </w:r>
    </w:p>
    <w:p w:rsidR="00293E4F" w:rsidRDefault="00293E4F">
      <w:pPr>
        <w:pStyle w:val="ConsPlusNormal"/>
        <w:ind w:firstLine="540"/>
        <w:jc w:val="both"/>
      </w:pPr>
      <w:r>
        <w:t>12) акт о приемке в эксплуатацию внутридомового газового оборудования;</w:t>
      </w:r>
    </w:p>
    <w:p w:rsidR="00293E4F" w:rsidRDefault="00293E4F">
      <w:pPr>
        <w:pStyle w:val="ConsPlusNormal"/>
        <w:ind w:firstLine="540"/>
        <w:jc w:val="both"/>
      </w:pPr>
      <w:r>
        <w:t>13) документы, подтверждающие произведенные расходы в связи с газификацией жилого помещения и послужившие основанием для оказания материальной помощи (квитанции об оплате, товарные и кассовые чеки, корешки приходных кассовых ордеров).</w:t>
      </w:r>
    </w:p>
    <w:p w:rsidR="00293E4F" w:rsidRDefault="00293E4F">
      <w:pPr>
        <w:pStyle w:val="ConsPlusNormal"/>
        <w:ind w:firstLine="540"/>
        <w:jc w:val="both"/>
      </w:pPr>
      <w:r>
        <w:t>8. Заявления неработающих пенсионеров регистрируются в журнале регистрации заявлений по датам поступления.</w:t>
      </w:r>
    </w:p>
    <w:p w:rsidR="00293E4F" w:rsidRDefault="00293E4F">
      <w:pPr>
        <w:pStyle w:val="ConsPlusNormal"/>
        <w:ind w:firstLine="540"/>
        <w:jc w:val="both"/>
      </w:pPr>
      <w:r>
        <w:t>9. Учреждение:</w:t>
      </w:r>
    </w:p>
    <w:p w:rsidR="00293E4F" w:rsidRDefault="00293E4F">
      <w:pPr>
        <w:pStyle w:val="ConsPlusNormal"/>
        <w:ind w:firstLine="540"/>
        <w:jc w:val="both"/>
      </w:pPr>
      <w:r>
        <w:t>составляет акт обследования материально-бытового и семейного положения неработающего пенсионера;</w:t>
      </w:r>
    </w:p>
    <w:p w:rsidR="00293E4F" w:rsidRDefault="00293E4F">
      <w:pPr>
        <w:pStyle w:val="ConsPlusNormal"/>
        <w:ind w:firstLine="540"/>
        <w:jc w:val="both"/>
      </w:pPr>
      <w:proofErr w:type="gramStart"/>
      <w:r>
        <w:t xml:space="preserve">документы, указанные в </w:t>
      </w:r>
      <w:hyperlink w:anchor="P218" w:history="1">
        <w:r>
          <w:rPr>
            <w:color w:val="0000FF"/>
          </w:rPr>
          <w:t>пункте 7</w:t>
        </w:r>
      </w:hyperlink>
      <w:r>
        <w:t xml:space="preserve"> настоящего Порядка, с актами обследования материально-</w:t>
      </w:r>
      <w:r>
        <w:lastRenderedPageBreak/>
        <w:t>бытового и семейного положения направляет в управление (отдел) Пенсионного фонда Российской Федерации в Томской области для согласования; после согласования передает на рассмотрение муниципальной комиссии по контролю за направлением и целевым использованием субсидии из бюджета Пенсионного фонда Российской Федерации (далее - муниципальная комиссия) для принятия решения об оказании материальной помощи;</w:t>
      </w:r>
      <w:proofErr w:type="gramEnd"/>
    </w:p>
    <w:p w:rsidR="00293E4F" w:rsidRDefault="00293E4F">
      <w:pPr>
        <w:pStyle w:val="ConsPlusNormal"/>
        <w:ind w:firstLine="540"/>
        <w:jc w:val="both"/>
      </w:pPr>
      <w:proofErr w:type="gramStart"/>
      <w:r>
        <w:t xml:space="preserve">на основании протокола решения муниципальной комиссии об оказании материальной помощи формирует </w:t>
      </w:r>
      <w:hyperlink w:anchor="P332" w:history="1">
        <w:r>
          <w:rPr>
            <w:color w:val="0000FF"/>
          </w:rPr>
          <w:t>списки</w:t>
        </w:r>
      </w:hyperlink>
      <w:r>
        <w:t xml:space="preserve"> получателей материальной помощи за счет средств субсидии из бюджета Пенсионного фонда Российской Федерации (далее - списки получателей) согласно приложению N 2 к настоящему Порядку и личные дела получателей материальной помощи, включающие документы, указанные в </w:t>
      </w:r>
      <w:hyperlink w:anchor="P218" w:history="1">
        <w:r>
          <w:rPr>
            <w:color w:val="0000FF"/>
          </w:rPr>
          <w:t>пункте 7</w:t>
        </w:r>
      </w:hyperlink>
      <w:r>
        <w:t xml:space="preserve"> настоящего Порядка, и акт обследования материально-бытового и семейного положения неработающего пенсионера;</w:t>
      </w:r>
      <w:proofErr w:type="gramEnd"/>
    </w:p>
    <w:p w:rsidR="00293E4F" w:rsidRDefault="00293E4F">
      <w:pPr>
        <w:pStyle w:val="ConsPlusNormal"/>
        <w:ind w:firstLine="540"/>
        <w:jc w:val="both"/>
      </w:pPr>
      <w:r>
        <w:t>протокол решения муниципальной комиссии, списки получателей и их личные дела направляются в Департамент социальной защиты населения Томской области (далее - Департамент) для проверки.</w:t>
      </w:r>
    </w:p>
    <w:p w:rsidR="00293E4F" w:rsidRDefault="00293E4F">
      <w:pPr>
        <w:pStyle w:val="ConsPlusNormal"/>
        <w:ind w:firstLine="540"/>
        <w:jc w:val="both"/>
      </w:pPr>
      <w:r>
        <w:t>10. Департамент:</w:t>
      </w:r>
    </w:p>
    <w:p w:rsidR="00293E4F" w:rsidRDefault="00293E4F">
      <w:pPr>
        <w:pStyle w:val="ConsPlusNormal"/>
        <w:ind w:firstLine="540"/>
        <w:jc w:val="both"/>
      </w:pPr>
      <w:proofErr w:type="gramStart"/>
      <w:r>
        <w:t>после проверки представленных Учреждением документов направляет списки получателей в Государственное учреждение - Отделение Пенсионного фонда Российской Федерации по Томской области для сверки данных о получателях материальной помощи и согласования;</w:t>
      </w:r>
      <w:proofErr w:type="gramEnd"/>
    </w:p>
    <w:p w:rsidR="00293E4F" w:rsidRDefault="00293E4F">
      <w:pPr>
        <w:pStyle w:val="ConsPlusNormal"/>
        <w:ind w:firstLine="540"/>
        <w:jc w:val="both"/>
      </w:pPr>
      <w:r>
        <w:t xml:space="preserve">после согласования представляет списки получателей на областную комиссию по </w:t>
      </w:r>
      <w:proofErr w:type="gramStart"/>
      <w:r>
        <w:t>контролю за</w:t>
      </w:r>
      <w:proofErr w:type="gramEnd"/>
      <w:r>
        <w:t xml:space="preserve"> направлением и целевым использованием субсидии Пенсионного фонда Российской Федерации (далее - областная комиссия) для утверждения;</w:t>
      </w:r>
    </w:p>
    <w:p w:rsidR="00293E4F" w:rsidRDefault="00293E4F">
      <w:pPr>
        <w:pStyle w:val="ConsPlusNormal"/>
        <w:ind w:firstLine="540"/>
        <w:jc w:val="both"/>
      </w:pPr>
      <w:r>
        <w:t>выписку из протокола решения областной комиссии и утвержденные областной комиссией списки получателей материальной помощи с личными делами получателей материальной помощи направляет в Учреждения для организации выдачи материальной помощи получателям.</w:t>
      </w:r>
    </w:p>
    <w:p w:rsidR="00293E4F" w:rsidRDefault="00293E4F">
      <w:pPr>
        <w:pStyle w:val="ConsPlusNormal"/>
        <w:ind w:firstLine="540"/>
        <w:jc w:val="both"/>
      </w:pPr>
      <w:r>
        <w:t>11. Выдача материальной помощи производится на основании выписки из протокола областной комиссии бухгалтерией Учреждения через кассу.</w:t>
      </w:r>
    </w:p>
    <w:p w:rsidR="00293E4F" w:rsidRDefault="00293E4F">
      <w:pPr>
        <w:pStyle w:val="ConsPlusNormal"/>
        <w:ind w:firstLine="540"/>
        <w:jc w:val="both"/>
      </w:pPr>
      <w:r>
        <w:t>12. Заявления неработающих пенсионеров рассматриваются в течение месяца с момента их обращения в Учреждение.</w:t>
      </w:r>
    </w:p>
    <w:p w:rsidR="00293E4F" w:rsidRDefault="00293E4F">
      <w:pPr>
        <w:pStyle w:val="ConsPlusNormal"/>
        <w:ind w:firstLine="540"/>
        <w:jc w:val="both"/>
      </w:pPr>
      <w:r>
        <w:t>13. Основаниями для отказа в предоставлении материальной помощи являются:</w:t>
      </w:r>
    </w:p>
    <w:p w:rsidR="00293E4F" w:rsidRDefault="00293E4F">
      <w:pPr>
        <w:pStyle w:val="ConsPlusNormal"/>
        <w:ind w:firstLine="540"/>
        <w:jc w:val="both"/>
      </w:pPr>
      <w:r>
        <w:t xml:space="preserve">1) обращение за материальной помощью лица, не обладающего правом на получение материальной помощи в соответствии с </w:t>
      </w:r>
      <w:hyperlink w:anchor="P208" w:history="1">
        <w:r>
          <w:rPr>
            <w:color w:val="0000FF"/>
          </w:rPr>
          <w:t>пунктами 2</w:t>
        </w:r>
      </w:hyperlink>
      <w:r>
        <w:t xml:space="preserve">, </w:t>
      </w:r>
      <w:hyperlink w:anchor="P210" w:history="1">
        <w:r>
          <w:rPr>
            <w:color w:val="0000FF"/>
          </w:rPr>
          <w:t>3</w:t>
        </w:r>
      </w:hyperlink>
      <w:r>
        <w:t xml:space="preserve">, </w:t>
      </w:r>
      <w:hyperlink w:anchor="P212" w:history="1">
        <w:r>
          <w:rPr>
            <w:color w:val="0000FF"/>
          </w:rPr>
          <w:t>5</w:t>
        </w:r>
      </w:hyperlink>
      <w:r>
        <w:t xml:space="preserve"> Порядка;</w:t>
      </w:r>
    </w:p>
    <w:p w:rsidR="00293E4F" w:rsidRDefault="00293E4F">
      <w:pPr>
        <w:pStyle w:val="ConsPlusNormal"/>
        <w:ind w:firstLine="540"/>
        <w:jc w:val="both"/>
      </w:pPr>
      <w:r>
        <w:t>2) непредоставление лицом, обратившимся за материальной помощью, акта о приемке в эксплуатацию внутридомового газового оборудования.</w:t>
      </w:r>
    </w:p>
    <w:p w:rsidR="00293E4F" w:rsidRDefault="00293E4F">
      <w:pPr>
        <w:pStyle w:val="ConsPlusNormal"/>
        <w:ind w:firstLine="540"/>
        <w:jc w:val="both"/>
      </w:pPr>
      <w:r>
        <w:t>14. В случае отказа в назначении материальной помощи неработающему пенсионеру Учреждением в 5-дневный срок со дня вынесения соответствующего решения направляется письменное уведомление с указанием причины отказа и порядка его обжалования.</w:t>
      </w:r>
    </w:p>
    <w:p w:rsidR="00293E4F" w:rsidRDefault="00293E4F">
      <w:pPr>
        <w:pStyle w:val="ConsPlusNormal"/>
        <w:jc w:val="both"/>
      </w:pPr>
      <w:r>
        <w:t>(</w:t>
      </w:r>
      <w:proofErr w:type="gramStart"/>
      <w:r>
        <w:t>в</w:t>
      </w:r>
      <w:proofErr w:type="gramEnd"/>
      <w:r>
        <w:t xml:space="preserve"> ред. </w:t>
      </w:r>
      <w:hyperlink r:id="rId11" w:history="1">
        <w:r>
          <w:rPr>
            <w:color w:val="0000FF"/>
          </w:rPr>
          <w:t>постановления</w:t>
        </w:r>
      </w:hyperlink>
      <w:r>
        <w:t xml:space="preserve"> Администрации Томской области от 17.08.2010 N 161а)</w:t>
      </w:r>
    </w:p>
    <w:p w:rsidR="00293E4F" w:rsidRDefault="00293E4F">
      <w:pPr>
        <w:pStyle w:val="ConsPlusNormal"/>
        <w:ind w:firstLine="540"/>
        <w:jc w:val="both"/>
      </w:pPr>
      <w:r>
        <w:t>15. Журналы регистрации заявлений об оказании материальной помощи и личные дела заявителей хранятся в Учреждении не менее 3 лет.</w:t>
      </w:r>
    </w:p>
    <w:p w:rsidR="00293E4F" w:rsidRDefault="00293E4F">
      <w:pPr>
        <w:pStyle w:val="ConsPlusNormal"/>
        <w:ind w:firstLine="540"/>
        <w:jc w:val="both"/>
      </w:pPr>
    </w:p>
    <w:p w:rsidR="00293E4F" w:rsidRDefault="00293E4F">
      <w:pPr>
        <w:pStyle w:val="ConsPlusNormal"/>
        <w:jc w:val="center"/>
      </w:pPr>
      <w:r>
        <w:t>3. КОНТРОЛЬ И ПРЕДОСТАВЛЕНИЕ ОТЧЕТНОСТИ</w:t>
      </w:r>
    </w:p>
    <w:p w:rsidR="00293E4F" w:rsidRDefault="00293E4F">
      <w:pPr>
        <w:pStyle w:val="ConsPlusNormal"/>
        <w:ind w:firstLine="540"/>
        <w:jc w:val="both"/>
      </w:pPr>
    </w:p>
    <w:p w:rsidR="00293E4F" w:rsidRDefault="00293E4F">
      <w:pPr>
        <w:pStyle w:val="ConsPlusNormal"/>
        <w:ind w:firstLine="540"/>
        <w:jc w:val="both"/>
      </w:pPr>
      <w:r>
        <w:t>Учреждение представляет в Департамент в установленном порядке отчет о расходовании средств, выделенных на оказание материальной помощи.</w:t>
      </w:r>
    </w:p>
    <w:p w:rsidR="00293E4F" w:rsidRDefault="00293E4F">
      <w:pPr>
        <w:pStyle w:val="ConsPlusNormal"/>
        <w:ind w:firstLine="540"/>
        <w:jc w:val="both"/>
      </w:pPr>
      <w:r>
        <w:t xml:space="preserve">Департамент ежемесячно представляет в Государственное учреждение - Отделение Пенсионного фонда Российской Федерации по Томской области отчет об осуществлении расходов областного бюджета, источником финансового обеспечения которого является субсидия из бюджета Пенсионного фонда Российской Федерации. </w:t>
      </w:r>
      <w:proofErr w:type="gramStart"/>
      <w:r>
        <w:t>Контроль за</w:t>
      </w:r>
      <w:proofErr w:type="gramEnd"/>
      <w:r>
        <w:t xml:space="preserve"> осуществлением расходов областного бюджета, источником финансового обеспечения которого является субсидия из бюджета Пенсионного фонда Российской Федерации, осуществляется Администрацией Томской области.</w:t>
      </w:r>
    </w:p>
    <w:p w:rsidR="00293E4F" w:rsidRDefault="00293E4F">
      <w:pPr>
        <w:pStyle w:val="ConsPlusNormal"/>
        <w:jc w:val="both"/>
      </w:pPr>
      <w:r>
        <w:t>(</w:t>
      </w:r>
      <w:proofErr w:type="gramStart"/>
      <w:r>
        <w:t>в</w:t>
      </w:r>
      <w:proofErr w:type="gramEnd"/>
      <w:r>
        <w:t xml:space="preserve"> ред. </w:t>
      </w:r>
      <w:hyperlink r:id="rId12" w:history="1">
        <w:r>
          <w:rPr>
            <w:color w:val="0000FF"/>
          </w:rPr>
          <w:t>постановления</w:t>
        </w:r>
      </w:hyperlink>
      <w:r>
        <w:t xml:space="preserve"> Администрации Томской области от 17.08.2010 N 161а)</w:t>
      </w:r>
    </w:p>
    <w:p w:rsidR="00293E4F" w:rsidRDefault="00293E4F">
      <w:pPr>
        <w:pStyle w:val="ConsPlusNormal"/>
        <w:ind w:firstLine="540"/>
        <w:jc w:val="both"/>
      </w:pPr>
      <w:r>
        <w:t xml:space="preserve">Абзацы третий - четвертый исключены. - </w:t>
      </w:r>
      <w:hyperlink r:id="rId13" w:history="1">
        <w:r>
          <w:rPr>
            <w:color w:val="0000FF"/>
          </w:rPr>
          <w:t>Постановление</w:t>
        </w:r>
      </w:hyperlink>
      <w:r>
        <w:t xml:space="preserve"> Администрации Томской области от 17.08.2010 N 161а.</w:t>
      </w:r>
    </w:p>
    <w:p w:rsidR="00293E4F" w:rsidRDefault="00293E4F">
      <w:pPr>
        <w:pStyle w:val="ConsPlusNormal"/>
        <w:ind w:firstLine="540"/>
        <w:jc w:val="both"/>
      </w:pPr>
    </w:p>
    <w:p w:rsidR="00293E4F" w:rsidRDefault="00293E4F">
      <w:pPr>
        <w:pStyle w:val="ConsPlusNormal"/>
      </w:pPr>
    </w:p>
    <w:p w:rsidR="00293E4F" w:rsidRDefault="00293E4F">
      <w:pPr>
        <w:pStyle w:val="ConsPlusNormal"/>
      </w:pPr>
    </w:p>
    <w:p w:rsidR="00293E4F" w:rsidRDefault="00293E4F">
      <w:pPr>
        <w:pStyle w:val="ConsPlusNormal"/>
      </w:pPr>
    </w:p>
    <w:p w:rsidR="00293E4F" w:rsidRDefault="00293E4F">
      <w:pPr>
        <w:pStyle w:val="ConsPlusNormal"/>
      </w:pPr>
    </w:p>
    <w:p w:rsidR="00293E4F" w:rsidRDefault="00293E4F">
      <w:pPr>
        <w:pStyle w:val="ConsPlusNormal"/>
        <w:jc w:val="right"/>
      </w:pPr>
      <w:r>
        <w:t>Приложение N 1</w:t>
      </w:r>
    </w:p>
    <w:p w:rsidR="00293E4F" w:rsidRDefault="00293E4F">
      <w:pPr>
        <w:pStyle w:val="ConsPlusNormal"/>
        <w:jc w:val="right"/>
      </w:pPr>
      <w:r>
        <w:t>к Порядку</w:t>
      </w:r>
    </w:p>
    <w:p w:rsidR="00293E4F" w:rsidRDefault="00293E4F">
      <w:pPr>
        <w:pStyle w:val="ConsPlusNormal"/>
        <w:jc w:val="right"/>
      </w:pPr>
      <w:r>
        <w:t>оказания адресной социальной помощи</w:t>
      </w:r>
    </w:p>
    <w:p w:rsidR="00293E4F" w:rsidRDefault="00293E4F">
      <w:pPr>
        <w:pStyle w:val="ConsPlusNormal"/>
        <w:jc w:val="right"/>
      </w:pPr>
      <w:r>
        <w:t>неработающим пенсионерам, являющимся</w:t>
      </w:r>
    </w:p>
    <w:p w:rsidR="00293E4F" w:rsidRDefault="00293E4F">
      <w:pPr>
        <w:pStyle w:val="ConsPlusNormal"/>
        <w:jc w:val="right"/>
      </w:pPr>
      <w:r>
        <w:t>получателями трудовых пенсий по старости и</w:t>
      </w:r>
    </w:p>
    <w:p w:rsidR="00293E4F" w:rsidRDefault="00293E4F">
      <w:pPr>
        <w:pStyle w:val="ConsPlusNormal"/>
        <w:jc w:val="right"/>
      </w:pPr>
      <w:r>
        <w:t>по инвалидности, за счет средств субсидии</w:t>
      </w:r>
    </w:p>
    <w:p w:rsidR="00293E4F" w:rsidRDefault="00293E4F">
      <w:pPr>
        <w:pStyle w:val="ConsPlusNormal"/>
        <w:jc w:val="right"/>
      </w:pPr>
      <w:r>
        <w:t>из бюджета Пенсионного фонда</w:t>
      </w:r>
    </w:p>
    <w:p w:rsidR="00293E4F" w:rsidRDefault="00293E4F">
      <w:pPr>
        <w:pStyle w:val="ConsPlusNormal"/>
        <w:jc w:val="right"/>
      </w:pPr>
      <w:r>
        <w:t>Российской Федерации в 2010 году</w:t>
      </w:r>
    </w:p>
    <w:p w:rsidR="00293E4F" w:rsidRDefault="00293E4F">
      <w:pPr>
        <w:pStyle w:val="ConsPlusNormal"/>
      </w:pPr>
    </w:p>
    <w:p w:rsidR="00293E4F" w:rsidRDefault="00293E4F">
      <w:pPr>
        <w:pStyle w:val="ConsPlusNonformat"/>
        <w:jc w:val="both"/>
      </w:pPr>
      <w:r>
        <w:t xml:space="preserve">В комиссию по контролю за направлением и целевым использованием субсидии </w:t>
      </w:r>
      <w:proofErr w:type="gramStart"/>
      <w:r>
        <w:t>из</w:t>
      </w:r>
      <w:proofErr w:type="gramEnd"/>
    </w:p>
    <w:p w:rsidR="00293E4F" w:rsidRDefault="00293E4F">
      <w:pPr>
        <w:pStyle w:val="ConsPlusNonformat"/>
        <w:jc w:val="both"/>
      </w:pPr>
      <w:r>
        <w:t>бюджета Пенсионного фонда Российской Федерации</w:t>
      </w:r>
    </w:p>
    <w:p w:rsidR="00293E4F" w:rsidRDefault="00293E4F">
      <w:pPr>
        <w:pStyle w:val="ConsPlusNonformat"/>
        <w:jc w:val="both"/>
      </w:pPr>
    </w:p>
    <w:p w:rsidR="00293E4F" w:rsidRDefault="00293E4F">
      <w:pPr>
        <w:pStyle w:val="ConsPlusNonformat"/>
        <w:jc w:val="both"/>
      </w:pPr>
      <w:r>
        <w:t>по ________________________________________________________________________</w:t>
      </w:r>
    </w:p>
    <w:p w:rsidR="00293E4F" w:rsidRDefault="00293E4F">
      <w:pPr>
        <w:pStyle w:val="ConsPlusNonformat"/>
        <w:jc w:val="both"/>
      </w:pPr>
      <w:r>
        <w:t xml:space="preserve">                        (Муниципальное образование, ЗАТО)</w:t>
      </w:r>
    </w:p>
    <w:p w:rsidR="00293E4F" w:rsidRDefault="00293E4F">
      <w:pPr>
        <w:pStyle w:val="ConsPlusNonformat"/>
        <w:jc w:val="both"/>
      </w:pPr>
      <w:r>
        <w:t>от _______________________________________________________________________,</w:t>
      </w:r>
    </w:p>
    <w:p w:rsidR="00293E4F" w:rsidRDefault="00293E4F">
      <w:pPr>
        <w:pStyle w:val="ConsPlusNonformat"/>
        <w:jc w:val="both"/>
      </w:pPr>
      <w:r>
        <w:t xml:space="preserve">                                    (Ф.И.О.)</w:t>
      </w:r>
    </w:p>
    <w:p w:rsidR="00293E4F" w:rsidRDefault="00293E4F">
      <w:pPr>
        <w:pStyle w:val="ConsPlusNonformat"/>
        <w:jc w:val="both"/>
      </w:pPr>
    </w:p>
    <w:p w:rsidR="00293E4F" w:rsidRDefault="00293E4F">
      <w:pPr>
        <w:pStyle w:val="ConsPlusNonformat"/>
        <w:jc w:val="both"/>
      </w:pPr>
      <w:r>
        <w:t xml:space="preserve">постоянно </w:t>
      </w:r>
      <w:proofErr w:type="gramStart"/>
      <w:r>
        <w:t>проживающего</w:t>
      </w:r>
      <w:proofErr w:type="gramEnd"/>
      <w:r>
        <w:t xml:space="preserve"> по адресу: _________________________________________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паспорт N _________________ выдан _________________________________________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p>
    <w:p w:rsidR="00293E4F" w:rsidRDefault="00293E4F">
      <w:pPr>
        <w:pStyle w:val="ConsPlusNonformat"/>
        <w:jc w:val="both"/>
      </w:pPr>
      <w:bookmarkStart w:id="7" w:name="P286"/>
      <w:bookmarkEnd w:id="7"/>
      <w:r>
        <w:t xml:space="preserve">                                 ЗАЯВЛЕНИЕ</w:t>
      </w:r>
    </w:p>
    <w:p w:rsidR="00293E4F" w:rsidRDefault="00293E4F">
      <w:pPr>
        <w:pStyle w:val="ConsPlusNonformat"/>
        <w:jc w:val="both"/>
      </w:pPr>
    </w:p>
    <w:p w:rsidR="00293E4F" w:rsidRDefault="00293E4F">
      <w:pPr>
        <w:pStyle w:val="ConsPlusNonformat"/>
        <w:jc w:val="both"/>
      </w:pPr>
      <w:r>
        <w:t xml:space="preserve">    Прошу    оказать   мне   адресную   социальную   помощь   в   связи   </w:t>
      </w:r>
      <w:proofErr w:type="gramStart"/>
      <w:r>
        <w:t>с</w:t>
      </w:r>
      <w:proofErr w:type="gramEnd"/>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на ________________________________________________________________________</w:t>
      </w:r>
    </w:p>
    <w:p w:rsidR="00293E4F" w:rsidRDefault="00293E4F">
      <w:pPr>
        <w:pStyle w:val="ConsPlusNonformat"/>
        <w:jc w:val="both"/>
      </w:pPr>
      <w:r>
        <w:t xml:space="preserve">                       (Направление оказываемой помощи)</w:t>
      </w:r>
    </w:p>
    <w:p w:rsidR="00293E4F" w:rsidRDefault="00293E4F">
      <w:pPr>
        <w:pStyle w:val="ConsPlusNonformat"/>
        <w:jc w:val="both"/>
      </w:pPr>
    </w:p>
    <w:p w:rsidR="00293E4F" w:rsidRDefault="00293E4F">
      <w:pPr>
        <w:pStyle w:val="ConsPlusNonformat"/>
        <w:jc w:val="both"/>
      </w:pPr>
      <w:r>
        <w:t>на сумму ______________________________ руб. ______________________________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 xml:space="preserve">                             (Сумма прописью)</w:t>
      </w:r>
    </w:p>
    <w:p w:rsidR="00293E4F" w:rsidRDefault="00293E4F">
      <w:pPr>
        <w:pStyle w:val="ConsPlusNonformat"/>
        <w:jc w:val="both"/>
      </w:pPr>
      <w:r>
        <w:t>Номер пенсионного дела _________________________</w:t>
      </w:r>
    </w:p>
    <w:p w:rsidR="00293E4F" w:rsidRDefault="00293E4F">
      <w:pPr>
        <w:pStyle w:val="ConsPlusNonformat"/>
        <w:jc w:val="both"/>
      </w:pPr>
      <w:r>
        <w:t>Не работаю, работаю (Нужное подчеркнуть)</w:t>
      </w:r>
    </w:p>
    <w:p w:rsidR="00293E4F" w:rsidRDefault="00293E4F">
      <w:pPr>
        <w:pStyle w:val="ConsPlusNonformat"/>
        <w:jc w:val="both"/>
      </w:pPr>
      <w:r>
        <w:t>Размер получаемой пенсии __________________ руб. __________________________</w:t>
      </w:r>
    </w:p>
    <w:p w:rsidR="00293E4F" w:rsidRDefault="00293E4F">
      <w:pPr>
        <w:pStyle w:val="ConsPlusNonformat"/>
        <w:jc w:val="both"/>
      </w:pPr>
      <w:r>
        <w:t>___________________________________________________________________________</w:t>
      </w:r>
    </w:p>
    <w:p w:rsidR="00293E4F" w:rsidRDefault="00293E4F">
      <w:pPr>
        <w:pStyle w:val="ConsPlusNonformat"/>
        <w:jc w:val="both"/>
      </w:pPr>
      <w:r>
        <w:t xml:space="preserve">                             (Сумма прописью)</w:t>
      </w:r>
    </w:p>
    <w:p w:rsidR="00293E4F" w:rsidRDefault="00293E4F">
      <w:pPr>
        <w:pStyle w:val="ConsPlusNonformat"/>
        <w:jc w:val="both"/>
      </w:pPr>
      <w:r>
        <w:t xml:space="preserve">Адресную  социальную помощь  прошу выдать через кассу ОГУ "Центр </w:t>
      </w:r>
      <w:proofErr w:type="gramStart"/>
      <w:r>
        <w:t>социальной</w:t>
      </w:r>
      <w:proofErr w:type="gramEnd"/>
    </w:p>
    <w:p w:rsidR="00293E4F" w:rsidRDefault="00293E4F">
      <w:pPr>
        <w:pStyle w:val="ConsPlusNonformat"/>
        <w:jc w:val="both"/>
      </w:pPr>
      <w:r>
        <w:t>поддержки населения ______________________________________________________"</w:t>
      </w:r>
    </w:p>
    <w:p w:rsidR="00293E4F" w:rsidRDefault="00293E4F">
      <w:pPr>
        <w:pStyle w:val="ConsPlusNonformat"/>
        <w:jc w:val="both"/>
      </w:pPr>
      <w:r>
        <w:t xml:space="preserve">                               (Муниципальное образование, ЗАТО)</w:t>
      </w:r>
    </w:p>
    <w:p w:rsidR="00293E4F" w:rsidRDefault="00293E4F">
      <w:pPr>
        <w:pStyle w:val="ConsPlusNonformat"/>
        <w:jc w:val="both"/>
      </w:pPr>
      <w:r>
        <w:t>____________________________________ "______" _____________________ 2010 г.</w:t>
      </w:r>
    </w:p>
    <w:p w:rsidR="00293E4F" w:rsidRDefault="00293E4F">
      <w:pPr>
        <w:pStyle w:val="ConsPlusNonformat"/>
        <w:jc w:val="both"/>
      </w:pPr>
      <w:r>
        <w:t xml:space="preserve">             (Подпись)</w:t>
      </w:r>
    </w:p>
    <w:p w:rsidR="00293E4F" w:rsidRDefault="00293E4F">
      <w:pPr>
        <w:pStyle w:val="ConsPlusNonformat"/>
        <w:jc w:val="both"/>
      </w:pPr>
    </w:p>
    <w:p w:rsidR="00293E4F" w:rsidRDefault="00293E4F">
      <w:pPr>
        <w:pStyle w:val="ConsPlusNonformat"/>
        <w:jc w:val="both"/>
      </w:pPr>
      <w:r>
        <w:t>Приложение: акты  обследования  материально-бытового  и семейного положения</w:t>
      </w:r>
    </w:p>
    <w:p w:rsidR="00293E4F" w:rsidRDefault="00293E4F">
      <w:pPr>
        <w:pStyle w:val="ConsPlusNonformat"/>
        <w:jc w:val="both"/>
      </w:pPr>
      <w:r>
        <w:t xml:space="preserve">            неработающего пенсионера с указанием среднедушевого  дохода  </w:t>
      </w:r>
      <w:proofErr w:type="gramStart"/>
      <w:r>
        <w:t>на</w:t>
      </w:r>
      <w:proofErr w:type="gramEnd"/>
    </w:p>
    <w:p w:rsidR="00293E4F" w:rsidRDefault="00293E4F">
      <w:pPr>
        <w:pStyle w:val="ConsPlusNonformat"/>
        <w:jc w:val="both"/>
      </w:pPr>
      <w:r>
        <w:t xml:space="preserve">            одного  члена  семьи,  справка  о  наличии  иждивенцев,  другие</w:t>
      </w:r>
    </w:p>
    <w:p w:rsidR="00293E4F" w:rsidRDefault="00293E4F">
      <w:pPr>
        <w:pStyle w:val="ConsPlusNonformat"/>
        <w:jc w:val="both"/>
      </w:pPr>
      <w:r>
        <w:t xml:space="preserve">            справки при необходимости, документы, подтверждающие выполнение</w:t>
      </w:r>
    </w:p>
    <w:p w:rsidR="00293E4F" w:rsidRDefault="00293E4F">
      <w:pPr>
        <w:pStyle w:val="ConsPlusNonformat"/>
        <w:jc w:val="both"/>
      </w:pPr>
      <w:r>
        <w:t xml:space="preserve">            работ, оказание услуг, получение товаров.</w:t>
      </w:r>
    </w:p>
    <w:p w:rsidR="00293E4F" w:rsidRDefault="00293E4F">
      <w:pPr>
        <w:pStyle w:val="ConsPlusNonformat"/>
        <w:jc w:val="both"/>
      </w:pPr>
    </w:p>
    <w:p w:rsidR="00293E4F" w:rsidRDefault="00293E4F">
      <w:pPr>
        <w:pStyle w:val="ConsPlusNonformat"/>
        <w:jc w:val="both"/>
      </w:pPr>
      <w:r>
        <w:t>Заявление зарегистрировано в журнале N ________ "____" ____________ 2010 г.</w:t>
      </w:r>
    </w:p>
    <w:p w:rsidR="00293E4F" w:rsidRDefault="00293E4F">
      <w:pPr>
        <w:pStyle w:val="ConsPlusNormal"/>
      </w:pPr>
    </w:p>
    <w:p w:rsidR="00293E4F" w:rsidRDefault="00293E4F">
      <w:pPr>
        <w:pStyle w:val="ConsPlusNormal"/>
      </w:pPr>
    </w:p>
    <w:p w:rsidR="00293E4F" w:rsidRDefault="00293E4F">
      <w:pPr>
        <w:pStyle w:val="ConsPlusNormal"/>
      </w:pPr>
    </w:p>
    <w:p w:rsidR="00293E4F" w:rsidRDefault="00293E4F">
      <w:pPr>
        <w:pStyle w:val="ConsPlusNormal"/>
      </w:pPr>
    </w:p>
    <w:p w:rsidR="00293E4F" w:rsidRDefault="00293E4F">
      <w:pPr>
        <w:pStyle w:val="ConsPlusNormal"/>
      </w:pPr>
    </w:p>
    <w:p w:rsidR="00293E4F" w:rsidRDefault="00293E4F">
      <w:pPr>
        <w:pStyle w:val="ConsPlusNormal"/>
        <w:jc w:val="right"/>
      </w:pPr>
      <w:r>
        <w:t>Приложение N 2</w:t>
      </w:r>
    </w:p>
    <w:p w:rsidR="00293E4F" w:rsidRDefault="00293E4F">
      <w:pPr>
        <w:pStyle w:val="ConsPlusNormal"/>
        <w:jc w:val="right"/>
      </w:pPr>
      <w:r>
        <w:t>к Порядку</w:t>
      </w:r>
    </w:p>
    <w:p w:rsidR="00293E4F" w:rsidRDefault="00293E4F">
      <w:pPr>
        <w:pStyle w:val="ConsPlusNormal"/>
        <w:jc w:val="right"/>
      </w:pPr>
      <w:r>
        <w:t>оказания адресной социальной помощи</w:t>
      </w:r>
    </w:p>
    <w:p w:rsidR="00293E4F" w:rsidRDefault="00293E4F">
      <w:pPr>
        <w:pStyle w:val="ConsPlusNormal"/>
        <w:jc w:val="right"/>
      </w:pPr>
      <w:r>
        <w:t>неработающим пенсионерам, являющимся</w:t>
      </w:r>
    </w:p>
    <w:p w:rsidR="00293E4F" w:rsidRDefault="00293E4F">
      <w:pPr>
        <w:pStyle w:val="ConsPlusNormal"/>
        <w:jc w:val="right"/>
      </w:pPr>
      <w:r>
        <w:t>получателями трудовых пенсий по старости и</w:t>
      </w:r>
    </w:p>
    <w:p w:rsidR="00293E4F" w:rsidRDefault="00293E4F">
      <w:pPr>
        <w:pStyle w:val="ConsPlusNormal"/>
        <w:jc w:val="right"/>
      </w:pPr>
      <w:r>
        <w:t>по инвалидности, за счет средств субсидии</w:t>
      </w:r>
    </w:p>
    <w:p w:rsidR="00293E4F" w:rsidRDefault="00293E4F">
      <w:pPr>
        <w:pStyle w:val="ConsPlusNormal"/>
        <w:jc w:val="right"/>
      </w:pPr>
      <w:r>
        <w:t>из бюджета Пенсионного фонда</w:t>
      </w:r>
    </w:p>
    <w:p w:rsidR="00293E4F" w:rsidRDefault="00293E4F">
      <w:pPr>
        <w:pStyle w:val="ConsPlusNormal"/>
        <w:jc w:val="right"/>
      </w:pPr>
      <w:r>
        <w:t>Российской Федерации в 2010 году</w:t>
      </w:r>
    </w:p>
    <w:p w:rsidR="00293E4F" w:rsidRDefault="00293E4F">
      <w:pPr>
        <w:pStyle w:val="ConsPlusNormal"/>
      </w:pPr>
    </w:p>
    <w:p w:rsidR="00293E4F" w:rsidRDefault="00293E4F">
      <w:pPr>
        <w:pStyle w:val="ConsPlusNormal"/>
        <w:jc w:val="right"/>
      </w:pPr>
      <w:r>
        <w:t>Утвержден</w:t>
      </w:r>
    </w:p>
    <w:p w:rsidR="00293E4F" w:rsidRDefault="00293E4F">
      <w:pPr>
        <w:pStyle w:val="ConsPlusNormal"/>
        <w:jc w:val="right"/>
      </w:pPr>
      <w:r>
        <w:t>протоколом от _______________ 2010 г. N ________</w:t>
      </w:r>
    </w:p>
    <w:p w:rsidR="00293E4F" w:rsidRDefault="00293E4F">
      <w:pPr>
        <w:pStyle w:val="ConsPlusNormal"/>
      </w:pPr>
    </w:p>
    <w:p w:rsidR="00293E4F" w:rsidRDefault="00293E4F">
      <w:pPr>
        <w:pStyle w:val="ConsPlusNormal"/>
        <w:jc w:val="center"/>
      </w:pPr>
      <w:bookmarkStart w:id="8" w:name="P332"/>
      <w:bookmarkEnd w:id="8"/>
      <w:r>
        <w:t>Список</w:t>
      </w:r>
    </w:p>
    <w:p w:rsidR="00293E4F" w:rsidRDefault="00293E4F">
      <w:pPr>
        <w:pStyle w:val="ConsPlusNormal"/>
        <w:jc w:val="center"/>
      </w:pPr>
      <w:r>
        <w:t>получателей материальной помощи за счет средств субсидии</w:t>
      </w:r>
    </w:p>
    <w:p w:rsidR="00293E4F" w:rsidRDefault="00293E4F">
      <w:pPr>
        <w:pStyle w:val="ConsPlusNormal"/>
        <w:jc w:val="center"/>
      </w:pPr>
      <w:r>
        <w:t>из бюджета Пенсионного фонда Российской Федерации</w:t>
      </w:r>
    </w:p>
    <w:p w:rsidR="00293E4F" w:rsidRDefault="00293E4F">
      <w:pPr>
        <w:pStyle w:val="ConsPlusNormal"/>
        <w:jc w:val="center"/>
      </w:pPr>
      <w:r>
        <w:t>в 2010 году</w:t>
      </w:r>
    </w:p>
    <w:p w:rsidR="00293E4F" w:rsidRDefault="00293E4F">
      <w:pPr>
        <w:pStyle w:val="ConsPlusNormal"/>
        <w:jc w:val="cente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tblPr>
      <w:tblGrid>
        <w:gridCol w:w="272"/>
        <w:gridCol w:w="884"/>
        <w:gridCol w:w="476"/>
        <w:gridCol w:w="680"/>
        <w:gridCol w:w="680"/>
        <w:gridCol w:w="680"/>
        <w:gridCol w:w="612"/>
        <w:gridCol w:w="748"/>
        <w:gridCol w:w="748"/>
        <w:gridCol w:w="612"/>
        <w:gridCol w:w="680"/>
        <w:gridCol w:w="1088"/>
      </w:tblGrid>
      <w:tr w:rsidR="00293E4F">
        <w:trPr>
          <w:trHeight w:val="113"/>
        </w:trPr>
        <w:tc>
          <w:tcPr>
            <w:tcW w:w="272"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NN</w:t>
            </w:r>
          </w:p>
          <w:p w:rsidR="00293E4F" w:rsidRDefault="00293E4F">
            <w:pPr>
              <w:pStyle w:val="ConsPlusNonformat"/>
              <w:jc w:val="both"/>
            </w:pPr>
            <w:r>
              <w:rPr>
                <w:sz w:val="12"/>
              </w:rPr>
              <w:t>пп</w:t>
            </w:r>
          </w:p>
        </w:tc>
        <w:tc>
          <w:tcPr>
            <w:tcW w:w="884"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 xml:space="preserve">  Ф.И.О.   </w:t>
            </w:r>
          </w:p>
          <w:p w:rsidR="00293E4F" w:rsidRDefault="00293E4F">
            <w:pPr>
              <w:pStyle w:val="ConsPlusNonformat"/>
              <w:jc w:val="both"/>
            </w:pPr>
            <w:r>
              <w:rPr>
                <w:sz w:val="12"/>
              </w:rPr>
              <w:t>(полностью)</w:t>
            </w:r>
          </w:p>
        </w:tc>
        <w:tc>
          <w:tcPr>
            <w:tcW w:w="476"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Адрес</w:t>
            </w:r>
          </w:p>
        </w:tc>
        <w:tc>
          <w:tcPr>
            <w:tcW w:w="680"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 xml:space="preserve">N       </w:t>
            </w:r>
          </w:p>
          <w:p w:rsidR="00293E4F" w:rsidRDefault="00293E4F">
            <w:pPr>
              <w:pStyle w:val="ConsPlusNonformat"/>
              <w:jc w:val="both"/>
            </w:pPr>
            <w:r>
              <w:rPr>
                <w:sz w:val="12"/>
              </w:rPr>
              <w:t>пенсион-</w:t>
            </w:r>
          </w:p>
          <w:p w:rsidR="00293E4F" w:rsidRDefault="00293E4F">
            <w:pPr>
              <w:pStyle w:val="ConsPlusNonformat"/>
              <w:jc w:val="both"/>
            </w:pPr>
            <w:r>
              <w:rPr>
                <w:sz w:val="12"/>
              </w:rPr>
              <w:t xml:space="preserve">ного    </w:t>
            </w:r>
          </w:p>
          <w:p w:rsidR="00293E4F" w:rsidRDefault="00293E4F">
            <w:pPr>
              <w:pStyle w:val="ConsPlusNonformat"/>
              <w:jc w:val="both"/>
            </w:pPr>
            <w:r>
              <w:rPr>
                <w:sz w:val="12"/>
              </w:rPr>
              <w:t xml:space="preserve">дела    </w:t>
            </w:r>
          </w:p>
        </w:tc>
        <w:tc>
          <w:tcPr>
            <w:tcW w:w="680"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Паспорт-</w:t>
            </w:r>
          </w:p>
          <w:p w:rsidR="00293E4F" w:rsidRDefault="00293E4F">
            <w:pPr>
              <w:pStyle w:val="ConsPlusNonformat"/>
              <w:jc w:val="both"/>
            </w:pPr>
            <w:r>
              <w:rPr>
                <w:sz w:val="12"/>
              </w:rPr>
              <w:t xml:space="preserve">ные     </w:t>
            </w:r>
          </w:p>
          <w:p w:rsidR="00293E4F" w:rsidRDefault="00293E4F">
            <w:pPr>
              <w:pStyle w:val="ConsPlusNonformat"/>
              <w:jc w:val="both"/>
            </w:pPr>
            <w:r>
              <w:rPr>
                <w:sz w:val="12"/>
              </w:rPr>
              <w:t xml:space="preserve">данные  </w:t>
            </w:r>
          </w:p>
        </w:tc>
        <w:tc>
          <w:tcPr>
            <w:tcW w:w="680"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 xml:space="preserve">Размер  </w:t>
            </w:r>
          </w:p>
          <w:p w:rsidR="00293E4F" w:rsidRDefault="00293E4F">
            <w:pPr>
              <w:pStyle w:val="ConsPlusNonformat"/>
              <w:jc w:val="both"/>
            </w:pPr>
            <w:r>
              <w:rPr>
                <w:sz w:val="12"/>
              </w:rPr>
              <w:t>получае-</w:t>
            </w:r>
          </w:p>
          <w:p w:rsidR="00293E4F" w:rsidRDefault="00293E4F">
            <w:pPr>
              <w:pStyle w:val="ConsPlusNonformat"/>
              <w:jc w:val="both"/>
            </w:pPr>
            <w:r>
              <w:rPr>
                <w:sz w:val="12"/>
              </w:rPr>
              <w:t xml:space="preserve">мой     </w:t>
            </w:r>
          </w:p>
          <w:p w:rsidR="00293E4F" w:rsidRDefault="00293E4F">
            <w:pPr>
              <w:pStyle w:val="ConsPlusNonformat"/>
              <w:jc w:val="both"/>
            </w:pPr>
            <w:r>
              <w:rPr>
                <w:sz w:val="12"/>
              </w:rPr>
              <w:t xml:space="preserve">пенсии  </w:t>
            </w:r>
          </w:p>
        </w:tc>
        <w:tc>
          <w:tcPr>
            <w:tcW w:w="612" w:type="dxa"/>
            <w:vMerge w:val="restart"/>
          </w:tcPr>
          <w:p w:rsidR="00293E4F" w:rsidRDefault="00293E4F">
            <w:pPr>
              <w:pStyle w:val="ConsPlusNonformat"/>
              <w:jc w:val="both"/>
            </w:pPr>
          </w:p>
          <w:p w:rsidR="00293E4F" w:rsidRDefault="00293E4F">
            <w:pPr>
              <w:pStyle w:val="ConsPlusNonformat"/>
              <w:jc w:val="both"/>
            </w:pPr>
            <w:r>
              <w:rPr>
                <w:sz w:val="12"/>
              </w:rPr>
              <w:t>Средне-</w:t>
            </w:r>
          </w:p>
          <w:p w:rsidR="00293E4F" w:rsidRDefault="00293E4F">
            <w:pPr>
              <w:pStyle w:val="ConsPlusNonformat"/>
              <w:jc w:val="both"/>
            </w:pPr>
            <w:r>
              <w:rPr>
                <w:sz w:val="12"/>
              </w:rPr>
              <w:t>душевой</w:t>
            </w:r>
          </w:p>
          <w:p w:rsidR="00293E4F" w:rsidRDefault="00293E4F">
            <w:pPr>
              <w:pStyle w:val="ConsPlusNonformat"/>
              <w:jc w:val="both"/>
            </w:pPr>
            <w:r>
              <w:rPr>
                <w:sz w:val="12"/>
              </w:rPr>
              <w:t xml:space="preserve">доход  </w:t>
            </w:r>
          </w:p>
          <w:p w:rsidR="00293E4F" w:rsidRDefault="00293E4F">
            <w:pPr>
              <w:pStyle w:val="ConsPlusNonformat"/>
              <w:jc w:val="both"/>
            </w:pPr>
            <w:r>
              <w:rPr>
                <w:sz w:val="12"/>
              </w:rPr>
              <w:t xml:space="preserve">на     </w:t>
            </w:r>
          </w:p>
          <w:p w:rsidR="00293E4F" w:rsidRDefault="00293E4F">
            <w:pPr>
              <w:pStyle w:val="ConsPlusNonformat"/>
              <w:jc w:val="both"/>
            </w:pPr>
            <w:r>
              <w:rPr>
                <w:sz w:val="12"/>
              </w:rPr>
              <w:t xml:space="preserve">члена  </w:t>
            </w:r>
          </w:p>
          <w:p w:rsidR="00293E4F" w:rsidRDefault="00293E4F">
            <w:pPr>
              <w:pStyle w:val="ConsPlusNonformat"/>
              <w:jc w:val="both"/>
            </w:pPr>
            <w:r>
              <w:rPr>
                <w:sz w:val="12"/>
              </w:rPr>
              <w:t xml:space="preserve">семьи  </w:t>
            </w:r>
          </w:p>
        </w:tc>
        <w:tc>
          <w:tcPr>
            <w:tcW w:w="748" w:type="dxa"/>
            <w:vMerge w:val="restart"/>
          </w:tcPr>
          <w:p w:rsidR="00293E4F" w:rsidRDefault="00293E4F">
            <w:pPr>
              <w:pStyle w:val="ConsPlusNonformat"/>
              <w:jc w:val="both"/>
            </w:pPr>
          </w:p>
          <w:p w:rsidR="00293E4F" w:rsidRDefault="00293E4F">
            <w:pPr>
              <w:pStyle w:val="ConsPlusNonformat"/>
              <w:jc w:val="both"/>
            </w:pPr>
          </w:p>
          <w:p w:rsidR="00293E4F" w:rsidRDefault="00293E4F">
            <w:pPr>
              <w:pStyle w:val="ConsPlusNonformat"/>
              <w:jc w:val="both"/>
            </w:pPr>
            <w:r>
              <w:rPr>
                <w:sz w:val="12"/>
              </w:rPr>
              <w:t xml:space="preserve">  Объем  </w:t>
            </w:r>
          </w:p>
          <w:p w:rsidR="00293E4F" w:rsidRDefault="00293E4F">
            <w:pPr>
              <w:pStyle w:val="ConsPlusNonformat"/>
              <w:jc w:val="both"/>
            </w:pPr>
            <w:r>
              <w:rPr>
                <w:sz w:val="12"/>
              </w:rPr>
              <w:t xml:space="preserve"> работ,  </w:t>
            </w:r>
          </w:p>
          <w:p w:rsidR="00293E4F" w:rsidRDefault="00293E4F">
            <w:pPr>
              <w:pStyle w:val="ConsPlusNonformat"/>
              <w:jc w:val="both"/>
            </w:pPr>
            <w:r>
              <w:rPr>
                <w:sz w:val="12"/>
              </w:rPr>
              <w:t>стоимость</w:t>
            </w:r>
          </w:p>
          <w:p w:rsidR="00293E4F" w:rsidRDefault="00293E4F">
            <w:pPr>
              <w:pStyle w:val="ConsPlusNonformat"/>
              <w:jc w:val="both"/>
            </w:pPr>
            <w:r>
              <w:rPr>
                <w:sz w:val="12"/>
              </w:rPr>
              <w:t xml:space="preserve"> услуг и </w:t>
            </w:r>
          </w:p>
          <w:p w:rsidR="00293E4F" w:rsidRDefault="00293E4F">
            <w:pPr>
              <w:pStyle w:val="ConsPlusNonformat"/>
              <w:jc w:val="both"/>
            </w:pPr>
            <w:r>
              <w:rPr>
                <w:sz w:val="12"/>
              </w:rPr>
              <w:t xml:space="preserve">  т.д.   </w:t>
            </w:r>
          </w:p>
        </w:tc>
        <w:tc>
          <w:tcPr>
            <w:tcW w:w="1360" w:type="dxa"/>
            <w:gridSpan w:val="2"/>
          </w:tcPr>
          <w:p w:rsidR="00293E4F" w:rsidRDefault="00293E4F">
            <w:pPr>
              <w:pStyle w:val="ConsPlusNonformat"/>
              <w:jc w:val="both"/>
            </w:pPr>
            <w:r>
              <w:rPr>
                <w:sz w:val="12"/>
              </w:rPr>
              <w:t xml:space="preserve">      Объем      </w:t>
            </w:r>
          </w:p>
          <w:p w:rsidR="00293E4F" w:rsidRDefault="00293E4F">
            <w:pPr>
              <w:pStyle w:val="ConsPlusNonformat"/>
              <w:jc w:val="both"/>
            </w:pPr>
            <w:r>
              <w:rPr>
                <w:sz w:val="12"/>
              </w:rPr>
              <w:t xml:space="preserve">финансирования </w:t>
            </w:r>
            <w:proofErr w:type="gramStart"/>
            <w:r>
              <w:rPr>
                <w:sz w:val="12"/>
              </w:rPr>
              <w:t>за</w:t>
            </w:r>
            <w:proofErr w:type="gramEnd"/>
          </w:p>
          <w:p w:rsidR="00293E4F" w:rsidRDefault="00293E4F">
            <w:pPr>
              <w:pStyle w:val="ConsPlusNonformat"/>
              <w:jc w:val="both"/>
            </w:pPr>
            <w:r>
              <w:rPr>
                <w:sz w:val="12"/>
              </w:rPr>
              <w:t xml:space="preserve">   счет других   </w:t>
            </w:r>
          </w:p>
          <w:p w:rsidR="00293E4F" w:rsidRDefault="00293E4F">
            <w:pPr>
              <w:pStyle w:val="ConsPlusNonformat"/>
              <w:jc w:val="both"/>
            </w:pPr>
            <w:r>
              <w:rPr>
                <w:sz w:val="12"/>
              </w:rPr>
              <w:t xml:space="preserve">   источников    </w:t>
            </w:r>
          </w:p>
        </w:tc>
        <w:tc>
          <w:tcPr>
            <w:tcW w:w="680" w:type="dxa"/>
            <w:vMerge w:val="restart"/>
          </w:tcPr>
          <w:p w:rsidR="00293E4F" w:rsidRDefault="00293E4F">
            <w:pPr>
              <w:pStyle w:val="ConsPlusNonformat"/>
              <w:jc w:val="both"/>
            </w:pPr>
            <w:r>
              <w:rPr>
                <w:sz w:val="12"/>
              </w:rPr>
              <w:t xml:space="preserve">Объем   </w:t>
            </w:r>
          </w:p>
          <w:p w:rsidR="00293E4F" w:rsidRDefault="00293E4F">
            <w:pPr>
              <w:pStyle w:val="ConsPlusNonformat"/>
              <w:jc w:val="both"/>
            </w:pPr>
            <w:r>
              <w:rPr>
                <w:sz w:val="12"/>
              </w:rPr>
              <w:t xml:space="preserve">средств </w:t>
            </w:r>
          </w:p>
          <w:p w:rsidR="00293E4F" w:rsidRDefault="00293E4F">
            <w:pPr>
              <w:pStyle w:val="ConsPlusNonformat"/>
              <w:jc w:val="both"/>
            </w:pPr>
            <w:r>
              <w:rPr>
                <w:sz w:val="12"/>
              </w:rPr>
              <w:t>Пенсион-</w:t>
            </w:r>
          </w:p>
          <w:p w:rsidR="00293E4F" w:rsidRDefault="00293E4F">
            <w:pPr>
              <w:pStyle w:val="ConsPlusNonformat"/>
              <w:jc w:val="both"/>
            </w:pPr>
            <w:r>
              <w:rPr>
                <w:sz w:val="12"/>
              </w:rPr>
              <w:t xml:space="preserve">ного    </w:t>
            </w:r>
          </w:p>
          <w:p w:rsidR="00293E4F" w:rsidRDefault="00293E4F">
            <w:pPr>
              <w:pStyle w:val="ConsPlusNonformat"/>
              <w:jc w:val="both"/>
            </w:pPr>
            <w:r>
              <w:rPr>
                <w:sz w:val="12"/>
              </w:rPr>
              <w:t xml:space="preserve">фонда   </w:t>
            </w:r>
          </w:p>
          <w:p w:rsidR="00293E4F" w:rsidRDefault="00293E4F">
            <w:pPr>
              <w:pStyle w:val="ConsPlusNonformat"/>
              <w:jc w:val="both"/>
            </w:pPr>
            <w:r>
              <w:rPr>
                <w:sz w:val="12"/>
              </w:rPr>
              <w:t xml:space="preserve">Россий- </w:t>
            </w:r>
          </w:p>
          <w:p w:rsidR="00293E4F" w:rsidRDefault="00293E4F">
            <w:pPr>
              <w:pStyle w:val="ConsPlusNonformat"/>
              <w:jc w:val="both"/>
            </w:pPr>
            <w:r>
              <w:rPr>
                <w:sz w:val="12"/>
              </w:rPr>
              <w:t xml:space="preserve">ской    </w:t>
            </w:r>
          </w:p>
          <w:p w:rsidR="00293E4F" w:rsidRDefault="00293E4F">
            <w:pPr>
              <w:pStyle w:val="ConsPlusNonformat"/>
              <w:jc w:val="both"/>
            </w:pPr>
            <w:r>
              <w:rPr>
                <w:sz w:val="12"/>
              </w:rPr>
              <w:t xml:space="preserve">Федера- </w:t>
            </w:r>
          </w:p>
          <w:p w:rsidR="00293E4F" w:rsidRDefault="00293E4F">
            <w:pPr>
              <w:pStyle w:val="ConsPlusNonformat"/>
              <w:jc w:val="both"/>
            </w:pPr>
            <w:r>
              <w:rPr>
                <w:sz w:val="12"/>
              </w:rPr>
              <w:t xml:space="preserve">ции     </w:t>
            </w:r>
          </w:p>
        </w:tc>
        <w:tc>
          <w:tcPr>
            <w:tcW w:w="1088" w:type="dxa"/>
            <w:vMerge w:val="restart"/>
          </w:tcPr>
          <w:p w:rsidR="00293E4F" w:rsidRDefault="00293E4F">
            <w:pPr>
              <w:pStyle w:val="ConsPlusNonformat"/>
              <w:jc w:val="both"/>
            </w:pPr>
            <w:r>
              <w:rPr>
                <w:sz w:val="12"/>
              </w:rPr>
              <w:t>Подтверждающий</w:t>
            </w:r>
          </w:p>
          <w:p w:rsidR="00293E4F" w:rsidRDefault="00293E4F">
            <w:pPr>
              <w:pStyle w:val="ConsPlusNonformat"/>
              <w:jc w:val="both"/>
            </w:pPr>
            <w:r>
              <w:rPr>
                <w:sz w:val="12"/>
              </w:rPr>
              <w:t xml:space="preserve">   документ   </w:t>
            </w:r>
          </w:p>
          <w:p w:rsidR="00293E4F" w:rsidRDefault="00293E4F">
            <w:pPr>
              <w:pStyle w:val="ConsPlusNonformat"/>
              <w:jc w:val="both"/>
            </w:pPr>
            <w:r>
              <w:rPr>
                <w:sz w:val="12"/>
              </w:rPr>
              <w:t xml:space="preserve">  выполнения  </w:t>
            </w:r>
          </w:p>
          <w:p w:rsidR="00293E4F" w:rsidRDefault="00293E4F">
            <w:pPr>
              <w:pStyle w:val="ConsPlusNonformat"/>
              <w:jc w:val="both"/>
            </w:pPr>
            <w:r>
              <w:rPr>
                <w:sz w:val="12"/>
              </w:rPr>
              <w:t xml:space="preserve">    работ,    </w:t>
            </w:r>
          </w:p>
          <w:p w:rsidR="00293E4F" w:rsidRDefault="00293E4F">
            <w:pPr>
              <w:pStyle w:val="ConsPlusNonformat"/>
              <w:jc w:val="both"/>
            </w:pPr>
            <w:r>
              <w:rPr>
                <w:sz w:val="12"/>
              </w:rPr>
              <w:t xml:space="preserve">   оказания   </w:t>
            </w:r>
          </w:p>
          <w:p w:rsidR="00293E4F" w:rsidRDefault="00293E4F">
            <w:pPr>
              <w:pStyle w:val="ConsPlusNonformat"/>
              <w:jc w:val="both"/>
            </w:pPr>
            <w:r>
              <w:rPr>
                <w:sz w:val="12"/>
              </w:rPr>
              <w:t xml:space="preserve">    услуг,    </w:t>
            </w:r>
          </w:p>
          <w:p w:rsidR="00293E4F" w:rsidRDefault="00293E4F">
            <w:pPr>
              <w:pStyle w:val="ConsPlusNonformat"/>
              <w:jc w:val="both"/>
            </w:pPr>
            <w:r>
              <w:rPr>
                <w:sz w:val="12"/>
              </w:rPr>
              <w:t xml:space="preserve">  получения   </w:t>
            </w:r>
          </w:p>
          <w:p w:rsidR="00293E4F" w:rsidRDefault="00293E4F">
            <w:pPr>
              <w:pStyle w:val="ConsPlusNonformat"/>
              <w:jc w:val="both"/>
            </w:pPr>
            <w:r>
              <w:rPr>
                <w:sz w:val="12"/>
              </w:rPr>
              <w:t xml:space="preserve">   товаров    </w:t>
            </w:r>
          </w:p>
        </w:tc>
      </w:tr>
      <w:tr w:rsidR="00293E4F">
        <w:tc>
          <w:tcPr>
            <w:tcW w:w="204" w:type="dxa"/>
            <w:vMerge/>
            <w:tcBorders>
              <w:top w:val="nil"/>
            </w:tcBorders>
          </w:tcPr>
          <w:p w:rsidR="00293E4F" w:rsidRDefault="00293E4F"/>
        </w:tc>
        <w:tc>
          <w:tcPr>
            <w:tcW w:w="816" w:type="dxa"/>
            <w:vMerge/>
            <w:tcBorders>
              <w:top w:val="nil"/>
            </w:tcBorders>
          </w:tcPr>
          <w:p w:rsidR="00293E4F" w:rsidRDefault="00293E4F"/>
        </w:tc>
        <w:tc>
          <w:tcPr>
            <w:tcW w:w="408" w:type="dxa"/>
            <w:vMerge/>
            <w:tcBorders>
              <w:top w:val="nil"/>
            </w:tcBorders>
          </w:tcPr>
          <w:p w:rsidR="00293E4F" w:rsidRDefault="00293E4F"/>
        </w:tc>
        <w:tc>
          <w:tcPr>
            <w:tcW w:w="612" w:type="dxa"/>
            <w:vMerge/>
            <w:tcBorders>
              <w:top w:val="nil"/>
            </w:tcBorders>
          </w:tcPr>
          <w:p w:rsidR="00293E4F" w:rsidRDefault="00293E4F"/>
        </w:tc>
        <w:tc>
          <w:tcPr>
            <w:tcW w:w="612" w:type="dxa"/>
            <w:vMerge/>
            <w:tcBorders>
              <w:top w:val="nil"/>
            </w:tcBorders>
          </w:tcPr>
          <w:p w:rsidR="00293E4F" w:rsidRDefault="00293E4F"/>
        </w:tc>
        <w:tc>
          <w:tcPr>
            <w:tcW w:w="612" w:type="dxa"/>
            <w:vMerge/>
            <w:tcBorders>
              <w:top w:val="nil"/>
            </w:tcBorders>
          </w:tcPr>
          <w:p w:rsidR="00293E4F" w:rsidRDefault="00293E4F"/>
        </w:tc>
        <w:tc>
          <w:tcPr>
            <w:tcW w:w="544" w:type="dxa"/>
            <w:vMerge/>
            <w:tcBorders>
              <w:top w:val="nil"/>
            </w:tcBorders>
          </w:tcPr>
          <w:p w:rsidR="00293E4F" w:rsidRDefault="00293E4F"/>
        </w:tc>
        <w:tc>
          <w:tcPr>
            <w:tcW w:w="680" w:type="dxa"/>
            <w:vMerge/>
            <w:tcBorders>
              <w:top w:val="nil"/>
            </w:tcBorders>
          </w:tcPr>
          <w:p w:rsidR="00293E4F" w:rsidRDefault="00293E4F"/>
        </w:tc>
        <w:tc>
          <w:tcPr>
            <w:tcW w:w="748" w:type="dxa"/>
            <w:tcBorders>
              <w:top w:val="nil"/>
            </w:tcBorders>
          </w:tcPr>
          <w:p w:rsidR="00293E4F" w:rsidRDefault="00293E4F">
            <w:pPr>
              <w:pStyle w:val="ConsPlusNonformat"/>
              <w:jc w:val="both"/>
            </w:pPr>
          </w:p>
          <w:p w:rsidR="00293E4F" w:rsidRDefault="00293E4F">
            <w:pPr>
              <w:pStyle w:val="ConsPlusNonformat"/>
              <w:jc w:val="both"/>
            </w:pPr>
            <w:r>
              <w:rPr>
                <w:sz w:val="12"/>
              </w:rPr>
              <w:t>областной</w:t>
            </w:r>
          </w:p>
          <w:p w:rsidR="00293E4F" w:rsidRDefault="00293E4F">
            <w:pPr>
              <w:pStyle w:val="ConsPlusNonformat"/>
              <w:jc w:val="both"/>
            </w:pPr>
            <w:r>
              <w:rPr>
                <w:sz w:val="12"/>
              </w:rPr>
              <w:t xml:space="preserve"> бюджет  </w:t>
            </w:r>
          </w:p>
        </w:tc>
        <w:tc>
          <w:tcPr>
            <w:tcW w:w="612" w:type="dxa"/>
            <w:tcBorders>
              <w:top w:val="nil"/>
            </w:tcBorders>
          </w:tcPr>
          <w:p w:rsidR="00293E4F" w:rsidRDefault="00293E4F">
            <w:pPr>
              <w:pStyle w:val="ConsPlusNonformat"/>
              <w:jc w:val="both"/>
            </w:pPr>
          </w:p>
          <w:p w:rsidR="00293E4F" w:rsidRDefault="00293E4F">
            <w:pPr>
              <w:pStyle w:val="ConsPlusNonformat"/>
              <w:jc w:val="both"/>
            </w:pPr>
            <w:r>
              <w:rPr>
                <w:sz w:val="12"/>
              </w:rPr>
              <w:t>местный</w:t>
            </w:r>
          </w:p>
          <w:p w:rsidR="00293E4F" w:rsidRDefault="00293E4F">
            <w:pPr>
              <w:pStyle w:val="ConsPlusNonformat"/>
              <w:jc w:val="both"/>
            </w:pPr>
            <w:r>
              <w:rPr>
                <w:sz w:val="12"/>
              </w:rPr>
              <w:t xml:space="preserve">бюджет </w:t>
            </w:r>
          </w:p>
        </w:tc>
        <w:tc>
          <w:tcPr>
            <w:tcW w:w="612" w:type="dxa"/>
            <w:vMerge/>
            <w:tcBorders>
              <w:top w:val="nil"/>
            </w:tcBorders>
          </w:tcPr>
          <w:p w:rsidR="00293E4F" w:rsidRDefault="00293E4F"/>
        </w:tc>
        <w:tc>
          <w:tcPr>
            <w:tcW w:w="1020" w:type="dxa"/>
            <w:vMerge/>
            <w:tcBorders>
              <w:top w:val="nil"/>
            </w:tcBorders>
          </w:tcPr>
          <w:p w:rsidR="00293E4F" w:rsidRDefault="00293E4F"/>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r w:rsidR="00293E4F">
        <w:trPr>
          <w:trHeight w:val="113"/>
        </w:trPr>
        <w:tc>
          <w:tcPr>
            <w:tcW w:w="272" w:type="dxa"/>
            <w:tcBorders>
              <w:top w:val="nil"/>
            </w:tcBorders>
          </w:tcPr>
          <w:p w:rsidR="00293E4F" w:rsidRDefault="00293E4F">
            <w:pPr>
              <w:pStyle w:val="ConsPlusNonformat"/>
              <w:jc w:val="both"/>
            </w:pPr>
          </w:p>
        </w:tc>
        <w:tc>
          <w:tcPr>
            <w:tcW w:w="884" w:type="dxa"/>
            <w:tcBorders>
              <w:top w:val="nil"/>
            </w:tcBorders>
          </w:tcPr>
          <w:p w:rsidR="00293E4F" w:rsidRDefault="00293E4F">
            <w:pPr>
              <w:pStyle w:val="ConsPlusNonformat"/>
              <w:jc w:val="both"/>
            </w:pPr>
          </w:p>
        </w:tc>
        <w:tc>
          <w:tcPr>
            <w:tcW w:w="476"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748" w:type="dxa"/>
            <w:tcBorders>
              <w:top w:val="nil"/>
            </w:tcBorders>
          </w:tcPr>
          <w:p w:rsidR="00293E4F" w:rsidRDefault="00293E4F">
            <w:pPr>
              <w:pStyle w:val="ConsPlusNonformat"/>
              <w:jc w:val="both"/>
            </w:pPr>
          </w:p>
        </w:tc>
        <w:tc>
          <w:tcPr>
            <w:tcW w:w="612" w:type="dxa"/>
            <w:tcBorders>
              <w:top w:val="nil"/>
            </w:tcBorders>
          </w:tcPr>
          <w:p w:rsidR="00293E4F" w:rsidRDefault="00293E4F">
            <w:pPr>
              <w:pStyle w:val="ConsPlusNonformat"/>
              <w:jc w:val="both"/>
            </w:pPr>
          </w:p>
        </w:tc>
        <w:tc>
          <w:tcPr>
            <w:tcW w:w="680" w:type="dxa"/>
            <w:tcBorders>
              <w:top w:val="nil"/>
            </w:tcBorders>
          </w:tcPr>
          <w:p w:rsidR="00293E4F" w:rsidRDefault="00293E4F">
            <w:pPr>
              <w:pStyle w:val="ConsPlusNonformat"/>
              <w:jc w:val="both"/>
            </w:pPr>
          </w:p>
        </w:tc>
        <w:tc>
          <w:tcPr>
            <w:tcW w:w="1088" w:type="dxa"/>
            <w:tcBorders>
              <w:top w:val="nil"/>
            </w:tcBorders>
          </w:tcPr>
          <w:p w:rsidR="00293E4F" w:rsidRDefault="00293E4F">
            <w:pPr>
              <w:pStyle w:val="ConsPlusNonformat"/>
              <w:jc w:val="both"/>
            </w:pPr>
          </w:p>
        </w:tc>
      </w:tr>
    </w:tbl>
    <w:p w:rsidR="00293E4F" w:rsidRDefault="00293E4F">
      <w:pPr>
        <w:pStyle w:val="ConsPlusNormal"/>
        <w:jc w:val="center"/>
      </w:pPr>
    </w:p>
    <w:p w:rsidR="00293E4F" w:rsidRDefault="00293E4F">
      <w:pPr>
        <w:pStyle w:val="ConsPlusNonformat"/>
        <w:jc w:val="both"/>
      </w:pPr>
      <w:r>
        <w:t xml:space="preserve">    Председатель комиссии _________________________________________________</w:t>
      </w:r>
    </w:p>
    <w:p w:rsidR="00293E4F" w:rsidRDefault="00293E4F">
      <w:pPr>
        <w:pStyle w:val="ConsPlusNonformat"/>
        <w:jc w:val="both"/>
      </w:pPr>
      <w:r>
        <w:t xml:space="preserve">    Члены комиссии ________________________________________________________</w:t>
      </w:r>
    </w:p>
    <w:p w:rsidR="00293E4F" w:rsidRDefault="00293E4F">
      <w:pPr>
        <w:pStyle w:val="ConsPlusNonformat"/>
        <w:jc w:val="both"/>
      </w:pPr>
      <w:r>
        <w:t xml:space="preserve">    _______________________________________________________________________</w:t>
      </w:r>
    </w:p>
    <w:p w:rsidR="00293E4F" w:rsidRDefault="00293E4F">
      <w:pPr>
        <w:pStyle w:val="ConsPlusNormal"/>
      </w:pPr>
    </w:p>
    <w:p w:rsidR="00293E4F" w:rsidRDefault="00293E4F">
      <w:pPr>
        <w:pStyle w:val="ConsPlusNormal"/>
      </w:pPr>
    </w:p>
    <w:p w:rsidR="00293E4F" w:rsidRDefault="00293E4F">
      <w:pPr>
        <w:pStyle w:val="ConsPlusNormal"/>
        <w:pBdr>
          <w:top w:val="single" w:sz="6" w:space="0" w:color="auto"/>
        </w:pBdr>
        <w:spacing w:before="100" w:after="100"/>
        <w:jc w:val="both"/>
        <w:rPr>
          <w:sz w:val="2"/>
          <w:szCs w:val="2"/>
        </w:rPr>
      </w:pPr>
    </w:p>
    <w:p w:rsidR="00CE3588" w:rsidRDefault="00CE3588"/>
    <w:sectPr w:rsidR="00CE3588" w:rsidSect="00962E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grammar="clean"/>
  <w:defaultTabStop w:val="708"/>
  <w:characterSpacingControl w:val="doNotCompress"/>
  <w:compat/>
  <w:rsids>
    <w:rsidRoot w:val="00293E4F"/>
    <w:rsid w:val="00213466"/>
    <w:rsid w:val="00293E4F"/>
    <w:rsid w:val="00521D3D"/>
    <w:rsid w:val="005C1F3C"/>
    <w:rsid w:val="005C72D7"/>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3E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93E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3E4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93E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3E4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07A76E2DF804848FEB3C8833A4F282DE93008E94203A3F472E163EB3803A1F568D3CE914942E10E85853I7zBJ" TargetMode="External"/><Relationship Id="rId13" Type="http://schemas.openxmlformats.org/officeDocument/2006/relationships/hyperlink" Target="consultantplus://offline/ref=1D07A76E2DF804848FEB3C8833A4F282DE93008E94203A3F472E163EB3803A1F568D3CE914942E10E85852I7zEJ" TargetMode="External"/><Relationship Id="rId3" Type="http://schemas.openxmlformats.org/officeDocument/2006/relationships/webSettings" Target="webSettings.xml"/><Relationship Id="rId7" Type="http://schemas.openxmlformats.org/officeDocument/2006/relationships/hyperlink" Target="consultantplus://offline/ref=1D07A76E2DF804848FEB3C8833A4F282DE93008E99263F3D412E163EB3803A1FI5z6J" TargetMode="External"/><Relationship Id="rId12" Type="http://schemas.openxmlformats.org/officeDocument/2006/relationships/hyperlink" Target="consultantplus://offline/ref=1D07A76E2DF804848FEB3C8833A4F282DE93008E94203A3F472E163EB3803A1F568D3CE914942E10E85852I7zC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D07A76E2DF804848FEB228525C8AC86D6905B8A982D6B6017284161E3866F5F168B69AA50992FI1z9J" TargetMode="External"/><Relationship Id="rId11" Type="http://schemas.openxmlformats.org/officeDocument/2006/relationships/hyperlink" Target="consultantplus://offline/ref=1D07A76E2DF804848FEB3C8833A4F282DE93008E94203A3F472E163EB3803A1F568D3CE914942E10E85853I7z4J" TargetMode="External"/><Relationship Id="rId5" Type="http://schemas.openxmlformats.org/officeDocument/2006/relationships/hyperlink" Target="consultantplus://offline/ref=1D07A76E2DF804848FEB228525C8AC86D6905B8A982D6B6017284161E3866F5F168B69AA50992FI1z9J" TargetMode="External"/><Relationship Id="rId15" Type="http://schemas.openxmlformats.org/officeDocument/2006/relationships/theme" Target="theme/theme1.xml"/><Relationship Id="rId10" Type="http://schemas.openxmlformats.org/officeDocument/2006/relationships/hyperlink" Target="consultantplus://offline/ref=1D07A76E2DF804848FEB3C8833A4F282DE93008E94203A3F472E163EB3803A1F568D3CE914942E10E85853I7z5J" TargetMode="External"/><Relationship Id="rId4" Type="http://schemas.openxmlformats.org/officeDocument/2006/relationships/hyperlink" Target="consultantplus://offline/ref=1D07A76E2DF804848FEB3C8833A4F282DE93008E94203A3F472E163EB3803A1F568D3CE914942E10E85853I7z8J" TargetMode="External"/><Relationship Id="rId9" Type="http://schemas.openxmlformats.org/officeDocument/2006/relationships/hyperlink" Target="consultantplus://offline/ref=1D07A76E2DF804848FEB3C8833A4F282DE93008E94203A3F472E163EB3803A1F568D3CE914942E10E85853I7zA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4758</Words>
  <Characters>27122</Characters>
  <Application>Microsoft Office Word</Application>
  <DocSecurity>0</DocSecurity>
  <Lines>226</Lines>
  <Paragraphs>63</Paragraphs>
  <ScaleCrop>false</ScaleCrop>
  <Company>MFC</Company>
  <LinksUpToDate>false</LinksUpToDate>
  <CharactersWithSpaces>31817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2016-05-20T09:51:00Z</dcterms:created>
  <dcterms:modified xsi:type="dcterms:W3CDTF">2016-05-20T09:51:00Z</dcterms:modified>
</cp:coreProperties>
</file>