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D22" w:rsidRPr="00C64697" w:rsidRDefault="00D55E86">
      <w:pPr>
        <w:contextualSpacing/>
        <w:jc w:val="right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Проект</w:t>
      </w:r>
    </w:p>
    <w:p w:rsidR="00301D22" w:rsidRPr="00C64697" w:rsidRDefault="00D55E86">
      <w:pPr>
        <w:contextualSpacing/>
        <w:jc w:val="right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Приложение к постановлению</w:t>
      </w:r>
    </w:p>
    <w:p w:rsidR="00301D22" w:rsidRPr="00C64697" w:rsidRDefault="00D55E86">
      <w:pPr>
        <w:contextualSpacing/>
        <w:jc w:val="right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Законодательной Думы </w:t>
      </w:r>
    </w:p>
    <w:p w:rsidR="00301D22" w:rsidRPr="00C64697" w:rsidRDefault="00D55E86">
      <w:pPr>
        <w:contextualSpacing/>
        <w:jc w:val="right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Томской области</w:t>
      </w:r>
    </w:p>
    <w:p w:rsidR="00301D22" w:rsidRPr="00C64697" w:rsidRDefault="00D55E86">
      <w:pPr>
        <w:spacing w:after="120"/>
        <w:contextualSpacing/>
        <w:jc w:val="right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от __________ № _______</w:t>
      </w:r>
    </w:p>
    <w:p w:rsidR="00301D22" w:rsidRPr="00C64697" w:rsidRDefault="00D55E86">
      <w:pPr>
        <w:pStyle w:val="ConsPlusTitle"/>
        <w:spacing w:before="240" w:after="120" w:line="276" w:lineRule="auto"/>
        <w:jc w:val="center"/>
        <w:rPr>
          <w:rFonts w:ascii="PT Astra Serif" w:hAnsi="PT Astra Serif" w:cs="Times New Roman"/>
          <w:sz w:val="32"/>
          <w:szCs w:val="32"/>
        </w:rPr>
      </w:pPr>
      <w:r w:rsidRPr="00C64697">
        <w:rPr>
          <w:rFonts w:ascii="PT Astra Serif" w:hAnsi="PT Astra Serif" w:cs="Times New Roman"/>
          <w:sz w:val="32"/>
          <w:szCs w:val="32"/>
        </w:rPr>
        <w:t xml:space="preserve">ЗАКОН ТОМСКОЙ ОБЛАСТИ </w:t>
      </w:r>
    </w:p>
    <w:p w:rsidR="00301D22" w:rsidRPr="00C64697" w:rsidRDefault="00D55E86">
      <w:pPr>
        <w:pStyle w:val="ConsPlusTitle"/>
        <w:jc w:val="center"/>
        <w:rPr>
          <w:rFonts w:ascii="PT Astra Serif" w:hAnsi="PT Astra Serif" w:cs="Times New Roman"/>
          <w:sz w:val="32"/>
          <w:szCs w:val="32"/>
        </w:rPr>
      </w:pPr>
      <w:r w:rsidRPr="00C64697">
        <w:rPr>
          <w:rFonts w:ascii="PT Astra Serif" w:hAnsi="PT Astra Serif" w:cs="Times New Roman"/>
          <w:sz w:val="32"/>
          <w:szCs w:val="32"/>
        </w:rPr>
        <w:t>О внесении изменений в Закон Томской области</w:t>
      </w:r>
    </w:p>
    <w:p w:rsidR="00301D22" w:rsidRPr="00C64697" w:rsidRDefault="00D55E86">
      <w:pPr>
        <w:pStyle w:val="ConsPlusTitle"/>
        <w:spacing w:line="276" w:lineRule="auto"/>
        <w:jc w:val="center"/>
        <w:rPr>
          <w:rFonts w:ascii="PT Astra Serif" w:hAnsi="PT Astra Serif" w:cs="Times New Roman"/>
          <w:sz w:val="32"/>
          <w:szCs w:val="32"/>
        </w:rPr>
      </w:pPr>
      <w:r w:rsidRPr="00C64697">
        <w:rPr>
          <w:rFonts w:ascii="PT Astra Serif" w:hAnsi="PT Astra Serif" w:cs="Times New Roman"/>
          <w:sz w:val="32"/>
          <w:szCs w:val="32"/>
        </w:rPr>
        <w:t>«О социальной поддержке инвалидов в Томской области»</w:t>
      </w:r>
    </w:p>
    <w:p w:rsidR="00301D22" w:rsidRPr="00C64697" w:rsidRDefault="00301D22">
      <w:pPr>
        <w:spacing w:after="0"/>
        <w:ind w:firstLine="709"/>
        <w:jc w:val="both"/>
        <w:rPr>
          <w:rFonts w:ascii="PT Astra Serif" w:hAnsi="PT Astra Serif"/>
          <w:b/>
          <w:sz w:val="24"/>
          <w:szCs w:val="24"/>
        </w:rPr>
      </w:pPr>
    </w:p>
    <w:p w:rsidR="00301D22" w:rsidRPr="00C64697" w:rsidRDefault="00D55E86">
      <w:pPr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64697">
        <w:rPr>
          <w:rFonts w:ascii="PT Astra Serif" w:hAnsi="PT Astra Serif"/>
          <w:b/>
          <w:sz w:val="26"/>
          <w:szCs w:val="26"/>
        </w:rPr>
        <w:t>Статья 1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Внести в Закон Томской области от 10 сентября 2003 года № 109-ОЗ «О социальной поддержке инвалидов в Томской области» (Официальные ведомости Государственной Думы Томской области, 2003, № 22 (83); Собрание законодательства Томской области, 2006, № 2 (7); 2007, № 10 (27); 2009, № 7/1 (48); 2010, № 12/1 (65); № 12/2 (65); 2011, № 4/2 (69); 2012, № 7/2 (84); 2013, № 10/2 (99); 2014, № 2/2 (103); № 11/2 (112) часть 1; 2015, № 4/2 (121); № 5/2 (123); № 11/2 (135); 2017, № 7/2 (175); № 11/2 (183); № 12/1 (184); 2019, № 7/1 (222) часть 1; 2020, № 03/2 (239); 2021, № 06/2 (269) том 1; № 12/1 (280); 2022, № 9/2 (299); 2024, № 5/2 (339) 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следующие изменения:</w:t>
      </w:r>
    </w:p>
    <w:p w:rsidR="00301D22" w:rsidRPr="00C64697" w:rsidRDefault="006C5CAA" w:rsidP="008729D1">
      <w:pPr>
        <w:pStyle w:val="ConsPlusNormal"/>
        <w:ind w:left="709" w:firstLine="0"/>
        <w:jc w:val="both"/>
        <w:outlineLvl w:val="0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1. </w:t>
      </w:r>
      <w:r w:rsidR="00D55E86" w:rsidRPr="00C64697">
        <w:rPr>
          <w:rFonts w:ascii="PT Astra Serif" w:hAnsi="PT Astra Serif"/>
          <w:bCs/>
          <w:sz w:val="26"/>
          <w:szCs w:val="26"/>
        </w:rPr>
        <w:t>В наименовании</w:t>
      </w:r>
      <w:r w:rsidR="007B18CB" w:rsidRPr="00C64697">
        <w:rPr>
          <w:rFonts w:ascii="PT Astra Serif" w:hAnsi="PT Astra Serif"/>
          <w:bCs/>
          <w:sz w:val="26"/>
          <w:szCs w:val="26"/>
        </w:rPr>
        <w:t xml:space="preserve"> закона </w:t>
      </w:r>
      <w:r w:rsidR="00D55E86" w:rsidRPr="00C64697">
        <w:rPr>
          <w:rFonts w:ascii="PT Astra Serif" w:hAnsi="PT Astra Serif"/>
          <w:bCs/>
          <w:sz w:val="26"/>
          <w:szCs w:val="26"/>
        </w:rPr>
        <w:t>слово «поддержке» заменить словом «защите»;</w:t>
      </w:r>
    </w:p>
    <w:p w:rsidR="00301D22" w:rsidRPr="00C64697" w:rsidRDefault="006C5CAA" w:rsidP="008729D1">
      <w:pPr>
        <w:pStyle w:val="ConsPlusNormal"/>
        <w:ind w:left="709" w:firstLine="0"/>
        <w:jc w:val="both"/>
        <w:outlineLvl w:val="0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2. </w:t>
      </w:r>
      <w:r w:rsidR="00D55E86" w:rsidRPr="00C64697">
        <w:rPr>
          <w:rFonts w:ascii="PT Astra Serif" w:hAnsi="PT Astra Serif"/>
          <w:bCs/>
          <w:sz w:val="26"/>
          <w:szCs w:val="26"/>
        </w:rPr>
        <w:t>Преамбулу изложить в следующей редакции:</w:t>
      </w:r>
    </w:p>
    <w:p w:rsidR="00301D22" w:rsidRPr="00C64697" w:rsidRDefault="00D55E86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«Настоящий Закон регулирует отношения в области социальной защиты инвалидов, а также устанавливает дополнительные меры социальной поддержки инвалидов.</w:t>
      </w:r>
      <w:r w:rsidR="00E566CF" w:rsidRPr="00C64697">
        <w:rPr>
          <w:rFonts w:ascii="PT Astra Serif" w:hAnsi="PT Astra Serif"/>
          <w:bCs/>
          <w:sz w:val="26"/>
          <w:szCs w:val="26"/>
        </w:rPr>
        <w:t>»</w:t>
      </w:r>
    </w:p>
    <w:p w:rsidR="00301D22" w:rsidRPr="00C64697" w:rsidRDefault="00D55E86" w:rsidP="00EF4475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3.</w:t>
      </w:r>
      <w:r w:rsidR="00A72610" w:rsidRPr="00C64697">
        <w:rPr>
          <w:rFonts w:ascii="PT Astra Serif" w:hAnsi="PT Astra Serif"/>
          <w:bCs/>
          <w:sz w:val="26"/>
          <w:szCs w:val="26"/>
        </w:rPr>
        <w:t xml:space="preserve"> </w:t>
      </w:r>
      <w:r w:rsidR="007B18CB" w:rsidRPr="00C64697">
        <w:rPr>
          <w:rFonts w:ascii="PT Astra Serif" w:hAnsi="PT Astra Serif"/>
          <w:bCs/>
          <w:sz w:val="26"/>
          <w:szCs w:val="26"/>
        </w:rPr>
        <w:t>В С</w:t>
      </w:r>
      <w:r w:rsidRPr="00C64697">
        <w:rPr>
          <w:rFonts w:ascii="PT Astra Serif" w:hAnsi="PT Astra Serif"/>
          <w:bCs/>
          <w:sz w:val="26"/>
          <w:szCs w:val="26"/>
        </w:rPr>
        <w:t>тать</w:t>
      </w:r>
      <w:r w:rsidR="007B18CB" w:rsidRPr="00C64697">
        <w:rPr>
          <w:rFonts w:ascii="PT Astra Serif" w:hAnsi="PT Astra Serif"/>
          <w:bCs/>
          <w:sz w:val="26"/>
          <w:szCs w:val="26"/>
        </w:rPr>
        <w:t>е</w:t>
      </w:r>
      <w:r w:rsidRPr="00C64697">
        <w:rPr>
          <w:rFonts w:ascii="PT Astra Serif" w:hAnsi="PT Astra Serif"/>
          <w:bCs/>
          <w:sz w:val="26"/>
          <w:szCs w:val="26"/>
        </w:rPr>
        <w:t xml:space="preserve"> 1 слова «актов области» заменить словами «актов Томской области»;</w:t>
      </w:r>
    </w:p>
    <w:p w:rsidR="00301D22" w:rsidRPr="00C64697" w:rsidRDefault="00D55E86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4. Наименование главы II «Компетенция органов государственной власти области в сфере социальной защиты инвалидов» изложить в следующей редакции: </w:t>
      </w:r>
    </w:p>
    <w:p w:rsidR="00301D22" w:rsidRPr="00C64697" w:rsidRDefault="00D55E86">
      <w:pPr>
        <w:pStyle w:val="ConsPlusNormal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«Глава </w:t>
      </w:r>
      <w:r w:rsidRPr="00C64697">
        <w:rPr>
          <w:rFonts w:ascii="PT Astra Serif" w:hAnsi="PT Astra Serif"/>
          <w:bCs/>
          <w:sz w:val="26"/>
          <w:szCs w:val="26"/>
          <w:lang w:val="en-US"/>
        </w:rPr>
        <w:t>II</w:t>
      </w:r>
      <w:r w:rsidRPr="00C64697">
        <w:rPr>
          <w:rFonts w:ascii="PT Astra Serif" w:hAnsi="PT Astra Serif"/>
          <w:bCs/>
          <w:sz w:val="26"/>
          <w:szCs w:val="26"/>
        </w:rPr>
        <w:t>. Полномочия органов государственной власти Томской области в области социальной защиты инвалидов и социальной поддержк</w:t>
      </w:r>
      <w:r w:rsidR="00E566CF" w:rsidRPr="00C64697">
        <w:rPr>
          <w:rFonts w:ascii="PT Astra Serif" w:hAnsi="PT Astra Serif"/>
          <w:bCs/>
          <w:sz w:val="26"/>
          <w:szCs w:val="26"/>
        </w:rPr>
        <w:t>и</w:t>
      </w:r>
      <w:r w:rsidRPr="00C64697">
        <w:rPr>
          <w:rFonts w:ascii="PT Astra Serif" w:hAnsi="PT Astra Serif"/>
          <w:bCs/>
          <w:sz w:val="26"/>
          <w:szCs w:val="26"/>
        </w:rPr>
        <w:t xml:space="preserve"> инвалидов»;</w:t>
      </w:r>
    </w:p>
    <w:p w:rsidR="00301D22" w:rsidRPr="00C64697" w:rsidRDefault="00D55E86" w:rsidP="000868E6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5. </w:t>
      </w:r>
      <w:r w:rsidR="00DA5FAD" w:rsidRPr="00C64697">
        <w:rPr>
          <w:rFonts w:ascii="PT Astra Serif" w:hAnsi="PT Astra Serif"/>
          <w:bCs/>
          <w:sz w:val="26"/>
          <w:szCs w:val="26"/>
        </w:rPr>
        <w:t xml:space="preserve"> С</w:t>
      </w:r>
      <w:r w:rsidRPr="00C64697">
        <w:rPr>
          <w:rFonts w:ascii="PT Astra Serif" w:hAnsi="PT Astra Serif"/>
          <w:bCs/>
          <w:sz w:val="26"/>
          <w:szCs w:val="26"/>
        </w:rPr>
        <w:t>тать</w:t>
      </w:r>
      <w:r w:rsidR="00DA5FAD" w:rsidRPr="00C64697">
        <w:rPr>
          <w:rFonts w:ascii="PT Astra Serif" w:hAnsi="PT Astra Serif"/>
          <w:bCs/>
          <w:sz w:val="26"/>
          <w:szCs w:val="26"/>
        </w:rPr>
        <w:t>ю</w:t>
      </w:r>
      <w:r w:rsidRPr="00C64697">
        <w:rPr>
          <w:rFonts w:ascii="PT Astra Serif" w:hAnsi="PT Astra Serif"/>
          <w:bCs/>
          <w:sz w:val="26"/>
          <w:szCs w:val="26"/>
        </w:rPr>
        <w:t xml:space="preserve"> 4</w:t>
      </w:r>
      <w:r w:rsidR="00DA5FAD" w:rsidRPr="00C64697">
        <w:rPr>
          <w:rFonts w:ascii="PT Astra Serif" w:hAnsi="PT Astra Serif"/>
          <w:bCs/>
          <w:sz w:val="26"/>
          <w:szCs w:val="26"/>
        </w:rPr>
        <w:t xml:space="preserve"> изложить в следующей редакции</w:t>
      </w:r>
      <w:r w:rsidRPr="00C64697">
        <w:rPr>
          <w:rFonts w:ascii="PT Astra Serif" w:hAnsi="PT Astra Serif"/>
          <w:bCs/>
          <w:sz w:val="26"/>
          <w:szCs w:val="26"/>
        </w:rPr>
        <w:t>:</w:t>
      </w:r>
    </w:p>
    <w:p w:rsidR="00301D22" w:rsidRPr="00C64697" w:rsidRDefault="00D55E86" w:rsidP="000868E6">
      <w:pPr>
        <w:pStyle w:val="ConsPlusNormal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«Статья 4. Полномочия Законодательной Думы Томской области</w:t>
      </w:r>
    </w:p>
    <w:p w:rsidR="00DA5FAD" w:rsidRPr="00C64697" w:rsidRDefault="00DA5FAD" w:rsidP="000868E6">
      <w:pPr>
        <w:pStyle w:val="ConsPlusNormal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DA5FAD" w:rsidRPr="00C64697" w:rsidRDefault="00DA5FAD" w:rsidP="00086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Законодательная Дума Томской области:</w:t>
      </w:r>
    </w:p>
    <w:p w:rsidR="00DA5FAD" w:rsidRPr="00C64697" w:rsidRDefault="00DA5FAD" w:rsidP="00086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участвует в определении приоритетов в осуществлении социальной политики в отношении инвалидов на территории Томской области с учетом уровня социально-экономического развития Томской области;</w:t>
      </w:r>
    </w:p>
    <w:p w:rsidR="00DA5FAD" w:rsidRPr="00C64697" w:rsidRDefault="00DA5FAD" w:rsidP="00086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принимает</w:t>
      </w:r>
      <w:r w:rsidRPr="00C64697">
        <w:rPr>
          <w:rFonts w:ascii="PT Astra Serif" w:hAnsi="PT Astra Serif"/>
          <w:sz w:val="26"/>
          <w:szCs w:val="26"/>
        </w:rPr>
        <w:t xml:space="preserve"> в соответствии с федеральными законами</w:t>
      </w:r>
      <w:r w:rsidRPr="00C64697">
        <w:rPr>
          <w:rFonts w:ascii="PT Astra Serif" w:hAnsi="PT Astra Serif" w:cs="PT Astra Serif"/>
          <w:sz w:val="26"/>
          <w:szCs w:val="26"/>
        </w:rPr>
        <w:t xml:space="preserve"> законы и иные нормативные правовые акты в сфере социальной защиты инвалидов;</w:t>
      </w:r>
    </w:p>
    <w:p w:rsidR="00DA5FAD" w:rsidRPr="00C64697" w:rsidRDefault="00DA5FAD" w:rsidP="00086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осуществляет контроль за соблюдением законодательства Томской области в сфере социальной защиты инвалидов;</w:t>
      </w:r>
    </w:p>
    <w:p w:rsidR="00DA5FAD" w:rsidRPr="00C64697" w:rsidRDefault="00DA5FAD" w:rsidP="00086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осуществляет иные полномочия в соответствии с </w:t>
      </w:r>
      <w:r w:rsidR="00064E9A" w:rsidRPr="00C64697">
        <w:rPr>
          <w:rFonts w:ascii="PT Astra Serif" w:hAnsi="PT Astra Serif" w:cs="PT Astra Serif"/>
          <w:sz w:val="26"/>
          <w:szCs w:val="26"/>
        </w:rPr>
        <w:t xml:space="preserve">законодательством </w:t>
      </w:r>
      <w:r w:rsidR="00064E9A" w:rsidRPr="00C64697">
        <w:rPr>
          <w:rFonts w:ascii="PT Astra Serif" w:hAnsi="PT Astra Serif"/>
          <w:sz w:val="26"/>
          <w:szCs w:val="26"/>
        </w:rPr>
        <w:t>Российской Федерации и законодательством Томской области</w:t>
      </w:r>
      <w:r w:rsidRPr="00C64697">
        <w:rPr>
          <w:rFonts w:ascii="PT Astra Serif" w:hAnsi="PT Astra Serif" w:cs="PT Astra Serif"/>
          <w:sz w:val="26"/>
          <w:szCs w:val="26"/>
        </w:rPr>
        <w:t>.</w:t>
      </w:r>
      <w:r w:rsidR="00064E9A" w:rsidRPr="00C64697">
        <w:rPr>
          <w:rFonts w:ascii="PT Astra Serif" w:hAnsi="PT Astra Serif" w:cs="PT Astra Serif"/>
          <w:sz w:val="26"/>
          <w:szCs w:val="26"/>
        </w:rPr>
        <w:t>»;</w:t>
      </w:r>
    </w:p>
    <w:p w:rsidR="00DA5FAD" w:rsidRPr="00C64697" w:rsidRDefault="00DA5FAD" w:rsidP="000868E6">
      <w:pPr>
        <w:pStyle w:val="ConsPlusNormal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301D22" w:rsidRPr="00C64697" w:rsidRDefault="00064E9A">
      <w:pPr>
        <w:pStyle w:val="ConsPlusNormal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6</w:t>
      </w:r>
      <w:r w:rsidR="00D55E86" w:rsidRPr="00C64697">
        <w:rPr>
          <w:rFonts w:ascii="PT Astra Serif" w:hAnsi="PT Astra Serif"/>
          <w:bCs/>
          <w:sz w:val="26"/>
          <w:szCs w:val="26"/>
        </w:rPr>
        <w:t>. Статью 5 изложить в следующей редакции:</w:t>
      </w:r>
    </w:p>
    <w:p w:rsidR="00301D22" w:rsidRPr="00C64697" w:rsidRDefault="00D55E86">
      <w:pPr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C64697">
        <w:rPr>
          <w:rFonts w:ascii="PT Astra Serif" w:hAnsi="PT Astra Serif" w:cs="PT Astra Serif"/>
          <w:bCs/>
          <w:sz w:val="26"/>
          <w:szCs w:val="26"/>
        </w:rPr>
        <w:t xml:space="preserve">«Статья 5. Полномочия Администрации Томской области </w:t>
      </w:r>
    </w:p>
    <w:p w:rsidR="00064E9A" w:rsidRPr="00C64697" w:rsidRDefault="00064E9A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Администраци</w:t>
      </w:r>
      <w:r w:rsidR="000868E6" w:rsidRPr="00C64697">
        <w:rPr>
          <w:rFonts w:ascii="PT Astra Serif" w:hAnsi="PT Astra Serif" w:cs="PT Astra Serif"/>
          <w:sz w:val="26"/>
          <w:szCs w:val="26"/>
        </w:rPr>
        <w:t>я</w:t>
      </w:r>
      <w:r w:rsidRPr="00C64697">
        <w:rPr>
          <w:rFonts w:ascii="PT Astra Serif" w:hAnsi="PT Astra Serif" w:cs="PT Astra Serif"/>
          <w:sz w:val="26"/>
          <w:szCs w:val="26"/>
        </w:rPr>
        <w:t xml:space="preserve"> Томской области: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lastRenderedPageBreak/>
        <w:t>участвует в реализации государственной политики в отношении инвалидов на территории Томской области;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участвует в определении приоритетов в осуществлении социальной политики в отношении инвалидов на территории Томской области с учетом уровня социально-экономического развития Томской области;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утвержд</w:t>
      </w:r>
      <w:r w:rsidR="00064E9A" w:rsidRPr="00C64697">
        <w:rPr>
          <w:rFonts w:ascii="PT Astra Serif" w:hAnsi="PT Astra Serif" w:cs="PT Astra Serif"/>
          <w:sz w:val="26"/>
          <w:szCs w:val="26"/>
        </w:rPr>
        <w:t>ает</w:t>
      </w:r>
      <w:r w:rsidRPr="00C64697">
        <w:rPr>
          <w:rFonts w:ascii="PT Astra Serif" w:hAnsi="PT Astra Serif" w:cs="PT Astra Serif"/>
          <w:sz w:val="26"/>
          <w:szCs w:val="26"/>
        </w:rPr>
        <w:t xml:space="preserve"> государственны</w:t>
      </w:r>
      <w:r w:rsidR="00064E9A" w:rsidRPr="00C64697">
        <w:rPr>
          <w:rFonts w:ascii="PT Astra Serif" w:hAnsi="PT Astra Serif" w:cs="PT Astra Serif"/>
          <w:sz w:val="26"/>
          <w:szCs w:val="26"/>
        </w:rPr>
        <w:t>е</w:t>
      </w:r>
      <w:r w:rsidRPr="00C64697">
        <w:rPr>
          <w:rFonts w:ascii="PT Astra Serif" w:hAnsi="PT Astra Serif" w:cs="PT Astra Serif"/>
          <w:sz w:val="26"/>
          <w:szCs w:val="26"/>
        </w:rPr>
        <w:t xml:space="preserve"> программ</w:t>
      </w:r>
      <w:r w:rsidR="00064E9A" w:rsidRPr="00C64697">
        <w:rPr>
          <w:rFonts w:ascii="PT Astra Serif" w:hAnsi="PT Astra Serif" w:cs="PT Astra Serif"/>
          <w:sz w:val="26"/>
          <w:szCs w:val="26"/>
        </w:rPr>
        <w:t>ы</w:t>
      </w:r>
      <w:r w:rsidRPr="00C64697">
        <w:rPr>
          <w:rFonts w:ascii="PT Astra Serif" w:hAnsi="PT Astra Serif" w:cs="PT Astra Serif"/>
          <w:sz w:val="26"/>
          <w:szCs w:val="26"/>
        </w:rPr>
        <w:t xml:space="preserve"> Томской области в области социальной защиты инвалидов в целях обеспечения им равных возможностей и социальной интеграции в общество</w:t>
      </w:r>
      <w:r w:rsidR="000D224D" w:rsidRPr="00C64697">
        <w:rPr>
          <w:rFonts w:ascii="PT Astra Serif" w:hAnsi="PT Astra Serif" w:cs="PT Astra Serif"/>
          <w:sz w:val="26"/>
          <w:szCs w:val="26"/>
        </w:rPr>
        <w:t>;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утвержд</w:t>
      </w:r>
      <w:r w:rsidR="000D224D" w:rsidRPr="00C64697">
        <w:rPr>
          <w:rFonts w:ascii="PT Astra Serif" w:hAnsi="PT Astra Serif" w:cs="PT Astra Serif"/>
          <w:sz w:val="26"/>
          <w:szCs w:val="26"/>
        </w:rPr>
        <w:t>ает</w:t>
      </w:r>
      <w:r w:rsidRPr="00C64697">
        <w:rPr>
          <w:rFonts w:ascii="PT Astra Serif" w:hAnsi="PT Astra Serif" w:cs="PT Astra Serif"/>
          <w:sz w:val="26"/>
          <w:szCs w:val="26"/>
        </w:rPr>
        <w:t xml:space="preserve"> план мероприятий по повышению значений показателей доступности для инвалидов объектов социальной, инженерной и транспортной инфраструктур и предоставляемых в них услуг Томской области; </w:t>
      </w:r>
    </w:p>
    <w:p w:rsidR="00301D22" w:rsidRPr="00C64697" w:rsidRDefault="006A0531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утверждает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 правовы</w:t>
      </w:r>
      <w:r w:rsidR="000D224D" w:rsidRPr="00C64697">
        <w:rPr>
          <w:rFonts w:ascii="PT Astra Serif" w:hAnsi="PT Astra Serif" w:cs="PT Astra Serif"/>
          <w:sz w:val="26"/>
          <w:szCs w:val="26"/>
        </w:rPr>
        <w:t>е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 акт</w:t>
      </w:r>
      <w:r w:rsidR="000D224D" w:rsidRPr="00C64697">
        <w:rPr>
          <w:rFonts w:ascii="PT Astra Serif" w:hAnsi="PT Astra Serif" w:cs="PT Astra Serif"/>
          <w:sz w:val="26"/>
          <w:szCs w:val="26"/>
        </w:rPr>
        <w:t>ы в целях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 </w:t>
      </w:r>
      <w:r w:rsidR="000D224D" w:rsidRPr="00C64697">
        <w:rPr>
          <w:rFonts w:ascii="PT Astra Serif" w:hAnsi="PT Astra Serif"/>
          <w:sz w:val="26"/>
          <w:szCs w:val="26"/>
        </w:rPr>
        <w:t>регулирования отношений, возникающих в связи с координацией работы исполнительных органов Томской области, организаций, реализующих мероприятия и оказывающих услуги по основным направлениям комплексной реабилитации и абилитации инвалидов, сопровождаемому проживанию инвалидов</w:t>
      </w:r>
      <w:r w:rsidR="00D55E86" w:rsidRPr="00C64697">
        <w:rPr>
          <w:rFonts w:ascii="PT Astra Serif" w:hAnsi="PT Astra Serif"/>
          <w:sz w:val="26"/>
          <w:szCs w:val="26"/>
        </w:rPr>
        <w:t xml:space="preserve">;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определ</w:t>
      </w:r>
      <w:r w:rsidR="000D224D" w:rsidRPr="00C64697">
        <w:rPr>
          <w:rFonts w:ascii="PT Astra Serif" w:hAnsi="PT Astra Serif"/>
          <w:sz w:val="26"/>
          <w:szCs w:val="26"/>
        </w:rPr>
        <w:t>яет</w:t>
      </w:r>
      <w:r w:rsidRPr="00C64697">
        <w:rPr>
          <w:rFonts w:ascii="PT Astra Serif" w:hAnsi="PT Astra Serif"/>
          <w:sz w:val="26"/>
          <w:szCs w:val="26"/>
        </w:rPr>
        <w:t xml:space="preserve"> переч</w:t>
      </w:r>
      <w:r w:rsidR="000D224D" w:rsidRPr="00C64697">
        <w:rPr>
          <w:rFonts w:ascii="PT Astra Serif" w:hAnsi="PT Astra Serif"/>
          <w:sz w:val="26"/>
          <w:szCs w:val="26"/>
        </w:rPr>
        <w:t>е</w:t>
      </w:r>
      <w:r w:rsidRPr="00C64697">
        <w:rPr>
          <w:rFonts w:ascii="PT Astra Serif" w:hAnsi="PT Astra Serif"/>
          <w:sz w:val="26"/>
          <w:szCs w:val="26"/>
        </w:rPr>
        <w:t>н</w:t>
      </w:r>
      <w:r w:rsidR="000D224D" w:rsidRPr="00C64697">
        <w:rPr>
          <w:rFonts w:ascii="PT Astra Serif" w:hAnsi="PT Astra Serif"/>
          <w:sz w:val="26"/>
          <w:szCs w:val="26"/>
        </w:rPr>
        <w:t>ь</w:t>
      </w:r>
      <w:r w:rsidRPr="00C64697">
        <w:rPr>
          <w:rFonts w:ascii="PT Astra Serif" w:hAnsi="PT Astra Serif"/>
          <w:sz w:val="26"/>
          <w:szCs w:val="26"/>
        </w:rPr>
        <w:t xml:space="preserve"> документов, в которых фиксируется и</w:t>
      </w:r>
      <w:r w:rsidRPr="00C64697">
        <w:rPr>
          <w:rFonts w:ascii="PT Astra Serif" w:hAnsi="PT Astra Serif" w:cs="PT Astra Serif"/>
          <w:sz w:val="26"/>
          <w:szCs w:val="26"/>
        </w:rPr>
        <w:t xml:space="preserve">нформация о предоставленных инвалидам услугах в рамках реализации социальной занятости уполномоченной организацией;  </w:t>
      </w:r>
    </w:p>
    <w:p w:rsidR="006D0588" w:rsidRPr="00C64697" w:rsidRDefault="00D55E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утвержд</w:t>
      </w:r>
      <w:r w:rsidR="000D224D" w:rsidRPr="00C64697">
        <w:rPr>
          <w:rFonts w:ascii="PT Astra Serif" w:hAnsi="PT Astra Serif" w:cs="PT Astra Serif"/>
          <w:sz w:val="26"/>
          <w:szCs w:val="26"/>
        </w:rPr>
        <w:t>ает</w:t>
      </w:r>
      <w:r w:rsidRPr="00C64697">
        <w:rPr>
          <w:rFonts w:ascii="PT Astra Serif" w:hAnsi="PT Astra Serif" w:cs="PT Astra Serif"/>
          <w:sz w:val="26"/>
          <w:szCs w:val="26"/>
        </w:rPr>
        <w:t xml:space="preserve"> регламент межведомственного взаимодействия исполнительных органов Томской области, органов местного самоуправления в связи с реализацией ими полномочий в сфере социальной занятости инвалидов и уполномоченных организаций, предоставляющих услуги по социальной занятости инвалидов, с определением механизма и порядка такого взаимодействия в интересах инвалида; </w:t>
      </w:r>
    </w:p>
    <w:p w:rsidR="00301D22" w:rsidRPr="00C64697" w:rsidRDefault="000D22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осуществляет 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иные полномочия в соответствии с </w:t>
      </w:r>
      <w:r w:rsidRPr="00C64697">
        <w:rPr>
          <w:rFonts w:ascii="PT Astra Serif" w:hAnsi="PT Astra Serif" w:cs="PT Astra Serif"/>
          <w:sz w:val="26"/>
          <w:szCs w:val="26"/>
        </w:rPr>
        <w:t xml:space="preserve">законодательством Российской Федерации и </w:t>
      </w:r>
      <w:r w:rsidR="006D0588" w:rsidRPr="00C64697">
        <w:rPr>
          <w:rFonts w:ascii="PT Astra Serif" w:hAnsi="PT Astra Serif" w:cs="PT Astra Serif"/>
          <w:sz w:val="26"/>
          <w:szCs w:val="26"/>
        </w:rPr>
        <w:t xml:space="preserve">законодательством </w:t>
      </w:r>
      <w:r w:rsidRPr="00C64697">
        <w:rPr>
          <w:rFonts w:ascii="PT Astra Serif" w:hAnsi="PT Astra Serif" w:cs="PT Astra Serif"/>
          <w:sz w:val="26"/>
          <w:szCs w:val="26"/>
        </w:rPr>
        <w:t>Томской области</w:t>
      </w:r>
      <w:r w:rsidR="00D55E86" w:rsidRPr="00C64697">
        <w:rPr>
          <w:rFonts w:ascii="PT Astra Serif" w:hAnsi="PT Astra Serif" w:cs="PT Astra Serif"/>
          <w:sz w:val="26"/>
          <w:szCs w:val="26"/>
        </w:rPr>
        <w:t>.</w:t>
      </w:r>
      <w:r w:rsidR="00D55E86" w:rsidRPr="00C64697">
        <w:rPr>
          <w:rFonts w:ascii="PT Astra Serif" w:hAnsi="PT Astra Serif"/>
          <w:bCs/>
          <w:sz w:val="26"/>
          <w:szCs w:val="26"/>
        </w:rPr>
        <w:t xml:space="preserve">»; </w:t>
      </w:r>
    </w:p>
    <w:p w:rsidR="00301D22" w:rsidRPr="00C64697" w:rsidRDefault="00B9504D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7</w:t>
      </w:r>
      <w:r w:rsidR="00D55E86" w:rsidRPr="00C64697">
        <w:rPr>
          <w:rFonts w:ascii="PT Astra Serif" w:hAnsi="PT Astra Serif"/>
          <w:bCs/>
          <w:sz w:val="26"/>
          <w:szCs w:val="26"/>
        </w:rPr>
        <w:t>. Дополнить стать</w:t>
      </w:r>
      <w:r w:rsidR="00A80AF9" w:rsidRPr="00C64697">
        <w:rPr>
          <w:rFonts w:ascii="PT Astra Serif" w:hAnsi="PT Astra Serif"/>
          <w:bCs/>
          <w:sz w:val="26"/>
          <w:szCs w:val="26"/>
        </w:rPr>
        <w:t>ей</w:t>
      </w:r>
      <w:r w:rsidR="00D55E86" w:rsidRPr="00C64697">
        <w:rPr>
          <w:rFonts w:ascii="PT Astra Serif" w:hAnsi="PT Astra Serif"/>
          <w:bCs/>
          <w:sz w:val="26"/>
          <w:szCs w:val="26"/>
        </w:rPr>
        <w:t xml:space="preserve"> 5-1 следующего содержания: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«Статья 5-1. Полномочия иных исполнительных органов Томской области: </w:t>
      </w:r>
    </w:p>
    <w:p w:rsidR="008C1D00" w:rsidRPr="00C64697" w:rsidRDefault="008C1D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Иные исполнительные органы Томской области в пределах компетенции</w:t>
      </w:r>
      <w:r w:rsidR="00035E90" w:rsidRPr="00C64697">
        <w:rPr>
          <w:rFonts w:ascii="PT Astra Serif" w:hAnsi="PT Astra Serif"/>
          <w:bCs/>
          <w:sz w:val="26"/>
          <w:szCs w:val="26"/>
        </w:rPr>
        <w:t>, определенной положением об исполнительном органе Томской области</w:t>
      </w:r>
      <w:r w:rsidRPr="00C64697">
        <w:rPr>
          <w:rFonts w:ascii="PT Astra Serif" w:hAnsi="PT Astra Serif"/>
          <w:bCs/>
          <w:sz w:val="26"/>
          <w:szCs w:val="26"/>
        </w:rPr>
        <w:t>: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>участвуют в реализации государственной политики в отношении инвалидов на территории Томской области;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участвуют в определении приоритетов в осуществлении социальной политики в отношении инвалидов на территории Томской области с учетом уровня социально-экономического развития Томской области;</w:t>
      </w:r>
    </w:p>
    <w:p w:rsidR="008C1D00" w:rsidRPr="00C64697" w:rsidRDefault="008C1D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осуществляют в соответствии с законодательством Российской Федерации и законодательством Томской области </w:t>
      </w:r>
      <w:r w:rsidR="00D55E86" w:rsidRPr="00C64697">
        <w:rPr>
          <w:rFonts w:ascii="PT Astra Serif" w:hAnsi="PT Astra Serif" w:cs="PT Astra Serif"/>
          <w:sz w:val="26"/>
          <w:szCs w:val="26"/>
        </w:rPr>
        <w:t>разработк</w:t>
      </w:r>
      <w:r w:rsidRPr="00C64697">
        <w:rPr>
          <w:rFonts w:ascii="PT Astra Serif" w:hAnsi="PT Astra Serif" w:cs="PT Astra Serif"/>
          <w:sz w:val="26"/>
          <w:szCs w:val="26"/>
        </w:rPr>
        <w:t>у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 правовых актов в целях социальной защиты, социальной поддержки инвалидов;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прин</w:t>
      </w:r>
      <w:r w:rsidR="008C1D00" w:rsidRPr="00C64697">
        <w:rPr>
          <w:rFonts w:ascii="PT Astra Serif" w:hAnsi="PT Astra Serif" w:cs="PT Astra Serif"/>
          <w:sz w:val="26"/>
          <w:szCs w:val="26"/>
        </w:rPr>
        <w:t>имают</w:t>
      </w:r>
      <w:r w:rsidRPr="00C64697">
        <w:rPr>
          <w:rFonts w:ascii="PT Astra Serif" w:hAnsi="PT Astra Serif" w:cs="PT Astra Serif"/>
          <w:sz w:val="26"/>
          <w:szCs w:val="26"/>
        </w:rPr>
        <w:t xml:space="preserve"> в пределах своих компетенций правовы</w:t>
      </w:r>
      <w:r w:rsidR="008C1D00" w:rsidRPr="00C64697">
        <w:rPr>
          <w:rFonts w:ascii="PT Astra Serif" w:hAnsi="PT Astra Serif" w:cs="PT Astra Serif"/>
          <w:sz w:val="26"/>
          <w:szCs w:val="26"/>
        </w:rPr>
        <w:t>е</w:t>
      </w:r>
      <w:r w:rsidRPr="00C64697">
        <w:rPr>
          <w:rFonts w:ascii="PT Astra Serif" w:hAnsi="PT Astra Serif" w:cs="PT Astra Serif"/>
          <w:sz w:val="26"/>
          <w:szCs w:val="26"/>
        </w:rPr>
        <w:t xml:space="preserve"> акт</w:t>
      </w:r>
      <w:r w:rsidR="008C1D00" w:rsidRPr="00C64697">
        <w:rPr>
          <w:rFonts w:ascii="PT Astra Serif" w:hAnsi="PT Astra Serif" w:cs="PT Astra Serif"/>
          <w:sz w:val="26"/>
          <w:szCs w:val="26"/>
        </w:rPr>
        <w:t>ы</w:t>
      </w:r>
      <w:r w:rsidRPr="00C64697">
        <w:rPr>
          <w:rFonts w:ascii="PT Astra Serif" w:hAnsi="PT Astra Serif" w:cs="PT Astra Serif"/>
          <w:sz w:val="26"/>
          <w:szCs w:val="26"/>
        </w:rPr>
        <w:t xml:space="preserve"> в целях социальной защиты, социальной поддержки инвалидов, </w:t>
      </w:r>
      <w:r w:rsidR="008C1D00" w:rsidRPr="00C64697">
        <w:rPr>
          <w:rFonts w:ascii="PT Astra Serif" w:hAnsi="PT Astra Serif" w:cs="PT Astra Serif"/>
          <w:sz w:val="26"/>
          <w:szCs w:val="26"/>
        </w:rPr>
        <w:t xml:space="preserve">а также </w:t>
      </w:r>
      <w:r w:rsidRPr="00C64697">
        <w:rPr>
          <w:rFonts w:ascii="PT Astra Serif" w:hAnsi="PT Astra Serif" w:cs="PT Astra Serif"/>
          <w:sz w:val="26"/>
          <w:szCs w:val="26"/>
        </w:rPr>
        <w:t xml:space="preserve">по вопросам комплексной реабилитации и абилитации инвалидов, </w:t>
      </w:r>
      <w:r w:rsidR="008C1D00" w:rsidRPr="00C64697">
        <w:rPr>
          <w:rFonts w:ascii="PT Astra Serif" w:hAnsi="PT Astra Serif" w:cs="PT Astra Serif"/>
          <w:sz w:val="26"/>
          <w:szCs w:val="26"/>
        </w:rPr>
        <w:t xml:space="preserve">социальной занятости инвалидов, </w:t>
      </w:r>
      <w:r w:rsidR="008C1D00" w:rsidRPr="00C64697">
        <w:rPr>
          <w:rFonts w:ascii="PT Astra Serif" w:hAnsi="PT Astra Serif"/>
          <w:sz w:val="26"/>
          <w:szCs w:val="26"/>
        </w:rPr>
        <w:t xml:space="preserve">сопровождаемой трудовой деятельности инвалидов, сопровождаемого проживания инвалидов, </w:t>
      </w:r>
      <w:r w:rsidRPr="00C64697">
        <w:rPr>
          <w:rFonts w:ascii="PT Astra Serif" w:hAnsi="PT Astra Serif"/>
          <w:sz w:val="26"/>
          <w:szCs w:val="26"/>
        </w:rPr>
        <w:t xml:space="preserve">организации и осуществлении ранней помощи детям и их семьям, </w:t>
      </w:r>
      <w:r w:rsidR="008C1D00" w:rsidRPr="00C64697">
        <w:rPr>
          <w:rFonts w:ascii="PT Astra Serif" w:hAnsi="PT Astra Serif"/>
          <w:sz w:val="26"/>
          <w:szCs w:val="26"/>
        </w:rPr>
        <w:t xml:space="preserve">осуществляют </w:t>
      </w:r>
      <w:r w:rsidRPr="00C64697">
        <w:rPr>
          <w:rFonts w:ascii="PT Astra Serif" w:hAnsi="PT Astra Serif" w:cs="PT Astra Serif"/>
          <w:sz w:val="26"/>
          <w:szCs w:val="26"/>
        </w:rPr>
        <w:t xml:space="preserve">контроль за их исполнением; </w:t>
      </w:r>
    </w:p>
    <w:p w:rsidR="00301D22" w:rsidRPr="00C64697" w:rsidRDefault="008C1D0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разрабатывают и реализуют государственные программы Томской области в области социальной защиты инвалидов в целях обеспечения им равных возможностей и социальной интеграции в общество, осуществление контроля за их реализацией;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 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разраб</w:t>
      </w:r>
      <w:r w:rsidR="00FD4A8E" w:rsidRPr="00C64697">
        <w:rPr>
          <w:rFonts w:ascii="PT Astra Serif" w:hAnsi="PT Astra Serif" w:cs="PT Astra Serif"/>
          <w:sz w:val="26"/>
          <w:szCs w:val="26"/>
        </w:rPr>
        <w:t>атывают</w:t>
      </w:r>
      <w:r w:rsidRPr="00C64697">
        <w:rPr>
          <w:rFonts w:ascii="PT Astra Serif" w:hAnsi="PT Astra Serif" w:cs="PT Astra Serif"/>
          <w:sz w:val="26"/>
          <w:szCs w:val="26"/>
        </w:rPr>
        <w:t xml:space="preserve"> методически</w:t>
      </w:r>
      <w:r w:rsidR="00FD4A8E" w:rsidRPr="00C64697">
        <w:rPr>
          <w:rFonts w:ascii="PT Astra Serif" w:hAnsi="PT Astra Serif" w:cs="PT Astra Serif"/>
          <w:sz w:val="26"/>
          <w:szCs w:val="26"/>
        </w:rPr>
        <w:t>е</w:t>
      </w:r>
      <w:r w:rsidRPr="00C64697">
        <w:rPr>
          <w:rFonts w:ascii="PT Astra Serif" w:hAnsi="PT Astra Serif" w:cs="PT Astra Serif"/>
          <w:sz w:val="26"/>
          <w:szCs w:val="26"/>
        </w:rPr>
        <w:t xml:space="preserve"> пособи</w:t>
      </w:r>
      <w:r w:rsidR="00FD4A8E" w:rsidRPr="00C64697">
        <w:rPr>
          <w:rFonts w:ascii="PT Astra Serif" w:hAnsi="PT Astra Serif" w:cs="PT Astra Serif"/>
          <w:sz w:val="26"/>
          <w:szCs w:val="26"/>
        </w:rPr>
        <w:t>я</w:t>
      </w:r>
      <w:r w:rsidRPr="00C64697">
        <w:rPr>
          <w:rFonts w:ascii="PT Astra Serif" w:hAnsi="PT Astra Serif" w:cs="PT Astra Serif"/>
          <w:sz w:val="26"/>
          <w:szCs w:val="26"/>
        </w:rPr>
        <w:t xml:space="preserve"> по вопросам социальной защиты, социальной поддержки инвалидов; 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lastRenderedPageBreak/>
        <w:t>оказ</w:t>
      </w:r>
      <w:r w:rsidR="00FD4A8E" w:rsidRPr="00C64697">
        <w:rPr>
          <w:rFonts w:ascii="PT Astra Serif" w:hAnsi="PT Astra Serif" w:cs="PT Astra Serif"/>
          <w:sz w:val="26"/>
          <w:szCs w:val="26"/>
        </w:rPr>
        <w:t>ывают</w:t>
      </w:r>
      <w:r w:rsidRPr="00C64697">
        <w:rPr>
          <w:rFonts w:ascii="PT Astra Serif" w:hAnsi="PT Astra Serif" w:cs="PT Astra Serif"/>
          <w:sz w:val="26"/>
          <w:szCs w:val="26"/>
        </w:rPr>
        <w:t xml:space="preserve"> содействи</w:t>
      </w:r>
      <w:r w:rsidR="00FD4A8E" w:rsidRPr="00C64697">
        <w:rPr>
          <w:rFonts w:ascii="PT Astra Serif" w:hAnsi="PT Astra Serif" w:cs="PT Astra Serif"/>
          <w:sz w:val="26"/>
          <w:szCs w:val="26"/>
        </w:rPr>
        <w:t>е</w:t>
      </w:r>
      <w:r w:rsidRPr="00C64697">
        <w:rPr>
          <w:rFonts w:ascii="PT Astra Serif" w:hAnsi="PT Astra Serif" w:cs="PT Astra Serif"/>
          <w:sz w:val="26"/>
          <w:szCs w:val="26"/>
        </w:rPr>
        <w:t xml:space="preserve"> и помощ</w:t>
      </w:r>
      <w:r w:rsidR="00FD4A8E" w:rsidRPr="00C64697">
        <w:rPr>
          <w:rFonts w:ascii="PT Astra Serif" w:hAnsi="PT Astra Serif" w:cs="PT Astra Serif"/>
          <w:sz w:val="26"/>
          <w:szCs w:val="26"/>
        </w:rPr>
        <w:t>ь</w:t>
      </w:r>
      <w:r w:rsidRPr="00C64697">
        <w:rPr>
          <w:rFonts w:ascii="PT Astra Serif" w:hAnsi="PT Astra Serif" w:cs="PT Astra Serif"/>
          <w:sz w:val="26"/>
          <w:szCs w:val="26"/>
        </w:rPr>
        <w:t xml:space="preserve"> общественным объединениям инвалид</w:t>
      </w:r>
      <w:r w:rsidR="00FD4A8E" w:rsidRPr="00C64697">
        <w:rPr>
          <w:rFonts w:ascii="PT Astra Serif" w:hAnsi="PT Astra Serif" w:cs="PT Astra Serif"/>
          <w:sz w:val="26"/>
          <w:szCs w:val="26"/>
        </w:rPr>
        <w:t>ов</w:t>
      </w:r>
      <w:r w:rsidRPr="00C64697">
        <w:rPr>
          <w:rFonts w:ascii="PT Astra Serif" w:hAnsi="PT Astra Serif" w:cs="PT Astra Serif"/>
          <w:sz w:val="26"/>
          <w:szCs w:val="26"/>
        </w:rPr>
        <w:t>;</w:t>
      </w:r>
    </w:p>
    <w:p w:rsidR="00301D22" w:rsidRPr="00C64697" w:rsidRDefault="00FD4A8E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организуют </w:t>
      </w:r>
      <w:r w:rsidR="00D55E86" w:rsidRPr="00C64697">
        <w:rPr>
          <w:rFonts w:ascii="PT Astra Serif" w:hAnsi="PT Astra Serif" w:cs="PT Astra Serif"/>
          <w:sz w:val="26"/>
          <w:szCs w:val="26"/>
        </w:rPr>
        <w:t>реализаци</w:t>
      </w:r>
      <w:r w:rsidRPr="00C64697">
        <w:rPr>
          <w:rFonts w:ascii="PT Astra Serif" w:hAnsi="PT Astra Serif" w:cs="PT Astra Serif"/>
          <w:sz w:val="26"/>
          <w:szCs w:val="26"/>
        </w:rPr>
        <w:t>ю</w:t>
      </w:r>
      <w:r w:rsidR="00D55E86" w:rsidRPr="00C64697">
        <w:rPr>
          <w:rFonts w:ascii="PT Astra Serif" w:hAnsi="PT Astra Serif" w:cs="PT Astra Serif"/>
          <w:sz w:val="26"/>
          <w:szCs w:val="26"/>
        </w:rPr>
        <w:t xml:space="preserve"> законодательных и правовых актов по вопросам социальной защиты, социальной поддержки инвалидов;</w:t>
      </w:r>
    </w:p>
    <w:p w:rsidR="009F7996" w:rsidRPr="00C64697" w:rsidRDefault="009F799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осуществляют обмен с уполномоченными федеральными органами исполнительной власти информацией о социальной защите инвалидов и об оказании им социальной поддержки; 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осуществл</w:t>
      </w:r>
      <w:r w:rsidR="00FD4A8E" w:rsidRPr="00C64697">
        <w:rPr>
          <w:rFonts w:ascii="PT Astra Serif" w:hAnsi="PT Astra Serif" w:cs="PT Astra Serif"/>
          <w:sz w:val="26"/>
          <w:szCs w:val="26"/>
        </w:rPr>
        <w:t>яют</w:t>
      </w:r>
      <w:r w:rsidRPr="00C64697">
        <w:rPr>
          <w:rFonts w:ascii="PT Astra Serif" w:hAnsi="PT Astra Serif" w:cs="PT Astra Serif"/>
          <w:sz w:val="26"/>
          <w:szCs w:val="26"/>
        </w:rPr>
        <w:t xml:space="preserve"> взаимодействие с </w:t>
      </w:r>
      <w:r w:rsidRPr="00C64697">
        <w:rPr>
          <w:rFonts w:ascii="PT Astra Serif" w:hAnsi="PT Astra Serif"/>
          <w:sz w:val="26"/>
          <w:szCs w:val="26"/>
        </w:rPr>
        <w:t xml:space="preserve">федеральными органами исполнительной власти, </w:t>
      </w:r>
      <w:r w:rsidRPr="00C64697">
        <w:rPr>
          <w:rFonts w:ascii="PT Astra Serif" w:hAnsi="PT Astra Serif" w:cs="PT Astra Serif"/>
          <w:sz w:val="26"/>
          <w:szCs w:val="26"/>
        </w:rPr>
        <w:t xml:space="preserve">органами государственной власти Томской области, исполнительными органами субъектов Российской Федерации, органами местного самоуправления муниципальных образований Томской области, других субъектов Российской Федерации, реабилитационными и иными организациями в целях социальной защиты, социальной поддержки инвалидов; </w:t>
      </w:r>
    </w:p>
    <w:p w:rsidR="00301D22" w:rsidRPr="00C64697" w:rsidRDefault="000D09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осуществляют </w:t>
      </w:r>
      <w:r w:rsidR="00D55E86" w:rsidRPr="00C64697">
        <w:rPr>
          <w:rFonts w:ascii="PT Astra Serif" w:hAnsi="PT Astra Serif" w:cs="PT Astra Serif"/>
          <w:sz w:val="26"/>
          <w:szCs w:val="26"/>
        </w:rPr>
        <w:t>иные полномочия в соответствии с законодательством</w:t>
      </w:r>
      <w:r w:rsidRPr="00C64697">
        <w:rPr>
          <w:rFonts w:ascii="PT Astra Serif" w:hAnsi="PT Astra Serif" w:cs="PT Astra Serif"/>
          <w:sz w:val="26"/>
          <w:szCs w:val="26"/>
        </w:rPr>
        <w:t xml:space="preserve"> Российской Федерации и законодательством Томской области</w:t>
      </w:r>
      <w:r w:rsidR="00D55E86" w:rsidRPr="00C64697">
        <w:rPr>
          <w:rFonts w:ascii="PT Astra Serif" w:hAnsi="PT Astra Serif" w:cs="PT Astra Serif"/>
          <w:sz w:val="26"/>
          <w:szCs w:val="26"/>
        </w:rPr>
        <w:t>.</w:t>
      </w:r>
      <w:r w:rsidR="00D55E86" w:rsidRPr="00C64697">
        <w:rPr>
          <w:rFonts w:ascii="PT Astra Serif" w:hAnsi="PT Astra Serif"/>
          <w:bCs/>
          <w:sz w:val="26"/>
          <w:szCs w:val="26"/>
        </w:rPr>
        <w:t xml:space="preserve">» </w:t>
      </w:r>
    </w:p>
    <w:p w:rsidR="00A80AF9" w:rsidRPr="00C64697" w:rsidRDefault="00A80AF9" w:rsidP="00A80AF9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8. Дополнить статьей 18-1 следующего содержания: </w:t>
      </w:r>
    </w:p>
    <w:p w:rsidR="00A80AF9" w:rsidRPr="00C64697" w:rsidRDefault="00A80AF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«Статья </w:t>
      </w:r>
      <w:r w:rsidRPr="00C64697">
        <w:rPr>
          <w:rFonts w:ascii="PT Astra Serif" w:hAnsi="PT Astra Serif"/>
          <w:sz w:val="26"/>
          <w:szCs w:val="26"/>
        </w:rPr>
        <w:t xml:space="preserve">18-1. Обеспечение реализации комплекса оптимальных для инвалида мероприятий и услуг по основным направлениям комплексной реабилитации и абилитации, мероприятий и услуг по сопровождаемому проживанию инвалидов, социальной занятости инвалидов, сопровождаемой трудовой деятельности инвалидов, услуг ранней помощи детям и их семьям </w:t>
      </w:r>
    </w:p>
    <w:p w:rsidR="00301D22" w:rsidRPr="00C64697" w:rsidRDefault="00301D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В целях реализации комплекса оптимальных для инвалида мероприятий и услуг по основным направлениям комплексной реабилитации и абилитации, мероприятий и услуг по сопровождаемому проживанию инвалидов, социальной занятости инвалидов, сопровождаемой трудовой деятельности инвалидов, ранней помощи детям и их семьям исполнительные органы Томской области в сферах социального обслуживания совершеннолетних и несовершеннолетних граждан, здравоохранения, труда и занятости населения, культуры, образования, физической культуры и спорта </w:t>
      </w:r>
      <w:r w:rsidR="00035E90" w:rsidRPr="00C64697">
        <w:rPr>
          <w:rFonts w:ascii="PT Astra Serif" w:hAnsi="PT Astra Serif"/>
          <w:bCs/>
          <w:sz w:val="26"/>
          <w:szCs w:val="26"/>
        </w:rPr>
        <w:t>в пределах компетенции, определенной положением об исполнительном органе Томской области,</w:t>
      </w:r>
      <w:r w:rsidR="00035E90" w:rsidRPr="00C64697">
        <w:rPr>
          <w:rFonts w:ascii="PT Astra Serif" w:hAnsi="PT Astra Serif"/>
          <w:sz w:val="26"/>
          <w:szCs w:val="26"/>
        </w:rPr>
        <w:t xml:space="preserve"> </w:t>
      </w:r>
      <w:r w:rsidRPr="00C64697">
        <w:rPr>
          <w:rFonts w:ascii="PT Astra Serif" w:hAnsi="PT Astra Serif"/>
          <w:sz w:val="26"/>
          <w:szCs w:val="26"/>
        </w:rPr>
        <w:t xml:space="preserve">осуществляют следующие функции: 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способствуют функционированию системы комплексной реабилитации и абилитации инвалидов, организации и осуществлению ранней помощи детям и их семьям на основе межведомственного взаимодействия с федеральными органами исполнительной власти, органами государственной власти субъектов Российской Федерации, реабилитационными организациями;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принимают меры для осуществления комплекса оптимальных для инвалида мероприятий и услуг, предусмотренных индивидуальной программой реабилитации и абилитации инвалида (ребенка-инвалида);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размещают в государственной информационной системе «Единая централизованная цифровая платформа в социальной сфере» сведения о реализации индивидуальной программы реабилитации и абилитации инвалида (ребенка-инвалида), в том числе в целях оценки эффективности реализации комплекса оптимальных для инвалида мероприятий и услуг, по форме и в порядке, утверждаемыми компетентным федеральным органом исполнительной власти;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создают условия для реализации мероприятий и оказания услуг по отдельным основным направлениям комплексной реабилитации и абилитации инвалидов, организации и осуществлении ранней помощи детям и их семьям в соответствии со стандартами, утверждаемыми компетентными федеральными органами исполнительной власти; 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принимают меры для обеспечения доступа к сведениям, содержащимся в индивидуальной программе реабилитации и абилитации инвалида (ребенка-инвалида), </w:t>
      </w:r>
      <w:r w:rsidRPr="00C64697">
        <w:rPr>
          <w:rFonts w:ascii="PT Astra Serif" w:hAnsi="PT Astra Serif"/>
          <w:sz w:val="26"/>
          <w:szCs w:val="26"/>
        </w:rPr>
        <w:lastRenderedPageBreak/>
        <w:t xml:space="preserve">сформированной в государственной информационной системе «Единая централизованная цифровая платформа в социальной сфере»; 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обеспечивают условия для реализации мероприятий и оказанию услуг по сопровождаемому проживанию инвалидов, социальной занятости инвалидов, сопровождаемой трудовой деятельности инвалидов в соответствии с законодательством Российской Федерации;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определяют организации, уполномоченные на осуществление социальной занятости инвалидов.»</w:t>
      </w:r>
      <w:r w:rsidR="00D67611" w:rsidRPr="00C64697">
        <w:rPr>
          <w:rFonts w:ascii="PT Astra Serif" w:hAnsi="PT Astra Serif"/>
          <w:sz w:val="26"/>
          <w:szCs w:val="26"/>
        </w:rPr>
        <w:t>;</w:t>
      </w:r>
    </w:p>
    <w:p w:rsidR="00A80AF9" w:rsidRPr="00C64697" w:rsidRDefault="00A80AF9" w:rsidP="00A80AF9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9. Дополнить статьей 18-2 следующего содержания: </w:t>
      </w:r>
    </w:p>
    <w:p w:rsidR="00301D22" w:rsidRPr="00C64697" w:rsidRDefault="00301D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 xml:space="preserve">«Статья 18-2. О поэтапном переходе к реализации мероприятий и оказанию услуг по отдельным основным направлениям комплексной реабилитации и абилитации инвалидов, ранней помощи детям и их семьям в соответствии со стандартами </w:t>
      </w:r>
    </w:p>
    <w:p w:rsidR="00301D22" w:rsidRPr="00C64697" w:rsidRDefault="00301D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Исполнительные органы Томской области в сферах социального обслуживания совершеннолетних и несовершеннолетних граждан, здравоохранения, труда и занятости населения, культуры, образования, физической культуры и спорта принимают меры для поэтапного перехода реабилитационных организаций к реализации мероприятий и оказанию услуг по отдельным основным направлениям комплексной реабилитации и абилитации инвалидов, ранней помощи детям и их семьям в соответствии со стандартами, утверждаемыми компетентными федеральными органами исполнительной власти.</w:t>
      </w: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Период для поэтапного перехода определяется Администрацией Томской области в соответствии с федеральным законодательством, но не позднее 1 января 2030 года.</w:t>
      </w:r>
      <w:r w:rsidR="00D67611" w:rsidRPr="00C64697">
        <w:rPr>
          <w:rFonts w:ascii="PT Astra Serif" w:hAnsi="PT Astra Serif"/>
          <w:sz w:val="26"/>
          <w:szCs w:val="26"/>
        </w:rPr>
        <w:t>»;</w:t>
      </w:r>
      <w:r w:rsidRPr="00C64697">
        <w:rPr>
          <w:rFonts w:ascii="PT Astra Serif" w:hAnsi="PT Astra Serif"/>
          <w:sz w:val="26"/>
          <w:szCs w:val="26"/>
        </w:rPr>
        <w:t xml:space="preserve"> </w:t>
      </w:r>
    </w:p>
    <w:p w:rsidR="00A80AF9" w:rsidRPr="00C64697" w:rsidRDefault="00A80AF9" w:rsidP="00A80AF9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64697">
        <w:rPr>
          <w:rFonts w:ascii="PT Astra Serif" w:hAnsi="PT Astra Serif"/>
          <w:bCs/>
          <w:sz w:val="26"/>
          <w:szCs w:val="26"/>
        </w:rPr>
        <w:t xml:space="preserve">10. Дополнить статьей 18-3 следующего содержания: </w:t>
      </w:r>
    </w:p>
    <w:p w:rsidR="00301D22" w:rsidRPr="00C64697" w:rsidRDefault="00301D2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676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«</w:t>
      </w:r>
      <w:r w:rsidR="00D55E86" w:rsidRPr="00C64697">
        <w:rPr>
          <w:rFonts w:ascii="PT Astra Serif" w:hAnsi="PT Astra Serif"/>
          <w:sz w:val="26"/>
          <w:szCs w:val="26"/>
        </w:rPr>
        <w:t xml:space="preserve">Статья 18-3. Организация сопровождаемого проживания инвалидов в Томской области </w:t>
      </w:r>
    </w:p>
    <w:p w:rsidR="00301D22" w:rsidRPr="00C64697" w:rsidRDefault="00301D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01D22" w:rsidRPr="00C64697" w:rsidRDefault="00D55E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Сопровождаемое проживание организуется для инвалидов старше 18 лет, неспособных вести самостоятельный образ жизни без помощи других лиц, и включает следующие виды услуг:</w:t>
      </w:r>
    </w:p>
    <w:p w:rsidR="003574E4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социальные услуги и социальное сопровождение инвалидов в соответствии с законодательством Российской Федерации о социальном обслуживании;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услуги по реабилитации и абилитации инвалидов, в том числе формирование навыков самообслуживания и иных бытовых навыков;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услуги ассистента (помощника), оказывающего персональную помощь инвалиду в передвижении, получении информации, ориентации и коммуникации, в том числе при получении образования, осуществлении трудовой деятельности и получении социальных услуг;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создание специальных условий для получения инвалидами образования в соответствии с законодательством Российской Федерации об образовании.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 xml:space="preserve">В целях организации сопровождаемого проживания инвалидов на территории Томской области определить уполномоченными органами исполнительные органы </w:t>
      </w:r>
      <w:r w:rsidRPr="00C64697">
        <w:rPr>
          <w:rFonts w:ascii="PT Astra Serif" w:hAnsi="PT Astra Serif"/>
          <w:sz w:val="26"/>
          <w:szCs w:val="26"/>
        </w:rPr>
        <w:t>в сфере социального обслуживания совершеннолетних и несовершеннолетних граждан.</w:t>
      </w: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 w:cs="PT Astra Serif"/>
          <w:sz w:val="26"/>
          <w:szCs w:val="26"/>
        </w:rPr>
        <w:t>Перечень, объём, периодичность, продолжительность услуг по сопровождаемому проживанию инвалидов; форму и порядок их предоставления, включая перечень организаций, являющихся поставщиками социальных услуг, перечень необходимых документов, принятие решения о предоставлении сопровождаемого проживания инвалиду; н</w:t>
      </w:r>
      <w:r w:rsidRPr="00C64697">
        <w:rPr>
          <w:rFonts w:ascii="PT Astra Serif" w:hAnsi="PT Astra Serif"/>
          <w:sz w:val="26"/>
          <w:szCs w:val="26"/>
        </w:rPr>
        <w:t xml:space="preserve">уждаемость инвалида в предоставлении услуг по сопровождаемому проживанию </w:t>
      </w:r>
      <w:r w:rsidRPr="00C64697">
        <w:rPr>
          <w:rFonts w:ascii="PT Astra Serif" w:hAnsi="PT Astra Serif"/>
          <w:sz w:val="26"/>
          <w:szCs w:val="26"/>
        </w:rPr>
        <w:lastRenderedPageBreak/>
        <w:t>определяется уполномоченными органами в сфере социального обслуживания совершеннолетних и несовершеннолетних граждан.».</w:t>
      </w:r>
    </w:p>
    <w:p w:rsidR="00301D22" w:rsidRPr="00C64697" w:rsidRDefault="00301D22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64697">
        <w:rPr>
          <w:rFonts w:ascii="PT Astra Serif" w:hAnsi="PT Astra Serif"/>
          <w:b/>
          <w:sz w:val="26"/>
          <w:szCs w:val="26"/>
        </w:rPr>
        <w:t>Статья 2</w:t>
      </w:r>
    </w:p>
    <w:p w:rsidR="00301D22" w:rsidRPr="00C64697" w:rsidRDefault="00301D2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D55E8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697">
        <w:rPr>
          <w:rFonts w:ascii="PT Astra Serif" w:hAnsi="PT Astra Serif"/>
          <w:sz w:val="26"/>
          <w:szCs w:val="26"/>
        </w:rPr>
        <w:t>1. Настоящий Закон вступает в силу с 1 марта 2025 года.</w:t>
      </w:r>
    </w:p>
    <w:p w:rsidR="00301D22" w:rsidRPr="00C64697" w:rsidRDefault="00301D2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301D2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D22" w:rsidRPr="00C64697" w:rsidRDefault="00301D2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7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6"/>
        <w:gridCol w:w="5200"/>
      </w:tblGrid>
      <w:tr w:rsidR="00301D22" w:rsidRPr="00CC6FB0">
        <w:tc>
          <w:tcPr>
            <w:tcW w:w="5006" w:type="dxa"/>
          </w:tcPr>
          <w:p w:rsidR="00301D22" w:rsidRPr="00C64697" w:rsidRDefault="00D55E86">
            <w:pPr>
              <w:ind w:left="-105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C64697">
              <w:rPr>
                <w:rFonts w:ascii="PT Astra Serif" w:eastAsia="PT Astra Serif" w:hAnsi="PT Astra Serif" w:cs="PT Astra Serif"/>
                <w:sz w:val="26"/>
                <w:szCs w:val="26"/>
              </w:rPr>
              <w:t>Губернатор Томской области</w:t>
            </w:r>
          </w:p>
        </w:tc>
        <w:tc>
          <w:tcPr>
            <w:tcW w:w="5200" w:type="dxa"/>
          </w:tcPr>
          <w:p w:rsidR="00301D22" w:rsidRPr="00CC6FB0" w:rsidRDefault="00D55E86">
            <w:pPr>
              <w:spacing w:line="276" w:lineRule="auto"/>
              <w:ind w:right="-3"/>
              <w:jc w:val="right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C64697">
              <w:rPr>
                <w:rFonts w:ascii="PT Astra Serif" w:hAnsi="PT Astra Serif"/>
                <w:color w:val="000000"/>
                <w:sz w:val="26"/>
                <w:szCs w:val="26"/>
              </w:rPr>
              <w:t>В.В. Мазур</w:t>
            </w:r>
            <w:bookmarkStart w:id="0" w:name="_GoBack"/>
            <w:bookmarkEnd w:id="0"/>
          </w:p>
        </w:tc>
      </w:tr>
    </w:tbl>
    <w:p w:rsidR="00301D22" w:rsidRDefault="00301D22">
      <w:pPr>
        <w:rPr>
          <w:sz w:val="26"/>
          <w:szCs w:val="26"/>
        </w:rPr>
      </w:pPr>
    </w:p>
    <w:sectPr w:rsidR="00301D22">
      <w:headerReference w:type="default" r:id="rId7"/>
      <w:pgSz w:w="11906" w:h="16838"/>
      <w:pgMar w:top="851" w:right="567" w:bottom="851" w:left="1134" w:header="425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D22" w:rsidRDefault="00D55E86">
      <w:pPr>
        <w:spacing w:after="0" w:line="240" w:lineRule="auto"/>
      </w:pPr>
      <w:r>
        <w:separator/>
      </w:r>
    </w:p>
  </w:endnote>
  <w:endnote w:type="continuationSeparator" w:id="0">
    <w:p w:rsidR="00301D22" w:rsidRDefault="00D5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D22" w:rsidRDefault="00D55E86">
      <w:pPr>
        <w:spacing w:after="0" w:line="240" w:lineRule="auto"/>
      </w:pPr>
      <w:r>
        <w:separator/>
      </w:r>
    </w:p>
  </w:footnote>
  <w:footnote w:type="continuationSeparator" w:id="0">
    <w:p w:rsidR="00301D22" w:rsidRDefault="00D55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3968003"/>
      <w:docPartObj>
        <w:docPartGallery w:val="Page Numbers (Top of Page)"/>
        <w:docPartUnique/>
      </w:docPartObj>
    </w:sdtPr>
    <w:sdtEndPr/>
    <w:sdtContent>
      <w:p w:rsidR="00301D22" w:rsidRDefault="00D55E86">
        <w:pPr>
          <w:pStyle w:val="af3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>PAGE   \* MERGEFORMAT</w:instrText>
        </w:r>
        <w:r>
          <w:rPr>
            <w:rFonts w:ascii="PT Astra Serif" w:hAnsi="PT Astra Serif"/>
          </w:rPr>
          <w:fldChar w:fldCharType="separate"/>
        </w:r>
        <w:r w:rsidR="00C64697">
          <w:rPr>
            <w:rFonts w:ascii="PT Astra Serif" w:hAnsi="PT Astra Serif"/>
            <w:noProof/>
          </w:rPr>
          <w:t>2</w:t>
        </w:r>
        <w:r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F187C"/>
    <w:multiLevelType w:val="hybridMultilevel"/>
    <w:tmpl w:val="1ABE4D4C"/>
    <w:lvl w:ilvl="0" w:tplc="BCA819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67E20FA">
      <w:start w:val="1"/>
      <w:numFmt w:val="lowerLetter"/>
      <w:lvlText w:val="%2."/>
      <w:lvlJc w:val="left"/>
      <w:pPr>
        <w:ind w:left="1789" w:hanging="360"/>
      </w:pPr>
    </w:lvl>
    <w:lvl w:ilvl="2" w:tplc="7944B0C0">
      <w:start w:val="1"/>
      <w:numFmt w:val="lowerRoman"/>
      <w:lvlText w:val="%3."/>
      <w:lvlJc w:val="right"/>
      <w:pPr>
        <w:ind w:left="2509" w:hanging="180"/>
      </w:pPr>
    </w:lvl>
    <w:lvl w:ilvl="3" w:tplc="5B483464">
      <w:start w:val="1"/>
      <w:numFmt w:val="decimal"/>
      <w:lvlText w:val="%4."/>
      <w:lvlJc w:val="left"/>
      <w:pPr>
        <w:ind w:left="3229" w:hanging="360"/>
      </w:pPr>
    </w:lvl>
    <w:lvl w:ilvl="4" w:tplc="6F22E1A2">
      <w:start w:val="1"/>
      <w:numFmt w:val="lowerLetter"/>
      <w:lvlText w:val="%5."/>
      <w:lvlJc w:val="left"/>
      <w:pPr>
        <w:ind w:left="3949" w:hanging="360"/>
      </w:pPr>
    </w:lvl>
    <w:lvl w:ilvl="5" w:tplc="9768FA0A">
      <w:start w:val="1"/>
      <w:numFmt w:val="lowerRoman"/>
      <w:lvlText w:val="%6."/>
      <w:lvlJc w:val="right"/>
      <w:pPr>
        <w:ind w:left="4669" w:hanging="180"/>
      </w:pPr>
    </w:lvl>
    <w:lvl w:ilvl="6" w:tplc="DEEA5916">
      <w:start w:val="1"/>
      <w:numFmt w:val="decimal"/>
      <w:lvlText w:val="%7."/>
      <w:lvlJc w:val="left"/>
      <w:pPr>
        <w:ind w:left="5389" w:hanging="360"/>
      </w:pPr>
    </w:lvl>
    <w:lvl w:ilvl="7" w:tplc="0B0AD846">
      <w:start w:val="1"/>
      <w:numFmt w:val="lowerLetter"/>
      <w:lvlText w:val="%8."/>
      <w:lvlJc w:val="left"/>
      <w:pPr>
        <w:ind w:left="6109" w:hanging="360"/>
      </w:pPr>
    </w:lvl>
    <w:lvl w:ilvl="8" w:tplc="85522A4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D22"/>
    <w:rsid w:val="00035E90"/>
    <w:rsid w:val="00064E9A"/>
    <w:rsid w:val="000868E6"/>
    <w:rsid w:val="000D09CF"/>
    <w:rsid w:val="000D224D"/>
    <w:rsid w:val="002064DF"/>
    <w:rsid w:val="00301D22"/>
    <w:rsid w:val="003574E4"/>
    <w:rsid w:val="003E7607"/>
    <w:rsid w:val="00417027"/>
    <w:rsid w:val="004D4865"/>
    <w:rsid w:val="00550F5F"/>
    <w:rsid w:val="006A0531"/>
    <w:rsid w:val="006C5CAA"/>
    <w:rsid w:val="006D0588"/>
    <w:rsid w:val="0079384F"/>
    <w:rsid w:val="007B18CB"/>
    <w:rsid w:val="00823551"/>
    <w:rsid w:val="008729D1"/>
    <w:rsid w:val="008B5BC6"/>
    <w:rsid w:val="008C1D00"/>
    <w:rsid w:val="009F7996"/>
    <w:rsid w:val="00A72610"/>
    <w:rsid w:val="00A80AF9"/>
    <w:rsid w:val="00AE5D0B"/>
    <w:rsid w:val="00B56B6C"/>
    <w:rsid w:val="00B9504D"/>
    <w:rsid w:val="00BA0195"/>
    <w:rsid w:val="00BC45A9"/>
    <w:rsid w:val="00C17C5B"/>
    <w:rsid w:val="00C64697"/>
    <w:rsid w:val="00C738AC"/>
    <w:rsid w:val="00CC284A"/>
    <w:rsid w:val="00CC6FB0"/>
    <w:rsid w:val="00D30A1C"/>
    <w:rsid w:val="00D55E86"/>
    <w:rsid w:val="00D67611"/>
    <w:rsid w:val="00DA5FAD"/>
    <w:rsid w:val="00E566CF"/>
    <w:rsid w:val="00E70FAB"/>
    <w:rsid w:val="00EF4475"/>
    <w:rsid w:val="00F16D47"/>
    <w:rsid w:val="00FD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2B7931-1DB0-49CD-B439-8E81A11E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f5">
    <w:name w:val="page number"/>
    <w:basedOn w:val="a0"/>
  </w:style>
  <w:style w:type="paragraph" w:styleId="af6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f1">
    <w:name w:val="Hyperlink"/>
    <w:basedOn w:val="a0"/>
    <w:rPr>
      <w:color w:val="0066CC"/>
      <w:u w:val="single"/>
    </w:rPr>
  </w:style>
  <w:style w:type="character" w:customStyle="1" w:styleId="33">
    <w:name w:val="Основной текст (3)_"/>
    <w:basedOn w:val="a0"/>
    <w:link w:val="3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3">
    <w:name w:val="Основной текст (4)_"/>
    <w:basedOn w:val="a0"/>
    <w:link w:val="4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5">
    <w:name w:val="Основной текст (2)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ff2">
    <w:name w:val="Колонтитул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ff3">
    <w:name w:val="Колонтитул"/>
    <w:basedOn w:val="af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aff4">
    <w:name w:val="Оглавление_"/>
    <w:basedOn w:val="a0"/>
    <w:link w:val="af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f6">
    <w:name w:val="Колонтитул + Полужирный"/>
    <w:basedOn w:val="a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100">
    <w:name w:val="Номер заголовка №10_"/>
    <w:basedOn w:val="a0"/>
    <w:link w:val="10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02">
    <w:name w:val="Заголовок №10_"/>
    <w:basedOn w:val="a0"/>
    <w:link w:val="10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6">
    <w:name w:val="Основной текст (2) + Полужирный"/>
    <w:basedOn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35">
    <w:name w:val="Основной текст (3) + Не полужирный"/>
    <w:basedOn w:val="33"/>
    <w:rPr>
      <w:rFonts w:ascii="Times New Roman" w:eastAsia="Times New Roman" w:hAnsi="Times New Roman" w:cs="Times New Roman"/>
      <w:b/>
      <w:bCs/>
      <w:color w:val="000000"/>
      <w:spacing w:val="0"/>
      <w:position w:val="0"/>
      <w:shd w:val="clear" w:color="auto" w:fill="FFFFFF"/>
      <w:lang w:val="ru-RU" w:eastAsia="ru-RU" w:bidi="ru-RU"/>
    </w:rPr>
  </w:style>
  <w:style w:type="character" w:customStyle="1" w:styleId="27">
    <w:name w:val="Основной текст (2)"/>
    <w:basedOn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customStyle="1" w:styleId="aff7">
    <w:name w:val="Подпись к таблице_"/>
    <w:basedOn w:val="a0"/>
    <w:link w:val="aff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pt">
    <w:name w:val="Основной текст (2) + 10 pt"/>
    <w:basedOn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3"/>
    <w:rPr>
      <w:rFonts w:ascii="Arial Narrow" w:eastAsia="Arial Narrow" w:hAnsi="Arial Narrow" w:cs="Arial Narrow"/>
      <w:sz w:val="34"/>
      <w:szCs w:val="34"/>
      <w:shd w:val="clear" w:color="auto" w:fill="FFFFFF"/>
    </w:rPr>
  </w:style>
  <w:style w:type="character" w:customStyle="1" w:styleId="1LucidaSansUnicodeExact">
    <w:name w:val="Заголовок №1 + Lucida Sans Unicode;Курсив Exact"/>
    <w:basedOn w:val="1Exact"/>
    <w:rPr>
      <w:rFonts w:ascii="Lucida Sans Unicode" w:eastAsia="Lucida Sans Unicode" w:hAnsi="Lucida Sans Unicode" w:cs="Lucida Sans Unicode"/>
      <w:i/>
      <w:iCs/>
      <w:color w:val="000000"/>
      <w:spacing w:val="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5Exact">
    <w:name w:val="Основной текст (5) Exact"/>
    <w:basedOn w:val="a0"/>
    <w:link w:val="5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Exact">
    <w:name w:val="Заголовок №4 Exact"/>
    <w:basedOn w:val="a0"/>
    <w:link w:val="45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414ptExact">
    <w:name w:val="Заголовок №4 + 14 pt;Полужирный;Курсив Exact"/>
    <w:basedOn w:val="4Exact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Exact">
    <w:name w:val="Заголовок №6 Exact"/>
    <w:basedOn w:val="a0"/>
    <w:link w:val="62"/>
    <w:rPr>
      <w:rFonts w:ascii="Lucida Sans Unicode" w:eastAsia="Lucida Sans Unicode" w:hAnsi="Lucida Sans Unicode" w:cs="Lucida Sans Unicode"/>
      <w:shd w:val="clear" w:color="auto" w:fill="FFFFFF"/>
    </w:rPr>
  </w:style>
  <w:style w:type="character" w:customStyle="1" w:styleId="6BookAntiqua13ptExact">
    <w:name w:val="Заголовок №6 + Book Antiqua;13 pt;Курсив Exact"/>
    <w:basedOn w:val="6Exact"/>
    <w:rPr>
      <w:rFonts w:ascii="Book Antiqua" w:eastAsia="Book Antiqua" w:hAnsi="Book Antiqua" w:cs="Book Antiqua"/>
      <w:i/>
      <w:i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5Exact0">
    <w:name w:val="Заголовок №5 Exact"/>
    <w:basedOn w:val="a0"/>
    <w:link w:val="54"/>
    <w:rPr>
      <w:rFonts w:ascii="Verdana" w:eastAsia="Verdana" w:hAnsi="Verdana" w:cs="Verdana"/>
      <w:spacing w:val="-20"/>
      <w:shd w:val="clear" w:color="auto" w:fill="FFFFFF"/>
    </w:rPr>
  </w:style>
  <w:style w:type="character" w:customStyle="1" w:styleId="5TimesNewRoman14pt0ptExact">
    <w:name w:val="Заголовок №5 + Times New Roman;14 pt;Полужирный;Курсив;Интервал 0 pt Exact"/>
    <w:basedOn w:val="5Exact0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9Exact">
    <w:name w:val="Заголовок №9 Exact"/>
    <w:basedOn w:val="a0"/>
    <w:link w:val="9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Exact0">
    <w:name w:val="Заголовок №9 + Курсив Exact"/>
    <w:basedOn w:val="9Exact"/>
    <w:rPr>
      <w:rFonts w:ascii="Times New Roman" w:eastAsia="Times New Roman" w:hAnsi="Times New Roman" w:cs="Times New Roman"/>
      <w:i/>
      <w:iCs/>
      <w:color w:val="000000"/>
      <w:spacing w:val="0"/>
      <w:position w:val="0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Exact0">
    <w:name w:val="Основной текст (3) + Не полужирный;Курсив Exact"/>
    <w:basedOn w:val="33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hd w:val="clear" w:color="auto" w:fill="FFFFFF"/>
      <w:lang w:val="ru-RU" w:eastAsia="ru-RU" w:bidi="ru-RU"/>
    </w:rPr>
  </w:style>
  <w:style w:type="character" w:customStyle="1" w:styleId="2Exact">
    <w:name w:val="Заголовок №2 Exact"/>
    <w:basedOn w:val="a0"/>
    <w:link w:val="2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8ptExact">
    <w:name w:val="Заголовок №2 + 18 pt;Не полужирный;Курсив Exact"/>
    <w:basedOn w:val="2Exact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3Exact1">
    <w:name w:val="Заголовок №3 Exact"/>
    <w:basedOn w:val="a0"/>
    <w:link w:val="3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18ptExact">
    <w:name w:val="Заголовок №3 + 18 pt;Не полужирный;Курсив Exact"/>
    <w:basedOn w:val="3Exact1"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8Exact">
    <w:name w:val="Заголовок №8 Exact"/>
    <w:basedOn w:val="a0"/>
    <w:link w:val="82"/>
    <w:rPr>
      <w:rFonts w:ascii="Verdana" w:eastAsia="Verdana" w:hAnsi="Verdana" w:cs="Verdana"/>
      <w:spacing w:val="-10"/>
      <w:sz w:val="12"/>
      <w:szCs w:val="12"/>
      <w:shd w:val="clear" w:color="auto" w:fill="FFFFFF"/>
    </w:rPr>
  </w:style>
  <w:style w:type="character" w:customStyle="1" w:styleId="8115pt0ptExact">
    <w:name w:val="Заголовок №8 + 11;5 pt;Курсив;Интервал 0 pt Exact"/>
    <w:basedOn w:val="8Exact"/>
    <w:rPr>
      <w:rFonts w:ascii="Verdana" w:eastAsia="Verdana" w:hAnsi="Verdana" w:cs="Verdana"/>
      <w:i/>
      <w:iCs/>
      <w:color w:val="000000"/>
      <w:spacing w:val="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Exact0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Exact">
    <w:name w:val="Заголовок №7 Exact"/>
    <w:basedOn w:val="a0"/>
    <w:link w:val="7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Подпись к таблице (2)_"/>
    <w:basedOn w:val="a0"/>
    <w:link w:val="2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05pt">
    <w:name w:val="Основной текст (2) + 10;5 pt;Курсив"/>
    <w:basedOn w:val="2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020">
    <w:name w:val="Заголовок №10 (2)_"/>
    <w:basedOn w:val="a0"/>
    <w:link w:val="10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4">
    <w:name w:val="Основной текст (3)"/>
    <w:basedOn w:val="a"/>
    <w:link w:val="33"/>
    <w:pPr>
      <w:widowControl w:val="0"/>
      <w:shd w:val="clear" w:color="auto" w:fill="FFFFFF"/>
      <w:spacing w:after="444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4">
    <w:name w:val="Основной текст (4)"/>
    <w:basedOn w:val="a"/>
    <w:link w:val="43"/>
    <w:pPr>
      <w:widowControl w:val="0"/>
      <w:shd w:val="clear" w:color="auto" w:fill="FFFFFF"/>
      <w:spacing w:before="4440" w:after="18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f5">
    <w:name w:val="Оглавление"/>
    <w:basedOn w:val="a"/>
    <w:link w:val="aff4"/>
    <w:pPr>
      <w:widowControl w:val="0"/>
      <w:shd w:val="clear" w:color="auto" w:fill="FFFFFF"/>
      <w:spacing w:after="0" w:line="418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1">
    <w:name w:val="Номер заголовка №10"/>
    <w:basedOn w:val="a"/>
    <w:link w:val="100"/>
    <w:pPr>
      <w:widowControl w:val="0"/>
      <w:shd w:val="clear" w:color="auto" w:fill="FFFFFF"/>
      <w:spacing w:after="60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03">
    <w:name w:val="Заголовок №10"/>
    <w:basedOn w:val="a"/>
    <w:link w:val="102"/>
    <w:pPr>
      <w:widowControl w:val="0"/>
      <w:shd w:val="clear" w:color="auto" w:fill="FFFFFF"/>
      <w:spacing w:before="600" w:after="60" w:line="278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ff8">
    <w:name w:val="Подпись к таблице"/>
    <w:basedOn w:val="a"/>
    <w:link w:val="aff7"/>
    <w:pPr>
      <w:widowControl w:val="0"/>
      <w:shd w:val="clear" w:color="auto" w:fill="FFFFFF"/>
      <w:spacing w:after="0" w:line="278" w:lineRule="exact"/>
      <w:ind w:firstLine="740"/>
    </w:pPr>
    <w:rPr>
      <w:rFonts w:ascii="Times New Roman" w:eastAsia="Times New Roman" w:hAnsi="Times New Roman" w:cs="Times New Roman"/>
    </w:rPr>
  </w:style>
  <w:style w:type="paragraph" w:customStyle="1" w:styleId="13">
    <w:name w:val="Заголовок №1"/>
    <w:basedOn w:val="a"/>
    <w:link w:val="1Exact"/>
    <w:pPr>
      <w:widowControl w:val="0"/>
      <w:shd w:val="clear" w:color="auto" w:fill="FFFFFF"/>
      <w:spacing w:after="360" w:line="0" w:lineRule="atLeast"/>
      <w:jc w:val="both"/>
      <w:outlineLvl w:val="0"/>
    </w:pPr>
    <w:rPr>
      <w:rFonts w:ascii="Arial Narrow" w:eastAsia="Arial Narrow" w:hAnsi="Arial Narrow" w:cs="Arial Narrow"/>
      <w:sz w:val="34"/>
      <w:szCs w:val="34"/>
    </w:rPr>
  </w:style>
  <w:style w:type="paragraph" w:customStyle="1" w:styleId="53">
    <w:name w:val="Основной текст (5)"/>
    <w:basedOn w:val="a"/>
    <w:link w:val="5Exact"/>
    <w:pPr>
      <w:widowControl w:val="0"/>
      <w:shd w:val="clear" w:color="auto" w:fill="FFFFFF"/>
      <w:spacing w:before="360" w:after="360" w:line="0" w:lineRule="atLeas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5">
    <w:name w:val="Заголовок №4"/>
    <w:basedOn w:val="a"/>
    <w:link w:val="4Exact"/>
    <w:pPr>
      <w:widowControl w:val="0"/>
      <w:shd w:val="clear" w:color="auto" w:fill="FFFFFF"/>
      <w:spacing w:before="360" w:after="0" w:line="0" w:lineRule="atLeast"/>
      <w:jc w:val="both"/>
      <w:outlineLvl w:val="3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62">
    <w:name w:val="Заголовок №6"/>
    <w:basedOn w:val="a"/>
    <w:link w:val="6Exact"/>
    <w:pPr>
      <w:widowControl w:val="0"/>
      <w:shd w:val="clear" w:color="auto" w:fill="FFFFFF"/>
      <w:spacing w:after="240" w:line="0" w:lineRule="atLeast"/>
      <w:jc w:val="both"/>
      <w:outlineLvl w:val="5"/>
    </w:pPr>
    <w:rPr>
      <w:rFonts w:ascii="Lucida Sans Unicode" w:eastAsia="Lucida Sans Unicode" w:hAnsi="Lucida Sans Unicode" w:cs="Lucida Sans Unicode"/>
    </w:rPr>
  </w:style>
  <w:style w:type="paragraph" w:customStyle="1" w:styleId="54">
    <w:name w:val="Заголовок №5"/>
    <w:basedOn w:val="a"/>
    <w:link w:val="5Exact0"/>
    <w:pPr>
      <w:widowControl w:val="0"/>
      <w:shd w:val="clear" w:color="auto" w:fill="FFFFFF"/>
      <w:spacing w:before="240" w:after="0" w:line="0" w:lineRule="atLeast"/>
      <w:jc w:val="both"/>
      <w:outlineLvl w:val="4"/>
    </w:pPr>
    <w:rPr>
      <w:rFonts w:ascii="Verdana" w:eastAsia="Verdana" w:hAnsi="Verdana" w:cs="Verdana"/>
      <w:spacing w:val="-20"/>
    </w:rPr>
  </w:style>
  <w:style w:type="paragraph" w:customStyle="1" w:styleId="92">
    <w:name w:val="Заголовок №9"/>
    <w:basedOn w:val="a"/>
    <w:link w:val="9Exact"/>
    <w:pPr>
      <w:widowControl w:val="0"/>
      <w:shd w:val="clear" w:color="auto" w:fill="FFFFFF"/>
      <w:spacing w:after="0" w:line="0" w:lineRule="atLeast"/>
      <w:jc w:val="both"/>
      <w:outlineLvl w:val="8"/>
    </w:pPr>
    <w:rPr>
      <w:rFonts w:ascii="Times New Roman" w:eastAsia="Times New Roman" w:hAnsi="Times New Roman" w:cs="Times New Roman"/>
    </w:rPr>
  </w:style>
  <w:style w:type="paragraph" w:customStyle="1" w:styleId="28">
    <w:name w:val="Заголовок №2"/>
    <w:basedOn w:val="a"/>
    <w:link w:val="2Exact"/>
    <w:pPr>
      <w:widowControl w:val="0"/>
      <w:shd w:val="clear" w:color="auto" w:fill="FFFFFF"/>
      <w:spacing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6">
    <w:name w:val="Заголовок №3"/>
    <w:basedOn w:val="a"/>
    <w:link w:val="3Exact1"/>
    <w:pPr>
      <w:widowControl w:val="0"/>
      <w:shd w:val="clear" w:color="auto" w:fill="FFFFFF"/>
      <w:spacing w:before="120" w:after="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82">
    <w:name w:val="Заголовок №8"/>
    <w:basedOn w:val="a"/>
    <w:link w:val="8Exact"/>
    <w:pPr>
      <w:widowControl w:val="0"/>
      <w:shd w:val="clear" w:color="auto" w:fill="FFFFFF"/>
      <w:spacing w:after="0" w:line="566" w:lineRule="exact"/>
      <w:jc w:val="both"/>
      <w:outlineLvl w:val="7"/>
    </w:pPr>
    <w:rPr>
      <w:rFonts w:ascii="Verdana" w:eastAsia="Verdana" w:hAnsi="Verdana" w:cs="Verdana"/>
      <w:spacing w:val="-10"/>
      <w:sz w:val="12"/>
      <w:szCs w:val="12"/>
    </w:rPr>
  </w:style>
  <w:style w:type="paragraph" w:customStyle="1" w:styleId="72">
    <w:name w:val="Заголовок №7"/>
    <w:basedOn w:val="a"/>
    <w:link w:val="7Exact"/>
    <w:pPr>
      <w:widowControl w:val="0"/>
      <w:shd w:val="clear" w:color="auto" w:fill="FFFFFF"/>
      <w:spacing w:after="0" w:line="566" w:lineRule="exact"/>
      <w:jc w:val="both"/>
      <w:outlineLvl w:val="6"/>
    </w:pPr>
    <w:rPr>
      <w:rFonts w:ascii="Times New Roman" w:eastAsia="Times New Roman" w:hAnsi="Times New Roman" w:cs="Times New Roman"/>
    </w:rPr>
  </w:style>
  <w:style w:type="paragraph" w:customStyle="1" w:styleId="2a">
    <w:name w:val="Подпись к таблице (2)"/>
    <w:basedOn w:val="a"/>
    <w:link w:val="2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1021">
    <w:name w:val="Заголовок №10 (2)"/>
    <w:basedOn w:val="a"/>
    <w:link w:val="102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1784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Шумаков</dc:creator>
  <cp:lastModifiedBy>Татьяна Васильевна Абрамович</cp:lastModifiedBy>
  <cp:revision>4</cp:revision>
  <cp:lastPrinted>2024-09-19T08:23:00Z</cp:lastPrinted>
  <dcterms:created xsi:type="dcterms:W3CDTF">2024-11-05T07:31:00Z</dcterms:created>
  <dcterms:modified xsi:type="dcterms:W3CDTF">2024-11-07T08:25:00Z</dcterms:modified>
</cp:coreProperties>
</file>