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45660">
      <w:pPr>
        <w:pStyle w:val="ConsPlusNormal"/>
        <w:jc w:val="both"/>
        <w:outlineLvl w:val="0"/>
      </w:pPr>
    </w:p>
    <w:p w:rsidR="00000000" w:rsidRDefault="00345660">
      <w:pPr>
        <w:pStyle w:val="ConsPlusNormal"/>
        <w:outlineLvl w:val="0"/>
      </w:pPr>
      <w:r>
        <w:t>Зарегистрировано в Минюсте России 30 декабря 2015 г. N 40354</w:t>
      </w:r>
    </w:p>
    <w:p w:rsidR="00000000" w:rsidRDefault="0034566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345660">
      <w:pPr>
        <w:pStyle w:val="ConsPlusNormal"/>
        <w:jc w:val="both"/>
      </w:pPr>
    </w:p>
    <w:p w:rsidR="00000000" w:rsidRDefault="00345660">
      <w:pPr>
        <w:pStyle w:val="ConsPlusTitle"/>
        <w:jc w:val="center"/>
      </w:pPr>
      <w:r>
        <w:t>МИНИСТЕРСТВО ПРОМЫШЛЕННОСТИ И ТОРГОВЛИ РОССИЙСКОЙ ФЕДЕРАЦИИ</w:t>
      </w:r>
    </w:p>
    <w:p w:rsidR="00000000" w:rsidRDefault="00345660">
      <w:pPr>
        <w:pStyle w:val="ConsPlusTitle"/>
        <w:jc w:val="center"/>
      </w:pPr>
    </w:p>
    <w:p w:rsidR="00000000" w:rsidRDefault="00345660">
      <w:pPr>
        <w:pStyle w:val="ConsPlusTitle"/>
        <w:jc w:val="center"/>
      </w:pPr>
      <w:r>
        <w:t>ПРИКАЗ</w:t>
      </w:r>
    </w:p>
    <w:p w:rsidR="00000000" w:rsidRDefault="00345660">
      <w:pPr>
        <w:pStyle w:val="ConsPlusTitle"/>
        <w:jc w:val="center"/>
      </w:pPr>
      <w:r>
        <w:t>от 18 декабря 2015 г. N 4146</w:t>
      </w:r>
    </w:p>
    <w:p w:rsidR="00000000" w:rsidRDefault="00345660">
      <w:pPr>
        <w:pStyle w:val="ConsPlusTitle"/>
        <w:jc w:val="center"/>
      </w:pPr>
    </w:p>
    <w:p w:rsidR="00000000" w:rsidRDefault="00345660">
      <w:pPr>
        <w:pStyle w:val="ConsPlusTitle"/>
        <w:jc w:val="center"/>
      </w:pPr>
      <w:r>
        <w:t>ОБ УТВЕРЖДЕНИИ ПОРЯДКА</w:t>
      </w:r>
      <w:bookmarkStart w:id="0" w:name="_GoBack"/>
      <w:bookmarkEnd w:id="0"/>
    </w:p>
    <w:p w:rsidR="00000000" w:rsidRDefault="00345660">
      <w:pPr>
        <w:pStyle w:val="ConsPlusTitle"/>
        <w:jc w:val="center"/>
      </w:pPr>
      <w:r>
        <w:t>ОБЕСПЕЧЕНИЯ УСЛОВИЙ ДОСТУПНОСТИ ДЛЯ ИНВАЛИДОВ</w:t>
      </w:r>
    </w:p>
    <w:p w:rsidR="00000000" w:rsidRDefault="00345660">
      <w:pPr>
        <w:pStyle w:val="ConsPlusTitle"/>
        <w:jc w:val="center"/>
      </w:pPr>
      <w:r>
        <w:t>ОБЪЕКТОВ И УСЛУГ, ПРЕДОСТА</w:t>
      </w:r>
      <w:r>
        <w:t>ВЛЯЕМЫХ МИНИСТЕРСТВОМ</w:t>
      </w:r>
    </w:p>
    <w:p w:rsidR="00000000" w:rsidRDefault="00345660">
      <w:pPr>
        <w:pStyle w:val="ConsPlusTitle"/>
        <w:jc w:val="center"/>
      </w:pPr>
      <w:r>
        <w:t>ПРОМЫШЛЕННОСТИ И ТОРГОВЛИ РОССИЙСКОЙ ФЕДЕРАЦИИ, ФЕДЕРАЛЬНЫМ</w:t>
      </w:r>
    </w:p>
    <w:p w:rsidR="00000000" w:rsidRDefault="00345660">
      <w:pPr>
        <w:pStyle w:val="ConsPlusTitle"/>
        <w:jc w:val="center"/>
      </w:pPr>
      <w:r>
        <w:t>АГЕНТСТВОМ ПО ТЕХНИЧЕСКОМУ РЕГУЛИРОВАНИЮ И МЕТРОЛОГИИ,</w:t>
      </w:r>
    </w:p>
    <w:p w:rsidR="00000000" w:rsidRDefault="00345660">
      <w:pPr>
        <w:pStyle w:val="ConsPlusTitle"/>
        <w:jc w:val="center"/>
      </w:pPr>
      <w:r>
        <w:t>ИХ ТЕРРИТОРИАЛЬНЫМИ ОРГАНАМИ, ПОДВЕДОМСТВЕННЫМИ</w:t>
      </w:r>
    </w:p>
    <w:p w:rsidR="00000000" w:rsidRDefault="00345660">
      <w:pPr>
        <w:pStyle w:val="ConsPlusTitle"/>
        <w:jc w:val="center"/>
      </w:pPr>
      <w:r>
        <w:t>ОРГАНИЗАЦИЯМИ И УЧРЕЖДЕНИЯМИ, ОРГАНИЗАЦИЯМИ,</w:t>
      </w:r>
    </w:p>
    <w:p w:rsidR="00000000" w:rsidRDefault="00345660">
      <w:pPr>
        <w:pStyle w:val="ConsPlusTitle"/>
        <w:jc w:val="center"/>
      </w:pPr>
      <w:r>
        <w:t>ПРЕДОСТАВЛЯЮЩИМИ УСЛУГИ НАСЕЛЕНИЮ В СФЕРАХ, ПРАВОВОЕ</w:t>
      </w:r>
    </w:p>
    <w:p w:rsidR="00000000" w:rsidRDefault="00345660">
      <w:pPr>
        <w:pStyle w:val="ConsPlusTitle"/>
        <w:jc w:val="center"/>
      </w:pPr>
      <w:r>
        <w:t>РЕГУЛИРОВАНИЕ КОТОРЫХ ОСУЩЕСТВЛЯЕТСЯ МИНИСТЕРСТВОМ</w:t>
      </w:r>
    </w:p>
    <w:p w:rsidR="00000000" w:rsidRDefault="00345660">
      <w:pPr>
        <w:pStyle w:val="ConsPlusTitle"/>
        <w:jc w:val="center"/>
      </w:pPr>
      <w:r>
        <w:t>ПРОМЫШЛЕННОСТИ И ТОРГОВЛИ РОССИЙСКОЙ ФЕДЕРАЦИИ, А ТАКЖЕ</w:t>
      </w:r>
    </w:p>
    <w:p w:rsidR="00000000" w:rsidRDefault="00345660">
      <w:pPr>
        <w:pStyle w:val="ConsPlusTitle"/>
        <w:jc w:val="center"/>
      </w:pPr>
      <w:r>
        <w:t>ОКАЗАНИЯ ИНВАЛИДАМ ПРИ ЭТОМ НЕОБХОДИМОЙ ПОМОЩИ</w:t>
      </w:r>
    </w:p>
    <w:p w:rsidR="00000000" w:rsidRDefault="00345660">
      <w:pPr>
        <w:pStyle w:val="ConsPlusNormal"/>
        <w:jc w:val="both"/>
      </w:pPr>
    </w:p>
    <w:p w:rsidR="00000000" w:rsidRDefault="00345660">
      <w:pPr>
        <w:pStyle w:val="ConsPlusNormal"/>
        <w:ind w:firstLine="540"/>
        <w:jc w:val="both"/>
      </w:pPr>
      <w:r>
        <w:t>В соответствии со статьей 15 Федерального закона</w:t>
      </w:r>
      <w:r>
        <w:t xml:space="preserve"> от 24 ноября 1995 г. N 181-ФЗ "О социальной защите инвалидов в Российской Федерации" (Собрание законодательства Российской Федерации, 1995, N 48, ст. 4563; 1998, N 31, ст. 3803; 1999, N 2, ст. 232, N 29, ст. 3693; 2001, N 24, ст. 2410, N 33, ст. 3426, N 5</w:t>
      </w:r>
      <w:r>
        <w:t>3, ст. 5024; 2002, N 1, ст. 2, N 22, ст. 2026; 2003, N 2, ст. 167, N 43, ст. 4108; 2004, N 35, ст. 3607; 2005, N 1, ст. 25; 2006, N 1, ст. 10; 2007, N 43, ст. 5084, N 49, ст. 6070; 2008, N 9, ст. 817, N 29, ст. 3410, N 30, ст. 3616, N 52, ст. 6224; 2009, N</w:t>
      </w:r>
      <w:r>
        <w:t xml:space="preserve"> 18, ст. 2152, N 30, ст. 3739; 2010, N 50, ст. 6609; 2011, N 27, ст. 3880, N 30, ст. 4596, N 45, ст. 6329, N 47, ст. 6608, N 49, ст. 7033; 2012, N 29, ст. 3990, N 30, ст. 4175, N 53, ст. 7621; 2013, N 8, ст. 717, N 19, ст. 2331, N 27, ст. 3460, ст. 3475, с</w:t>
      </w:r>
      <w:r>
        <w:t>т. 3477, N 48, ст. 6160, N 52, ст. 6986; 2014, N 26, ст. 3406, N 30, ст. 4268, N 49, ст. 6928; 2015, N 14, ст. 2008, N 27, ст. 3967) приказываю:</w:t>
      </w:r>
    </w:p>
    <w:p w:rsidR="00000000" w:rsidRDefault="00345660">
      <w:pPr>
        <w:pStyle w:val="ConsPlusNormal"/>
        <w:ind w:firstLine="540"/>
        <w:jc w:val="both"/>
      </w:pPr>
      <w:r>
        <w:t xml:space="preserve">утвердить прилагаемый </w:t>
      </w:r>
      <w:hyperlink w:anchor="Par35" w:tooltip="ПОРЯДОК" w:history="1">
        <w:r>
          <w:rPr>
            <w:color w:val="0000FF"/>
          </w:rPr>
          <w:t>Порядок</w:t>
        </w:r>
      </w:hyperlink>
      <w:r>
        <w:t xml:space="preserve"> обеспечения условий доступности для инвалидов </w:t>
      </w:r>
      <w:r>
        <w:t xml:space="preserve">объектов и услуг, предоставляемых Министерством промышленности и торговли Российской Федерации, Федеральным агентством по техническому регулированию и метрологии, их территориальными органами, подведомственными организациями и учреждениями, организациями, </w:t>
      </w:r>
      <w:r>
        <w:t>предоставляющими услуги населению в сферах, правовое регулирование которых осуществляется Министерством промышленности и торговли Российской Федерации, а также оказания инвалидам при этом необходимой помощи.</w:t>
      </w:r>
    </w:p>
    <w:p w:rsidR="00000000" w:rsidRDefault="00345660">
      <w:pPr>
        <w:pStyle w:val="ConsPlusNormal"/>
        <w:jc w:val="both"/>
      </w:pPr>
    </w:p>
    <w:p w:rsidR="00000000" w:rsidRDefault="00345660">
      <w:pPr>
        <w:pStyle w:val="ConsPlusNormal"/>
        <w:jc w:val="right"/>
      </w:pPr>
      <w:r>
        <w:t>Врио Министра</w:t>
      </w:r>
    </w:p>
    <w:p w:rsidR="00000000" w:rsidRDefault="00345660">
      <w:pPr>
        <w:pStyle w:val="ConsPlusNormal"/>
        <w:jc w:val="right"/>
      </w:pPr>
      <w:r>
        <w:t>Г.М.КАДЫРОВА</w:t>
      </w:r>
    </w:p>
    <w:p w:rsidR="00000000" w:rsidRDefault="00345660">
      <w:pPr>
        <w:pStyle w:val="ConsPlusNormal"/>
        <w:jc w:val="both"/>
      </w:pPr>
    </w:p>
    <w:p w:rsidR="00000000" w:rsidRDefault="00345660">
      <w:pPr>
        <w:pStyle w:val="ConsPlusNormal"/>
        <w:jc w:val="both"/>
      </w:pPr>
    </w:p>
    <w:p w:rsidR="00000000" w:rsidRDefault="00345660">
      <w:pPr>
        <w:pStyle w:val="ConsPlusNormal"/>
        <w:jc w:val="both"/>
      </w:pPr>
    </w:p>
    <w:p w:rsidR="00000000" w:rsidRDefault="00345660">
      <w:pPr>
        <w:pStyle w:val="ConsPlusNormal"/>
        <w:jc w:val="both"/>
      </w:pPr>
    </w:p>
    <w:p w:rsidR="00000000" w:rsidRDefault="00345660">
      <w:pPr>
        <w:pStyle w:val="ConsPlusNormal"/>
        <w:jc w:val="both"/>
      </w:pPr>
    </w:p>
    <w:p w:rsidR="00000000" w:rsidRDefault="00345660">
      <w:pPr>
        <w:pStyle w:val="ConsPlusNormal"/>
        <w:jc w:val="right"/>
        <w:outlineLvl w:val="0"/>
      </w:pPr>
      <w:r>
        <w:t>Утвержден</w:t>
      </w:r>
    </w:p>
    <w:p w:rsidR="00000000" w:rsidRDefault="00345660">
      <w:pPr>
        <w:pStyle w:val="ConsPlusNormal"/>
        <w:jc w:val="right"/>
      </w:pPr>
      <w:r>
        <w:t>прика</w:t>
      </w:r>
      <w:r>
        <w:t>зом Минпромторга России</w:t>
      </w:r>
    </w:p>
    <w:p w:rsidR="00000000" w:rsidRDefault="00345660">
      <w:pPr>
        <w:pStyle w:val="ConsPlusNormal"/>
        <w:jc w:val="right"/>
      </w:pPr>
      <w:r>
        <w:t>от 18 декабря 2015 г. N 4146</w:t>
      </w:r>
    </w:p>
    <w:p w:rsidR="00000000" w:rsidRDefault="00345660">
      <w:pPr>
        <w:pStyle w:val="ConsPlusNormal"/>
        <w:jc w:val="both"/>
      </w:pPr>
    </w:p>
    <w:p w:rsidR="00000000" w:rsidRDefault="00345660">
      <w:pPr>
        <w:pStyle w:val="ConsPlusTitle"/>
        <w:jc w:val="center"/>
      </w:pPr>
      <w:bookmarkStart w:id="1" w:name="Par35"/>
      <w:bookmarkEnd w:id="1"/>
      <w:r>
        <w:t>ПОРЯДОК</w:t>
      </w:r>
    </w:p>
    <w:p w:rsidR="00000000" w:rsidRDefault="00345660">
      <w:pPr>
        <w:pStyle w:val="ConsPlusTitle"/>
        <w:jc w:val="center"/>
      </w:pPr>
      <w:r>
        <w:t>ОБЕСПЕЧЕНИЯ УСЛОВИЙ ДОСТУПНОСТИ ДЛЯ ИНВАЛИДОВ</w:t>
      </w:r>
    </w:p>
    <w:p w:rsidR="00000000" w:rsidRDefault="00345660">
      <w:pPr>
        <w:pStyle w:val="ConsPlusTitle"/>
        <w:jc w:val="center"/>
      </w:pPr>
      <w:r>
        <w:t>ОБЪЕКТОВ И УСЛУГ, ПРЕДОСТАВЛЯЕМЫХ МИНИСТЕРСТВОМ</w:t>
      </w:r>
    </w:p>
    <w:p w:rsidR="00000000" w:rsidRDefault="00345660">
      <w:pPr>
        <w:pStyle w:val="ConsPlusTitle"/>
        <w:jc w:val="center"/>
      </w:pPr>
      <w:r>
        <w:t>ПРОМЫШЛЕННОСТИ И ТОРГОВЛИ РОССИЙСКОЙ ФЕДЕРАЦИИ, ФЕДЕРАЛЬНЫМ</w:t>
      </w:r>
    </w:p>
    <w:p w:rsidR="00000000" w:rsidRDefault="00345660">
      <w:pPr>
        <w:pStyle w:val="ConsPlusTitle"/>
        <w:jc w:val="center"/>
      </w:pPr>
      <w:r>
        <w:t>АГЕНТСТВОМ ПО ТЕХНИЧЕСКОМУ РЕГ</w:t>
      </w:r>
      <w:r>
        <w:t>УЛИРОВАНИЮ И МЕТРОЛОГИИ,</w:t>
      </w:r>
    </w:p>
    <w:p w:rsidR="00000000" w:rsidRDefault="00345660">
      <w:pPr>
        <w:pStyle w:val="ConsPlusTitle"/>
        <w:jc w:val="center"/>
      </w:pPr>
      <w:r>
        <w:t>ИХ ТЕРРИТОРИАЛЬНЫМИ ОРГАНАМИ, ПОДВЕДОМСТВЕННЫМИ</w:t>
      </w:r>
    </w:p>
    <w:p w:rsidR="00000000" w:rsidRDefault="00345660">
      <w:pPr>
        <w:pStyle w:val="ConsPlusTitle"/>
        <w:jc w:val="center"/>
      </w:pPr>
      <w:r>
        <w:t>ОРГАНИЗАЦИЯМИ И УЧРЕЖДЕНИЯМИ, ИНЫМИ ОРГАНИЗАЦИЯМИ,</w:t>
      </w:r>
    </w:p>
    <w:p w:rsidR="00000000" w:rsidRDefault="00345660">
      <w:pPr>
        <w:pStyle w:val="ConsPlusTitle"/>
        <w:jc w:val="center"/>
      </w:pPr>
      <w:r>
        <w:t>ПРЕДОСТАВЛЯЮЩИМИ УСЛУГИ НАСЕЛЕНИЮ В СФЕРАХ, ПРАВОВОЕ</w:t>
      </w:r>
    </w:p>
    <w:p w:rsidR="00000000" w:rsidRDefault="00345660">
      <w:pPr>
        <w:pStyle w:val="ConsPlusTitle"/>
        <w:jc w:val="center"/>
      </w:pPr>
      <w:r>
        <w:t>РЕГУЛИРОВАНИЕ КОТОРЫХ ОСУЩЕСТВЛЯЕТСЯ МИНИСТЕРСТВОМ</w:t>
      </w:r>
    </w:p>
    <w:p w:rsidR="00000000" w:rsidRDefault="00345660">
      <w:pPr>
        <w:pStyle w:val="ConsPlusTitle"/>
        <w:jc w:val="center"/>
      </w:pPr>
      <w:r>
        <w:t>ПРОМЫШЛЕННОСТИ И ТОРГОВЛИ РОССИЙСКОЙ ФЕДЕРАЦИИ, А ТАКЖЕ</w:t>
      </w:r>
    </w:p>
    <w:p w:rsidR="00000000" w:rsidRDefault="00345660">
      <w:pPr>
        <w:pStyle w:val="ConsPlusTitle"/>
        <w:jc w:val="center"/>
      </w:pPr>
      <w:r>
        <w:t>ОКАЗАНИЯ ИНВАЛИДАМ ПРИ ЭТОМ НЕОБХОДИМОЙ ПОМОЩИ</w:t>
      </w:r>
    </w:p>
    <w:p w:rsidR="00000000" w:rsidRDefault="00345660">
      <w:pPr>
        <w:pStyle w:val="ConsPlusNormal"/>
        <w:jc w:val="both"/>
      </w:pPr>
    </w:p>
    <w:p w:rsidR="00000000" w:rsidRDefault="00345660">
      <w:pPr>
        <w:pStyle w:val="ConsPlusNormal"/>
        <w:ind w:firstLine="540"/>
        <w:jc w:val="both"/>
      </w:pPr>
      <w:r>
        <w:t>1. Настоящий Порядок разработан в соответствии со статьей 15 Федерального закона от 24 ноября 1995 г. N 181-ФЗ "О социальной защите инвалидов в Российск</w:t>
      </w:r>
      <w:r>
        <w:t>ой Федерации" (Собрание законодательства Российской Федерации, 1995, N 48, ст. 4563; 1998, N 31, ст. 3803; 1999, N 2, ст. 232, N 29, ст. 3693; 2001, N 24, ст. 2410, N 33, ст. 3426, N 53, ст. 5024; 2002, N 1, ст. 2, N 22, ст. 2026; 2003, N 2, ст. 167, N 43,</w:t>
      </w:r>
      <w:r>
        <w:t xml:space="preserve"> ст. 4108; 2004, N 35, ст. 3607; 2005, N 1, ст. 25; 2006, N 1, ст. 10; 2007, N 43, ст. 5084, N 49, ст. 6070; 2008, N 9, ст. 817, N 29, ст. 3410, N 30, ст. 3616, N 52, ст. 6224; 2009, N 18, ст. 2152, N 30, ст. 3739; 2010, N 50, ст. 6609; 2011, N </w:t>
      </w:r>
      <w:r>
        <w:lastRenderedPageBreak/>
        <w:t>27, ст. 388</w:t>
      </w:r>
      <w:r>
        <w:t>0, N 30, ст. 4596, N 45, ст. 6329, N 47, ст. 6608, N 49, ст. 7033; 2012, N 29, ст. 3990, N 30, ст. 4175, N 53, ст. 7621; 2013, N 8, ст. 717, N 19, ст. 2331, N 27, ст. 3460, ст. 3475, ст. 3477, N 48, ст. 6160, N 52, ст. 6986; 2014, N 26, ст. 3406, N 30, ст.</w:t>
      </w:r>
      <w:r>
        <w:t xml:space="preserve"> 4268, N 49, ст. 6928; 2015, N 14, ст. 2008, N 27, ст. 3967) (далее - Федеральный закон о социальной защите инвалидов) и определяет правила обеспечения условий доступности для инвалидов объектов (зданий, строений, сооружений) и услуг, предоставляемых Минпр</w:t>
      </w:r>
      <w:r>
        <w:t>омторгом России, Росстандартом, их территориальными органами, подведомственными организациями и учреждениями, иными организациями, предоставляющими услуги населению в сферах, правовое регулирование которых осуществляется Минпромторгом России (далее - орган</w:t>
      </w:r>
      <w:r>
        <w:t>ы, учреждения и организации, предоставляющие услуги населению в сфере деятельности Минпромторга России), а также оказания инвалидам при этом необходимой помощи в преодолении барьеров, препятствующих получению услуг (использованию объектов) наравне с другим</w:t>
      </w:r>
      <w:r>
        <w:t>и лицами.</w:t>
      </w:r>
    </w:p>
    <w:p w:rsidR="00000000" w:rsidRDefault="00345660">
      <w:pPr>
        <w:pStyle w:val="ConsPlusNormal"/>
        <w:ind w:firstLine="540"/>
        <w:jc w:val="both"/>
      </w:pPr>
      <w:r>
        <w:t>2. Руководителями органов, учреждений и организаций, предоставляющих услуги населению в сфере деятельности Минпромторга России, обеспечиваются условия доступности для инвалидов объектов и услуг, в которых они оказываются населению, в соответствии</w:t>
      </w:r>
      <w:r>
        <w:t xml:space="preserve"> с требованиями, установленными законодательными и иными нормативными правовыми актами Российской Федерации, включая:</w:t>
      </w:r>
    </w:p>
    <w:p w:rsidR="00000000" w:rsidRDefault="00345660">
      <w:pPr>
        <w:pStyle w:val="ConsPlusNormal"/>
        <w:ind w:firstLine="540"/>
        <w:jc w:val="both"/>
      </w:pPr>
      <w:r>
        <w:t>а) возможность самостоятельного передвижения по территории, на которой расположены объекты, беспрепятственного входа в объекты и выхода из</w:t>
      </w:r>
      <w:r>
        <w:t xml:space="preserve"> них;</w:t>
      </w:r>
    </w:p>
    <w:p w:rsidR="00000000" w:rsidRDefault="00345660">
      <w:pPr>
        <w:pStyle w:val="ConsPlusNormal"/>
        <w:ind w:firstLine="540"/>
        <w:jc w:val="both"/>
      </w:pPr>
      <w:r>
        <w:t>б) возможность самостоятельного передвижения по объекту в целях доступа к месту предоставления услуги, передвижения с использованием помощи персонала, предоставляющего услуги, ассистивных и вспомогательных технологий, а также сменного кресла-коляски;</w:t>
      </w:r>
    </w:p>
    <w:p w:rsidR="00000000" w:rsidRDefault="00345660">
      <w:pPr>
        <w:pStyle w:val="ConsPlusNormal"/>
        <w:ind w:firstLine="540"/>
        <w:jc w:val="both"/>
      </w:pPr>
      <w:bookmarkStart w:id="2" w:name="Par51"/>
      <w:bookmarkEnd w:id="2"/>
      <w:r>
        <w:t>в) оснащение объектов лифтами, обеспечение достаточный ширины дверных проемов в стенах, лестничных маршей и площадок для передвижения кресел-колясок в соответствии с положениями пункта 41 перечня национальных стандартов и сводов правил (частей т</w:t>
      </w:r>
      <w:r>
        <w:t>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утвержденного постановлением Правительства Российс</w:t>
      </w:r>
      <w:r>
        <w:t>кой Федерации от 26.12.2014 N 1521 (Собрание законодательства Российской Федерации, 2015, N 2, ст. 465; N 40, ст. 5568);</w:t>
      </w:r>
    </w:p>
    <w:p w:rsidR="00000000" w:rsidRDefault="00345660">
      <w:pPr>
        <w:pStyle w:val="ConsPlusNormal"/>
        <w:ind w:firstLine="540"/>
        <w:jc w:val="both"/>
      </w:pPr>
      <w:r>
        <w:t>г) сопровождение инвалидов, имеющих стойкие расстройства функции зрения и самостоятельного передвижения, и оказание им помощи на объект</w:t>
      </w:r>
      <w:r>
        <w:t>ах;</w:t>
      </w:r>
    </w:p>
    <w:p w:rsidR="00000000" w:rsidRDefault="00345660">
      <w:pPr>
        <w:pStyle w:val="ConsPlusNormal"/>
        <w:ind w:firstLine="540"/>
        <w:jc w:val="both"/>
      </w:pPr>
      <w:r>
        <w:t>д) оборудование на прилегающих к зданию территориях мест для парковки автотранспортных средств инвалидов;</w:t>
      </w:r>
    </w:p>
    <w:p w:rsidR="00000000" w:rsidRDefault="00345660">
      <w:pPr>
        <w:pStyle w:val="ConsPlusNormal"/>
        <w:ind w:firstLine="540"/>
        <w:jc w:val="both"/>
      </w:pPr>
      <w:r>
        <w:t>е) оказание инвалидам необходимой помощи в доступной для них форме в уяснении порядка предоставления и получения услуги, в оформлении установленны</w:t>
      </w:r>
      <w:r>
        <w:t>х регламентом (порядком) ее предоставления документов, в совершении ими других необходимых для получения услуги действий;</w:t>
      </w:r>
    </w:p>
    <w:p w:rsidR="00000000" w:rsidRDefault="00345660">
      <w:pPr>
        <w:pStyle w:val="ConsPlusNormal"/>
        <w:ind w:firstLine="540"/>
        <w:jc w:val="both"/>
      </w:pPr>
      <w:r>
        <w:t xml:space="preserve">ж) надлежащее размещение носителей информации о порядке предоставления услуги, ее оформлении в доступной для инвалидов форме с учетом </w:t>
      </w:r>
      <w:r>
        <w:t>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</w:t>
      </w:r>
      <w:r>
        <w:t>трастном фоне;</w:t>
      </w:r>
    </w:p>
    <w:p w:rsidR="00000000" w:rsidRDefault="00345660">
      <w:pPr>
        <w:pStyle w:val="ConsPlusNormal"/>
        <w:ind w:firstLine="540"/>
        <w:jc w:val="both"/>
      </w:pPr>
      <w:r>
        <w:t>з) обеспечение допуска на объект, в котором предоставляются услуги или к месту предоставления услуги собаки-проводника при наличии документа, подтверждающего ее специальное обучение, выданного в порядке, утвержденном приказом Министерства тр</w:t>
      </w:r>
      <w:r>
        <w:t>уда и социальной защиты Российской Федерации от 22 июня 2015 г. N 386н "Об утверждении формы документа, подтверждающего специальное обучение собаки-проводника, и порядка его выдачи" (зарегистрирован в Минюсте России 21 июля 2015 г., регистрационный N 38115</w:t>
      </w:r>
      <w:r>
        <w:t>);</w:t>
      </w:r>
    </w:p>
    <w:p w:rsidR="00000000" w:rsidRDefault="00345660">
      <w:pPr>
        <w:pStyle w:val="ConsPlusNormal"/>
        <w:ind w:firstLine="540"/>
        <w:jc w:val="both"/>
      </w:pPr>
      <w:r>
        <w:t>и) оказание работниками органа, учреждения и организации, предоставляющих услуги населению в сфере деятельности Минпромторга России, иной необходимой инвалидам помощи в преодолении барьеров, мешающих получению ими услуг наравне с другими лицами.</w:t>
      </w:r>
    </w:p>
    <w:p w:rsidR="00000000" w:rsidRDefault="00345660">
      <w:pPr>
        <w:pStyle w:val="ConsPlusNormal"/>
        <w:ind w:firstLine="540"/>
        <w:jc w:val="both"/>
      </w:pPr>
      <w:r>
        <w:t>3. В со</w:t>
      </w:r>
      <w:r>
        <w:t>ответствии с частью 3 статьи 26 Федерального закона от 1 декабря 2014 г. N 419-ФЗ "О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инвалидов" (Собр</w:t>
      </w:r>
      <w:r>
        <w:t xml:space="preserve">ание законодательства Российской Федерации, 2014, N 49, ст. 6928) содержащиеся в </w:t>
      </w:r>
      <w:hyperlink w:anchor="Par51" w:tooltip="в) оснащение объектов лифтами, обеспечение достаточный ширины дверных проемов в стенах, лестничных маршей и площадок для передвижения кресел-колясок в соответствии с положениями пункта 41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&quot;Технический регламент о безопасности зданий и сооружений&quot;, утвержденного постановлением Правительства Российской Феде..." w:history="1">
        <w:r>
          <w:rPr>
            <w:color w:val="0000FF"/>
          </w:rPr>
          <w:t>подпункте "в" пункта 2</w:t>
        </w:r>
      </w:hyperlink>
      <w:r>
        <w:t xml:space="preserve"> настоящего Порядка требования в части обеспечения доступности для инвалидов объектов связи, социальной, инженерной и транспортной инфраструктур, транспортных средств применяются с 1 июля 2016 г. исключительно к вновь вводимым в эксплуатацию или прошедшим </w:t>
      </w:r>
      <w:r>
        <w:t>реконструкцию, модернизацию указанным объектам и средствам.</w:t>
      </w:r>
    </w:p>
    <w:p w:rsidR="00000000" w:rsidRDefault="00345660">
      <w:pPr>
        <w:pStyle w:val="ConsPlusNormal"/>
        <w:ind w:firstLine="540"/>
        <w:jc w:val="both"/>
      </w:pPr>
      <w:r>
        <w:t xml:space="preserve">4. Органами, учреждениями и организациями, предоставляющими услуги населению в сфере деятельности Минпромторга России, осуществляются меры по обеспечению приемки с 1 июля 2016 г. вновь вводимых в </w:t>
      </w:r>
      <w:r>
        <w:t xml:space="preserve">эксплуатацию, а также прошедших капитальный ремонт, реконструкцию, модернизацию зданий (помещений), в которых осуществляется предоставление гражданам услуг, при условии их соответствия </w:t>
      </w:r>
      <w:r>
        <w:lastRenderedPageBreak/>
        <w:t>требованиям доступности для инвалидов, установленным статьей 15 Федерал</w:t>
      </w:r>
      <w:r>
        <w:t xml:space="preserve">ьного закона о социальной защите инвалидов, а также положениям пункта 41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</w:t>
      </w:r>
      <w:r>
        <w:t>Федерального закона "Технический регламент о безопасности зданий и сооружений", утвержденного постановлением Правительства Российской Федерации от 26.12.2014 N 1521 (Собрание законодательства Российской Федерации, 2015, N 2, ст. 465; N 40, ст. 5568).</w:t>
      </w:r>
    </w:p>
    <w:p w:rsidR="00000000" w:rsidRDefault="00345660">
      <w:pPr>
        <w:pStyle w:val="ConsPlusNormal"/>
        <w:ind w:firstLine="540"/>
        <w:jc w:val="both"/>
      </w:pPr>
      <w:r>
        <w:t>5. Ор</w:t>
      </w:r>
      <w:r>
        <w:t>ганы, учреждения и организации, предоставляющие услуги населению в сфере деятельности Минпромторга России, собственники объектов, на которых предоставляются услуги, при невозможности полностью оборудовать объект, на котором предоставляются данные услуги, п</w:t>
      </w:r>
      <w:r>
        <w:t>ринимают (до реконструкции или капитального ремонта здания (помещения) согласованные с одним из общественных объединений инвалидов, осуществляющих свою деятельность на территории поселения, муниципального района, городского округа, меры для обеспечения дос</w:t>
      </w:r>
      <w:r>
        <w:t>тупа инвалидов к месту предоставления государственной услуги, либо, когда это возможно обеспечить, осуществляют предоставление необходимых услуг по месту жительства инвалидов или в дистанционном режиме.</w:t>
      </w:r>
    </w:p>
    <w:p w:rsidR="00000000" w:rsidRDefault="00345660">
      <w:pPr>
        <w:pStyle w:val="ConsPlusNormal"/>
        <w:ind w:firstLine="540"/>
        <w:jc w:val="both"/>
      </w:pPr>
      <w:r>
        <w:t xml:space="preserve">6. Органы, учреждения и организации, предоставляющие </w:t>
      </w:r>
      <w:r>
        <w:t>услуги населению в сфере деятельности Минпромторга России, обеспечивают условия доступности для инвалидов объектов и услуг исходя из финансовых возможностей бюджетов бюджетной системы Российской Федерации, собственных финансовых возможностей.</w:t>
      </w:r>
    </w:p>
    <w:p w:rsidR="00000000" w:rsidRDefault="00345660">
      <w:pPr>
        <w:pStyle w:val="ConsPlusNormal"/>
        <w:ind w:firstLine="540"/>
        <w:jc w:val="both"/>
      </w:pPr>
      <w:r>
        <w:t>7. Руководите</w:t>
      </w:r>
      <w:r>
        <w:t>ли органов, учреждений и организаций, предоставляющих услуги населению в сфере деятельности Минпромторга России, в пределах установленных полномочий организуют инструктирование или обучение специалистов, работающих с инвалидами, по вопросам, связанным с об</w:t>
      </w:r>
      <w:r>
        <w:t>еспечением доступности для инвалидов объектов и услуг с учетом имеющихся у них стойких расстройств функций организма и ограничений жизнедеятельности.</w:t>
      </w:r>
    </w:p>
    <w:p w:rsidR="00000000" w:rsidRDefault="00345660">
      <w:pPr>
        <w:pStyle w:val="ConsPlusNormal"/>
        <w:ind w:firstLine="540"/>
        <w:jc w:val="both"/>
      </w:pPr>
      <w:r>
        <w:t>8. Руководители органов, учреждений и организаций, предоставляющих услуги в сфере деятельности Минпромторг</w:t>
      </w:r>
      <w:r>
        <w:t>а России, обеспечивают инвалидам возможность заблаговременного информирования лиц, на которых возложено их оказание, о потребности в создании условий, необходимых инвалидам для их получения, с учетом имеющихся у них стойких расстройств функций организма.</w:t>
      </w:r>
    </w:p>
    <w:p w:rsidR="00000000" w:rsidRDefault="00345660">
      <w:pPr>
        <w:pStyle w:val="ConsPlusNormal"/>
        <w:ind w:firstLine="540"/>
        <w:jc w:val="both"/>
      </w:pPr>
      <w:r>
        <w:t>9</w:t>
      </w:r>
      <w:r>
        <w:t xml:space="preserve">. Минпромторг России, Росстандарт и его территориальные органы, подведомственные им учреждения и организации, в целях определения мер по поэтапному повышению уровня доступности для инвалидов объектов и предоставляемых в них государственных услуг, проводят </w:t>
      </w:r>
      <w:r>
        <w:t>обследование данных объектов и порядков предоставления государственных услуг, по результатам которого составляется паспорт доступности объекта и предоставляемых на нем государственных услуг (далее - Паспорт доступности).</w:t>
      </w:r>
    </w:p>
    <w:p w:rsidR="00000000" w:rsidRDefault="00345660">
      <w:pPr>
        <w:pStyle w:val="ConsPlusNormal"/>
        <w:ind w:firstLine="540"/>
        <w:jc w:val="both"/>
      </w:pPr>
      <w:r>
        <w:t>10. Для проведения обследования и п</w:t>
      </w:r>
      <w:r>
        <w:t>аспортизации приказами руководителей Минпромторга России, Росстандарта и его территориальных органов, подведомственных им учреждений и организаций создаются комиссии по проведению обследования и паспортизации объектов и предоставляемых на нем государственн</w:t>
      </w:r>
      <w:r>
        <w:t>ых услуг (далее - Комиссия), утверждаются их составы, планы-графики проведения обследования и паспортизации, а также организуется работа Комиссии.</w:t>
      </w:r>
    </w:p>
    <w:p w:rsidR="00000000" w:rsidRDefault="00345660">
      <w:pPr>
        <w:pStyle w:val="ConsPlusNormal"/>
        <w:ind w:firstLine="540"/>
        <w:jc w:val="both"/>
      </w:pPr>
      <w:r>
        <w:t>11. В состав Комиссии включаются (по согласованию) представители общественных объединений инвалидов, осуществ</w:t>
      </w:r>
      <w:r>
        <w:t>ляющих свою деятельность на территории поселения, муниципального района, городского округа, где расположен объект, на котором планируется проведение обследования и паспортизации.</w:t>
      </w:r>
    </w:p>
    <w:p w:rsidR="00000000" w:rsidRDefault="00345660">
      <w:pPr>
        <w:pStyle w:val="ConsPlusNormal"/>
        <w:ind w:firstLine="540"/>
        <w:jc w:val="both"/>
      </w:pPr>
      <w:bookmarkStart w:id="3" w:name="Par67"/>
      <w:bookmarkEnd w:id="3"/>
      <w:r>
        <w:t>12. Оценка соответствия уровня обеспечения доступности для инвалидо</w:t>
      </w:r>
      <w:r>
        <w:t>в объектов и предоставляемых в них государственных услуг осуществляется Комиссией с использованием следующих показателей доступности:</w:t>
      </w:r>
    </w:p>
    <w:p w:rsidR="00000000" w:rsidRDefault="00345660">
      <w:pPr>
        <w:pStyle w:val="ConsPlusNormal"/>
        <w:ind w:firstLine="540"/>
        <w:jc w:val="both"/>
      </w:pPr>
      <w:r>
        <w:t>а) удельный вес введенных с 1 июля 2016 г. в эксплуатацию объектов (зданий, помещений), в которых предоставляются государс</w:t>
      </w:r>
      <w:r>
        <w:t>твенные услуги в сфере деятельности Минпромторга России, полностью соответствующих требованиям доступности для инвалидов объектов и государственных услуг (от общего количества вновь вводимых объектов);</w:t>
      </w:r>
    </w:p>
    <w:p w:rsidR="00000000" w:rsidRDefault="00345660">
      <w:pPr>
        <w:pStyle w:val="ConsPlusNormal"/>
        <w:ind w:firstLine="540"/>
        <w:jc w:val="both"/>
      </w:pPr>
      <w:r>
        <w:t>б) удельный вес существующих объектов, которые в результате их капитального ремонта, реконструкции, модернизации после 1 июля 2016 г. полностью соответствуют требованиям доступности для инвалидов объектов и государственных услуг (от общего количества объек</w:t>
      </w:r>
      <w:r>
        <w:t>тов, прошедших капитальный ремонт, реконструкцию, модернизацию);</w:t>
      </w:r>
    </w:p>
    <w:p w:rsidR="00000000" w:rsidRDefault="00345660">
      <w:pPr>
        <w:pStyle w:val="ConsPlusNormal"/>
        <w:ind w:firstLine="540"/>
        <w:jc w:val="both"/>
      </w:pPr>
      <w:r>
        <w:t xml:space="preserve">в) удельный вес существующих объектов (от общего количества объектов, на которых в настоящее время невозможно полностью обеспечить доступность с учетом потребностей инвалидов), на которых до </w:t>
      </w:r>
      <w:r>
        <w:t>проведения капитального ремонта или реконструкции обеспечивается доступ инвалидов:</w:t>
      </w:r>
    </w:p>
    <w:p w:rsidR="00000000" w:rsidRDefault="00345660">
      <w:pPr>
        <w:pStyle w:val="ConsPlusNormal"/>
        <w:ind w:firstLine="540"/>
        <w:jc w:val="both"/>
      </w:pPr>
      <w:r>
        <w:t>- к месту предоставления государственной услуги;</w:t>
      </w:r>
    </w:p>
    <w:p w:rsidR="00000000" w:rsidRDefault="00345660">
      <w:pPr>
        <w:pStyle w:val="ConsPlusNormal"/>
        <w:ind w:firstLine="540"/>
        <w:jc w:val="both"/>
      </w:pPr>
      <w:r>
        <w:t>- предоставление им необходимых государственных услуг в дистанционном режиме;</w:t>
      </w:r>
    </w:p>
    <w:p w:rsidR="00000000" w:rsidRDefault="00345660">
      <w:pPr>
        <w:pStyle w:val="ConsPlusNormal"/>
        <w:ind w:firstLine="540"/>
        <w:jc w:val="both"/>
      </w:pPr>
      <w:r>
        <w:t>- предоставление, когда это возможно, необходи</w:t>
      </w:r>
      <w:r>
        <w:t>мых государственных услуг по месту жительства инвалида;</w:t>
      </w:r>
    </w:p>
    <w:p w:rsidR="00000000" w:rsidRDefault="00345660">
      <w:pPr>
        <w:pStyle w:val="ConsPlusNormal"/>
        <w:ind w:firstLine="540"/>
        <w:jc w:val="both"/>
      </w:pPr>
      <w:r>
        <w:lastRenderedPageBreak/>
        <w:t>г) удельный вес объектов от общего количества объектов, на которых обеспечиваются условия индивидуальной мобильности инвалидов и возможность для самостоятельного их передвижения по зданию (при необход</w:t>
      </w:r>
      <w:r>
        <w:t>имости - по территории объекта) и в том числе имеются:</w:t>
      </w:r>
    </w:p>
    <w:p w:rsidR="00000000" w:rsidRDefault="00345660">
      <w:pPr>
        <w:pStyle w:val="ConsPlusNormal"/>
        <w:ind w:firstLine="540"/>
        <w:jc w:val="both"/>
      </w:pPr>
      <w:r>
        <w:t>- выделенные стоянки автотранспортных средств для инвалидов;</w:t>
      </w:r>
    </w:p>
    <w:p w:rsidR="00000000" w:rsidRDefault="00345660">
      <w:pPr>
        <w:pStyle w:val="ConsPlusNormal"/>
        <w:ind w:firstLine="540"/>
        <w:jc w:val="both"/>
      </w:pPr>
      <w:r>
        <w:t>- сменные кресла-коляски;</w:t>
      </w:r>
    </w:p>
    <w:p w:rsidR="00000000" w:rsidRDefault="00345660">
      <w:pPr>
        <w:pStyle w:val="ConsPlusNormal"/>
        <w:ind w:firstLine="540"/>
        <w:jc w:val="both"/>
      </w:pPr>
      <w:r>
        <w:t>- адаптированные лифты;</w:t>
      </w:r>
    </w:p>
    <w:p w:rsidR="00000000" w:rsidRDefault="00345660">
      <w:pPr>
        <w:pStyle w:val="ConsPlusNormal"/>
        <w:ind w:firstLine="540"/>
        <w:jc w:val="both"/>
      </w:pPr>
      <w:r>
        <w:t>- поручни;</w:t>
      </w:r>
    </w:p>
    <w:p w:rsidR="00000000" w:rsidRDefault="00345660">
      <w:pPr>
        <w:pStyle w:val="ConsPlusNormal"/>
        <w:ind w:firstLine="540"/>
        <w:jc w:val="both"/>
      </w:pPr>
      <w:r>
        <w:t>- пандусы;</w:t>
      </w:r>
    </w:p>
    <w:p w:rsidR="00000000" w:rsidRDefault="00345660">
      <w:pPr>
        <w:pStyle w:val="ConsPlusNormal"/>
        <w:ind w:firstLine="540"/>
        <w:jc w:val="both"/>
      </w:pPr>
      <w:r>
        <w:t>- подъемные платформы (аппарели);</w:t>
      </w:r>
    </w:p>
    <w:p w:rsidR="00000000" w:rsidRDefault="00345660">
      <w:pPr>
        <w:pStyle w:val="ConsPlusNormal"/>
        <w:ind w:firstLine="540"/>
        <w:jc w:val="both"/>
      </w:pPr>
      <w:r>
        <w:t>- раздвижные двери;</w:t>
      </w:r>
    </w:p>
    <w:p w:rsidR="00000000" w:rsidRDefault="00345660">
      <w:pPr>
        <w:pStyle w:val="ConsPlusNormal"/>
        <w:ind w:firstLine="540"/>
        <w:jc w:val="both"/>
      </w:pPr>
      <w:r>
        <w:t>- доступные вх</w:t>
      </w:r>
      <w:r>
        <w:t>одные группы;</w:t>
      </w:r>
    </w:p>
    <w:p w:rsidR="00000000" w:rsidRDefault="00345660">
      <w:pPr>
        <w:pStyle w:val="ConsPlusNormal"/>
        <w:ind w:firstLine="540"/>
        <w:jc w:val="both"/>
      </w:pPr>
      <w:r>
        <w:t>- доступные санитарно-гигиенические помещения;</w:t>
      </w:r>
    </w:p>
    <w:p w:rsidR="00000000" w:rsidRDefault="00345660">
      <w:pPr>
        <w:pStyle w:val="ConsPlusNormal"/>
        <w:ind w:firstLine="540"/>
        <w:jc w:val="both"/>
      </w:pPr>
      <w:r>
        <w:t>- достаточная ширина дверных проемов в стенах, лестничных маршей, площадок;</w:t>
      </w:r>
    </w:p>
    <w:p w:rsidR="00000000" w:rsidRDefault="00345660">
      <w:pPr>
        <w:pStyle w:val="ConsPlusNormal"/>
        <w:ind w:firstLine="540"/>
        <w:jc w:val="both"/>
      </w:pPr>
      <w:r>
        <w:t>д) удельный вес объектов от общего количества объектов, на которых для инвалидов по зрению обеспечиваются:</w:t>
      </w:r>
    </w:p>
    <w:p w:rsidR="00000000" w:rsidRDefault="00345660">
      <w:pPr>
        <w:pStyle w:val="ConsPlusNormal"/>
        <w:ind w:firstLine="540"/>
        <w:jc w:val="both"/>
      </w:pPr>
      <w:r>
        <w:t>- дублирован</w:t>
      </w:r>
      <w:r>
        <w:t>ие необходимой для ознакомления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000000" w:rsidRDefault="00345660">
      <w:pPr>
        <w:pStyle w:val="ConsPlusNormal"/>
        <w:ind w:firstLine="540"/>
        <w:jc w:val="both"/>
      </w:pPr>
      <w:r>
        <w:t>- наличие оборудования и носителей информации, необходимых для обеспечения бес</w:t>
      </w:r>
      <w:r>
        <w:t>препятственного доступа инвалидов по зрению к объектам;</w:t>
      </w:r>
    </w:p>
    <w:p w:rsidR="00000000" w:rsidRDefault="00345660">
      <w:pPr>
        <w:pStyle w:val="ConsPlusNormal"/>
        <w:ind w:firstLine="540"/>
        <w:jc w:val="both"/>
      </w:pPr>
      <w:r>
        <w:t>- наличие сотрудников, на которых возложено оказание помощи инвалидам по зрению в преодолении барьеров, мешающих им получать государственные услуги, включая сопровождение, и которые подготовлены для и</w:t>
      </w:r>
      <w:r>
        <w:t>сполнения этих функций;</w:t>
      </w:r>
    </w:p>
    <w:p w:rsidR="00000000" w:rsidRDefault="00345660">
      <w:pPr>
        <w:pStyle w:val="ConsPlusNormal"/>
        <w:ind w:firstLine="540"/>
        <w:jc w:val="both"/>
      </w:pPr>
      <w:r>
        <w:t>- допуск тифлосурдопереводчика;</w:t>
      </w:r>
    </w:p>
    <w:p w:rsidR="00000000" w:rsidRDefault="00345660">
      <w:pPr>
        <w:pStyle w:val="ConsPlusNormal"/>
        <w:ind w:firstLine="540"/>
        <w:jc w:val="both"/>
      </w:pPr>
      <w:r>
        <w:t>- допуск собаки-проводника;</w:t>
      </w:r>
    </w:p>
    <w:p w:rsidR="00000000" w:rsidRDefault="00345660">
      <w:pPr>
        <w:pStyle w:val="ConsPlusNormal"/>
        <w:ind w:firstLine="540"/>
        <w:jc w:val="both"/>
      </w:pPr>
      <w:r>
        <w:t>е) удельный вес объектов от общего количества объектов, на которых для инвалидов по слуху обеспечиваются:</w:t>
      </w:r>
    </w:p>
    <w:p w:rsidR="00000000" w:rsidRDefault="00345660">
      <w:pPr>
        <w:pStyle w:val="ConsPlusNormal"/>
        <w:ind w:firstLine="540"/>
        <w:jc w:val="both"/>
      </w:pPr>
      <w:r>
        <w:t>- допуск сурдопереводчика;</w:t>
      </w:r>
    </w:p>
    <w:p w:rsidR="00000000" w:rsidRDefault="00345660">
      <w:pPr>
        <w:pStyle w:val="ConsPlusNormal"/>
        <w:ind w:firstLine="540"/>
        <w:jc w:val="both"/>
      </w:pPr>
      <w:r>
        <w:t>- наличие оборудования и носителей инфо</w:t>
      </w:r>
      <w:r>
        <w:t>рмации, необходимых для обеспечения беспрепятственного доступа инвалидов по слуху к объектам;</w:t>
      </w:r>
    </w:p>
    <w:p w:rsidR="00000000" w:rsidRDefault="00345660">
      <w:pPr>
        <w:pStyle w:val="ConsPlusNormal"/>
        <w:ind w:firstLine="540"/>
        <w:jc w:val="both"/>
      </w:pPr>
      <w:r>
        <w:t>- наличие сотрудников, на которых возложено оказание помощи инвалидам по слуху в преодолении барьеров, мешающих им получать государственные услуги, и которые подг</w:t>
      </w:r>
      <w:r>
        <w:t>отовлены для исполнения этих функций;</w:t>
      </w:r>
    </w:p>
    <w:p w:rsidR="00000000" w:rsidRDefault="00345660">
      <w:pPr>
        <w:pStyle w:val="ConsPlusNormal"/>
        <w:ind w:firstLine="540"/>
        <w:jc w:val="both"/>
      </w:pPr>
      <w:r>
        <w:t>ж) удельный вес объектов от общего количества объектов, на которых для инвалидов с нарушением опорно-двигательного аппарата обеспечиваются:</w:t>
      </w:r>
    </w:p>
    <w:p w:rsidR="00000000" w:rsidRDefault="00345660">
      <w:pPr>
        <w:pStyle w:val="ConsPlusNormal"/>
        <w:ind w:firstLine="540"/>
        <w:jc w:val="both"/>
      </w:pPr>
      <w:r>
        <w:t>- оснащенные ассистивными приспособлениями и адаптивными средствами в целях об</w:t>
      </w:r>
      <w:r>
        <w:t>еспечения возможности самостоятельного передвижения инвалида по территории объекта входа и выхода, в том числе с использованием кресла-коляски;</w:t>
      </w:r>
    </w:p>
    <w:p w:rsidR="00000000" w:rsidRDefault="00345660">
      <w:pPr>
        <w:pStyle w:val="ConsPlusNormal"/>
        <w:ind w:firstLine="540"/>
        <w:jc w:val="both"/>
      </w:pPr>
      <w:r>
        <w:t>- наличие оборудования и носителей информации, необходимых для обеспечения беспрепятственного доступа инвалидов с нарушением опорно-двигательного аппарата к объектам;</w:t>
      </w:r>
    </w:p>
    <w:p w:rsidR="00000000" w:rsidRDefault="00345660">
      <w:pPr>
        <w:pStyle w:val="ConsPlusNormal"/>
        <w:ind w:firstLine="540"/>
        <w:jc w:val="both"/>
      </w:pPr>
      <w:r>
        <w:t>- наличие сотрудников, на которых возложено оказание помощи инвалидам с нарушением опорно</w:t>
      </w:r>
      <w:r>
        <w:t>-двигательного аппарата в преодолении барьеров, мешающих им получать государственные услуги, включая сопровождение, и которые подготовлены для исполнения этих функций;</w:t>
      </w:r>
    </w:p>
    <w:p w:rsidR="00000000" w:rsidRDefault="00345660">
      <w:pPr>
        <w:pStyle w:val="ConsPlusNormal"/>
        <w:ind w:firstLine="540"/>
        <w:jc w:val="both"/>
      </w:pPr>
      <w:r>
        <w:t>з) доля персонала, оказывающего государственные услуги населению и прошедшего обучение п</w:t>
      </w:r>
      <w:r>
        <w:t>о вопросам, связанным с особенностями предоставления государственных услуг инвалидам в зависимости от стойких расстройств функций организма (зрения, слуха, опорно-двигательного аппарата), от общего числа специалистов, оказывающих государственные услуги нас</w:t>
      </w:r>
      <w:r>
        <w:t>елению;</w:t>
      </w:r>
    </w:p>
    <w:p w:rsidR="00000000" w:rsidRDefault="00345660">
      <w:pPr>
        <w:pStyle w:val="ConsPlusNormal"/>
        <w:ind w:firstLine="540"/>
        <w:jc w:val="both"/>
      </w:pPr>
      <w:r>
        <w:t>и) доля работников организаций, на которых возложено оказание инвалидам помощи при предоставлении им государственных услуг (от общего количества сотрудников персонала, предоставляющих государственные услуги населению);</w:t>
      </w:r>
    </w:p>
    <w:p w:rsidR="00000000" w:rsidRDefault="00345660">
      <w:pPr>
        <w:pStyle w:val="ConsPlusNormal"/>
        <w:ind w:firstLine="540"/>
        <w:jc w:val="both"/>
      </w:pPr>
      <w:r>
        <w:t>к) удельный вес объектов в сф</w:t>
      </w:r>
      <w:r>
        <w:t>ере деятельности Минпромторга России, имеющих утвержденные паспорта доступности объектов и предоставляемых в них государственных услуг (от их общего количества).</w:t>
      </w:r>
    </w:p>
    <w:p w:rsidR="00000000" w:rsidRDefault="00345660">
      <w:pPr>
        <w:pStyle w:val="ConsPlusNormal"/>
        <w:ind w:firstLine="540"/>
        <w:jc w:val="both"/>
      </w:pPr>
      <w:r>
        <w:t>13. По результатам обследования объекта и предоставляемых на нем государственных услуг Комисси</w:t>
      </w:r>
      <w:r>
        <w:t>ей для включения в Паспорт доступности разрабатываются (с учетом положений Конвенции о правах инвалидов, ратифицированной Федеральным законом от 3 мая 2012 г. N 46-ФЗ (Собрание законодательства Российской Федерации, 2012, N 19, ст. 2280), об обеспечении "р</w:t>
      </w:r>
      <w:r>
        <w:t>азумного приспособления" и "универсального дизайна"), предложения по принятию управленческих решений, в том числе:</w:t>
      </w:r>
    </w:p>
    <w:p w:rsidR="00000000" w:rsidRDefault="00345660">
      <w:pPr>
        <w:pStyle w:val="ConsPlusNormal"/>
        <w:ind w:firstLine="540"/>
        <w:jc w:val="both"/>
      </w:pPr>
      <w:r>
        <w:t>- по созданию (с учетом потребностей инвалидов) условий доступности существующего объекта и порядка предоставления на нем государственных усл</w:t>
      </w:r>
      <w:r>
        <w:t xml:space="preserve">уг в соответствии с частью 4 статьи 15 Федерального закона о социальной защите инвалидов в случае невозможности полностью приспособить объект с учетом </w:t>
      </w:r>
      <w:r>
        <w:lastRenderedPageBreak/>
        <w:t>потребностей инвалидов до его реконструкции или капитального ремонта;</w:t>
      </w:r>
    </w:p>
    <w:p w:rsidR="00000000" w:rsidRDefault="00345660">
      <w:pPr>
        <w:pStyle w:val="ConsPlusNormal"/>
        <w:ind w:firstLine="540"/>
        <w:jc w:val="both"/>
      </w:pPr>
      <w:r>
        <w:t>- по определению мероприятий, учиты</w:t>
      </w:r>
      <w:r>
        <w:t>ваемых в планах развития объекта, в сметах его капитального и текущего ремонта, реконструкции, модернизации, в графиках переоснащения объекта и закупки нового оборудования, в целях повышения уровня его доступности и условий для предоставления на нем госуда</w:t>
      </w:r>
      <w:r>
        <w:t>рственных услуг с учетом потребностей инвалидов;</w:t>
      </w:r>
    </w:p>
    <w:p w:rsidR="00000000" w:rsidRDefault="00345660">
      <w:pPr>
        <w:pStyle w:val="ConsPlusNormal"/>
        <w:ind w:firstLine="540"/>
        <w:jc w:val="both"/>
      </w:pPr>
      <w:r>
        <w:t>- по включению необходимых мероприятий в технические задания на разработку проектно-сметной документации по проектированию и строительству, по оснащению приспособлениями и оборудованием вновь вводимых в эксп</w:t>
      </w:r>
      <w:r>
        <w:t>луатацию объектов, на которых предоставляются государственные услуги населению, обеспечивающих их полное соответствие требованиям доступности для инвалидов с 1 июля 2016 г.</w:t>
      </w:r>
    </w:p>
    <w:p w:rsidR="00000000" w:rsidRDefault="00345660">
      <w:pPr>
        <w:pStyle w:val="ConsPlusNormal"/>
        <w:ind w:firstLine="540"/>
        <w:jc w:val="both"/>
      </w:pPr>
      <w:r>
        <w:t>14. Паспорт доступности содержит следующие разделы:</w:t>
      </w:r>
    </w:p>
    <w:p w:rsidR="00000000" w:rsidRDefault="00345660">
      <w:pPr>
        <w:pStyle w:val="ConsPlusNormal"/>
        <w:ind w:firstLine="540"/>
        <w:jc w:val="both"/>
      </w:pPr>
      <w:r>
        <w:t>- краткая характеристика объект</w:t>
      </w:r>
      <w:r>
        <w:t>а и предоставляемых на нем государственных услуг населению;</w:t>
      </w:r>
    </w:p>
    <w:p w:rsidR="00000000" w:rsidRDefault="00345660">
      <w:pPr>
        <w:pStyle w:val="ConsPlusNormal"/>
        <w:ind w:firstLine="540"/>
        <w:jc w:val="both"/>
      </w:pPr>
      <w:r>
        <w:t xml:space="preserve">- оценка состояния и имеющихся недостатков в обеспечении условий доступности для инвалидов объекта и государственных услуг с использованием показателей, предусмотренных </w:t>
      </w:r>
      <w:hyperlink w:anchor="Par67" w:tooltip="12. Оценка соответствия уровня обеспечения доступности для инвалидов объектов и предоставляемых в них государственных услуг осуществляется Комиссией с использованием следующих показателей доступности:" w:history="1">
        <w:r>
          <w:rPr>
            <w:color w:val="0000FF"/>
          </w:rPr>
          <w:t>пунктом 12</w:t>
        </w:r>
      </w:hyperlink>
      <w:r>
        <w:t xml:space="preserve"> настоящего Порядка;</w:t>
      </w:r>
    </w:p>
    <w:p w:rsidR="00000000" w:rsidRDefault="00345660">
      <w:pPr>
        <w:pStyle w:val="ConsPlusNormal"/>
        <w:ind w:firstLine="540"/>
        <w:jc w:val="both"/>
      </w:pPr>
      <w:r>
        <w:t>- предлагаемые решения п</w:t>
      </w:r>
      <w:r>
        <w:t>о срокам и объемам работ, необходимых для приведения объекта и порядка предоставления на нем государственных услуг в соответствие с требованиями законодательства Российской Федерации об обеспечении условий их доступности для инвалидов.</w:t>
      </w:r>
    </w:p>
    <w:p w:rsidR="00000000" w:rsidRDefault="00345660">
      <w:pPr>
        <w:pStyle w:val="ConsPlusNormal"/>
        <w:ind w:firstLine="540"/>
        <w:jc w:val="both"/>
      </w:pPr>
      <w:r>
        <w:t>15. Руководители Мин</w:t>
      </w:r>
      <w:r>
        <w:t>промторга России и Росстандарта утверждают паспорт доступности своими приказами. Паспорт доступности утверждается руководителем подведомственных Минпромторгу России и Росстандарту органов, учреждений или организаций, оказывающих государственные услуги насе</w:t>
      </w:r>
      <w:r>
        <w:t>лению, и представляется в Минпромторг России или Росстандарт (в соответствии с подведомственностью) для обобщения содержащейся в ней информации в целях осуществления планирования по повышению уровня их доступности для инвалидов.</w:t>
      </w:r>
    </w:p>
    <w:p w:rsidR="00000000" w:rsidRDefault="00345660">
      <w:pPr>
        <w:pStyle w:val="ConsPlusNormal"/>
        <w:ind w:firstLine="540"/>
        <w:jc w:val="both"/>
      </w:pPr>
      <w:r>
        <w:t>16. Минпромторгом России, Р</w:t>
      </w:r>
      <w:r>
        <w:t>осстандартом, в соответствии со статьей 26 Федерального закона от 1 декабря 2014 г. N 419-ФЗ "О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</w:t>
      </w:r>
      <w:r>
        <w:t>идов", с учетом информации, содержащейся в паспортах доступности, разрабатывается и утверждается план мероприятий ("дорожная карта") по повышению значений показателей доступности для инвалидов объектов и услуг, предоставляемых Минпромторгом России, Росстан</w:t>
      </w:r>
      <w:r>
        <w:t>дартом, их территориальными органами, подведомственными организациями и учреждениями, в соответствии с Правилами разработки федеральными органами исполнительной власти, органами исполнительной власти субъектов Российской Федерации, органами местного самоуп</w:t>
      </w:r>
      <w:r>
        <w:t>равления мероприятий по повышению значений показателей доступности для инвалидов объектов и услуг в установленных сферах деятельности, утвержденными постановлением Правительства Российской Федерации от 17 июня 2015 г. N 599 (Собрание законодательства Росси</w:t>
      </w:r>
      <w:r>
        <w:t>йской Федерации, 2015, N 26, ст. 3894).</w:t>
      </w:r>
    </w:p>
    <w:p w:rsidR="00000000" w:rsidRDefault="00345660">
      <w:pPr>
        <w:pStyle w:val="ConsPlusNormal"/>
        <w:jc w:val="both"/>
      </w:pPr>
    </w:p>
    <w:p w:rsidR="00000000" w:rsidRDefault="00345660">
      <w:pPr>
        <w:pStyle w:val="ConsPlusNormal"/>
        <w:jc w:val="both"/>
      </w:pPr>
    </w:p>
    <w:p w:rsidR="00345660" w:rsidRDefault="0034566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345660">
      <w:headerReference w:type="default" r:id="rId6"/>
      <w:footerReference w:type="default" r:id="rId7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660" w:rsidRDefault="00345660">
      <w:pPr>
        <w:spacing w:after="0" w:line="240" w:lineRule="auto"/>
      </w:pPr>
      <w:r>
        <w:separator/>
      </w:r>
    </w:p>
  </w:endnote>
  <w:endnote w:type="continuationSeparator" w:id="0">
    <w:p w:rsidR="00345660" w:rsidRDefault="00345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4566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34566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660" w:rsidRDefault="00345660">
      <w:pPr>
        <w:spacing w:after="0" w:line="240" w:lineRule="auto"/>
      </w:pPr>
      <w:r>
        <w:separator/>
      </w:r>
    </w:p>
  </w:footnote>
  <w:footnote w:type="continuationSeparator" w:id="0">
    <w:p w:rsidR="00345660" w:rsidRDefault="00345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4566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345660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8BC"/>
    <w:rsid w:val="00345660"/>
    <w:rsid w:val="00D5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FA7F281-04CC-4612-AB2C-C86B9C68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D538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538BC"/>
  </w:style>
  <w:style w:type="paragraph" w:styleId="a5">
    <w:name w:val="footer"/>
    <w:basedOn w:val="a"/>
    <w:link w:val="a6"/>
    <w:uiPriority w:val="99"/>
    <w:unhideWhenUsed/>
    <w:rsid w:val="00D538B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53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3198</Words>
  <Characters>18233</Characters>
  <Application>Microsoft Office Word</Application>
  <DocSecurity>2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Минпромторга России от 18.12.2015 N 4146"Об утверждении Порядка обеспечения условий доступности для инвалидов объектов и услуг, предоставляемых Министерством промышленности и торговли Российской Федерации, Федеральным агентством по техническому рег</vt:lpstr>
    </vt:vector>
  </TitlesOfParts>
  <Company>КонсультантПлюс Версия 4012.00.88</Company>
  <LinksUpToDate>false</LinksUpToDate>
  <CharactersWithSpaces>21389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Минпромторга России от 18.12.2015 N 4146"Об утверждении Порядка обеспечения условий доступности для инвалидов объектов и услуг, предоставляемых Министерством промышленности и торговли Российской Федерации, Федеральным агентством по техническому рег</dc:title>
  <dc:subject/>
  <dc:creator>Марина Рохманова</dc:creator>
  <cp:keywords/>
  <dc:description/>
  <cp:lastModifiedBy>Марина Рохманова</cp:lastModifiedBy>
  <cp:revision>2</cp:revision>
  <dcterms:created xsi:type="dcterms:W3CDTF">2016-01-15T06:42:00Z</dcterms:created>
  <dcterms:modified xsi:type="dcterms:W3CDTF">2016-01-15T06:42:00Z</dcterms:modified>
</cp:coreProperties>
</file>