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8B9" w:rsidRDefault="00A728B9">
      <w:pPr>
        <w:pStyle w:val="ConsPlusNormal"/>
      </w:pPr>
    </w:p>
    <w:p w:rsidR="00A728B9" w:rsidRDefault="00A728B9">
      <w:pPr>
        <w:pStyle w:val="ConsPlusTitle"/>
        <w:jc w:val="center"/>
      </w:pPr>
      <w:r>
        <w:t>ДЕПАРТАМЕНТ СОЦИАЛЬНОЙ ЗАЩИТЫ НАСЕЛЕНИЯ</w:t>
      </w:r>
    </w:p>
    <w:p w:rsidR="00A728B9" w:rsidRDefault="00A728B9">
      <w:pPr>
        <w:pStyle w:val="ConsPlusTitle"/>
        <w:jc w:val="center"/>
      </w:pPr>
      <w:r>
        <w:t>ТОМСКОЙ ОБЛАСТИ</w:t>
      </w:r>
    </w:p>
    <w:p w:rsidR="00A728B9" w:rsidRDefault="00A728B9">
      <w:pPr>
        <w:pStyle w:val="ConsPlusTitle"/>
        <w:jc w:val="center"/>
      </w:pPr>
    </w:p>
    <w:p w:rsidR="00A728B9" w:rsidRDefault="00A728B9">
      <w:pPr>
        <w:pStyle w:val="ConsPlusTitle"/>
        <w:jc w:val="center"/>
      </w:pPr>
      <w:r>
        <w:t>ПРИКАЗ</w:t>
      </w:r>
    </w:p>
    <w:p w:rsidR="00A728B9" w:rsidRDefault="00A728B9">
      <w:pPr>
        <w:pStyle w:val="ConsPlusTitle"/>
        <w:jc w:val="center"/>
      </w:pPr>
      <w:r>
        <w:t>от 9 августа 2013 г. N 21</w:t>
      </w:r>
    </w:p>
    <w:p w:rsidR="00A728B9" w:rsidRDefault="00A728B9">
      <w:pPr>
        <w:pStyle w:val="ConsPlusTitle"/>
        <w:jc w:val="center"/>
      </w:pPr>
    </w:p>
    <w:p w:rsidR="00A728B9" w:rsidRDefault="00A728B9">
      <w:pPr>
        <w:pStyle w:val="ConsPlusTitle"/>
        <w:jc w:val="center"/>
      </w:pPr>
      <w:r>
        <w:t>ОБ УТВЕРЖДЕНИИ ПОРЯДКА ОКАЗАНИЯ АДРЕСНОЙ СОЦИАЛЬНОЙ ПОМОЩИ</w:t>
      </w:r>
    </w:p>
    <w:p w:rsidR="00A728B9" w:rsidRDefault="00A728B9">
      <w:pPr>
        <w:pStyle w:val="ConsPlusTitle"/>
        <w:jc w:val="center"/>
      </w:pPr>
      <w:r>
        <w:t>НЕРАБОТАЮЩИМ ПЕНСИОНЕРАМ НА ЧАСТИЧНОЕ ВОЗМЕЩЕНИЕ РАСХОДОВ</w:t>
      </w:r>
    </w:p>
    <w:p w:rsidR="00A728B9" w:rsidRDefault="00A728B9">
      <w:pPr>
        <w:pStyle w:val="ConsPlusTitle"/>
        <w:jc w:val="center"/>
      </w:pPr>
      <w:r>
        <w:t>ПО ГАЗИФИКАЦИИ ЖИЛОГО ПОМЕЩЕНИЯ ИЗ СРЕДСТВ</w:t>
      </w:r>
    </w:p>
    <w:p w:rsidR="00A728B9" w:rsidRDefault="00A728B9">
      <w:pPr>
        <w:pStyle w:val="ConsPlusTitle"/>
        <w:jc w:val="center"/>
      </w:pPr>
      <w:r>
        <w:t>ОБЛАСТНОГО БЮДЖЕТА</w:t>
      </w:r>
    </w:p>
    <w:p w:rsidR="00A728B9" w:rsidRDefault="00A728B9">
      <w:pPr>
        <w:pStyle w:val="ConsPlusNormal"/>
        <w:jc w:val="both"/>
      </w:pPr>
    </w:p>
    <w:p w:rsidR="00A728B9" w:rsidRDefault="00A728B9">
      <w:pPr>
        <w:pStyle w:val="ConsPlusNormal"/>
        <w:ind w:firstLine="540"/>
        <w:jc w:val="both"/>
      </w:pPr>
      <w:proofErr w:type="gramStart"/>
      <w:r>
        <w:t xml:space="preserve">Во исполнение </w:t>
      </w:r>
      <w:hyperlink r:id="rId4" w:history="1">
        <w:r>
          <w:rPr>
            <w:color w:val="0000FF"/>
          </w:rPr>
          <w:t>подпункта 2 пункта 3</w:t>
        </w:r>
      </w:hyperlink>
      <w:r>
        <w:t xml:space="preserve"> постановления Администрации Томской области от 31.07.2013 N 330-а "Об утверждении социальной программы "Проведение на территории Томской области мероприятий, связанных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пенсионерам, являющимся получателями трудовых пенсий по старости и по инвалидности, в 2013 году" приказываю:</w:t>
      </w:r>
      <w:proofErr w:type="gramEnd"/>
    </w:p>
    <w:p w:rsidR="00A728B9" w:rsidRDefault="00A728B9">
      <w:pPr>
        <w:pStyle w:val="ConsPlusNormal"/>
        <w:ind w:firstLine="540"/>
        <w:jc w:val="both"/>
      </w:pPr>
      <w:r>
        <w:t xml:space="preserve">1. Утвердить </w:t>
      </w:r>
      <w:hyperlink w:anchor="P33" w:history="1">
        <w:r>
          <w:rPr>
            <w:color w:val="0000FF"/>
          </w:rPr>
          <w:t>Порядок</w:t>
        </w:r>
      </w:hyperlink>
      <w:r>
        <w:t xml:space="preserve"> оказания адресной социальной помощи неработающим пенсионерам на частичное возмещение расходов по газификации жилых помещений из средств областного бюджета согласно приложению к настоящему приказу.</w:t>
      </w:r>
    </w:p>
    <w:p w:rsidR="00A728B9" w:rsidRDefault="00A728B9">
      <w:pPr>
        <w:pStyle w:val="ConsPlusNormal"/>
        <w:ind w:firstLine="540"/>
        <w:jc w:val="both"/>
      </w:pPr>
      <w:r>
        <w:t>2. Комитету социального развития отрасли (</w:t>
      </w:r>
      <w:proofErr w:type="spellStart"/>
      <w:r>
        <w:t>Барнева</w:t>
      </w:r>
      <w:proofErr w:type="spellEnd"/>
      <w:r>
        <w:t>) осуществлять методическое обеспечение расходования средств областного бюджета, выделенных на частичное возмещение расходов по газификации жилого помещения неработающих пенсионеров.</w:t>
      </w:r>
    </w:p>
    <w:p w:rsidR="00A728B9" w:rsidRDefault="00A728B9">
      <w:pPr>
        <w:pStyle w:val="ConsPlusNormal"/>
        <w:ind w:firstLine="540"/>
        <w:jc w:val="both"/>
      </w:pPr>
      <w:r>
        <w:t>3. Комитету социального развития отрасли (</w:t>
      </w:r>
      <w:proofErr w:type="spellStart"/>
      <w:r>
        <w:t>Барнева</w:t>
      </w:r>
      <w:proofErr w:type="spellEnd"/>
      <w:r>
        <w:t>) обеспечить опубликование настоящего приказа в средствах массовой информации и на официальном интернет-сайте Департамента социальной защиты населения Томской области.</w:t>
      </w:r>
    </w:p>
    <w:p w:rsidR="00A728B9" w:rsidRDefault="00A728B9">
      <w:pPr>
        <w:pStyle w:val="ConsPlusNormal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A728B9" w:rsidRDefault="00A728B9">
      <w:pPr>
        <w:pStyle w:val="ConsPlusNormal"/>
        <w:jc w:val="both"/>
      </w:pPr>
    </w:p>
    <w:p w:rsidR="00A728B9" w:rsidRDefault="00A728B9">
      <w:pPr>
        <w:pStyle w:val="ConsPlusNormal"/>
        <w:jc w:val="right"/>
      </w:pPr>
      <w:r>
        <w:t>И.о. начальника Департамента</w:t>
      </w:r>
    </w:p>
    <w:p w:rsidR="00A728B9" w:rsidRDefault="00A728B9">
      <w:pPr>
        <w:pStyle w:val="ConsPlusNormal"/>
        <w:jc w:val="right"/>
      </w:pPr>
      <w:r>
        <w:t>И.Н.БАРНЕВА</w:t>
      </w:r>
    </w:p>
    <w:p w:rsidR="00A728B9" w:rsidRDefault="00A728B9">
      <w:pPr>
        <w:pStyle w:val="ConsPlusNormal"/>
        <w:ind w:firstLine="540"/>
        <w:jc w:val="both"/>
      </w:pPr>
    </w:p>
    <w:p w:rsidR="00A728B9" w:rsidRDefault="00A728B9">
      <w:pPr>
        <w:pStyle w:val="ConsPlusNormal"/>
        <w:ind w:firstLine="540"/>
        <w:jc w:val="both"/>
      </w:pPr>
    </w:p>
    <w:p w:rsidR="00A728B9" w:rsidRDefault="00A728B9">
      <w:pPr>
        <w:pStyle w:val="ConsPlusNormal"/>
        <w:jc w:val="both"/>
      </w:pPr>
    </w:p>
    <w:p w:rsidR="00A728B9" w:rsidRDefault="00A728B9">
      <w:pPr>
        <w:pStyle w:val="ConsPlusNormal"/>
        <w:jc w:val="both"/>
      </w:pPr>
    </w:p>
    <w:p w:rsidR="00A728B9" w:rsidRDefault="00A728B9">
      <w:pPr>
        <w:pStyle w:val="ConsPlusNormal"/>
      </w:pPr>
    </w:p>
    <w:p w:rsidR="00A728B9" w:rsidRDefault="00A728B9">
      <w:pPr>
        <w:pStyle w:val="ConsPlusNormal"/>
        <w:jc w:val="right"/>
      </w:pPr>
      <w:r>
        <w:t>Приложение</w:t>
      </w:r>
    </w:p>
    <w:p w:rsidR="00A728B9" w:rsidRDefault="00A728B9">
      <w:pPr>
        <w:pStyle w:val="ConsPlusNormal"/>
        <w:jc w:val="right"/>
      </w:pPr>
    </w:p>
    <w:p w:rsidR="00A728B9" w:rsidRDefault="00A728B9">
      <w:pPr>
        <w:pStyle w:val="ConsPlusNormal"/>
        <w:jc w:val="right"/>
      </w:pPr>
      <w:r>
        <w:t>Утвержден</w:t>
      </w:r>
    </w:p>
    <w:p w:rsidR="00A728B9" w:rsidRDefault="00A728B9">
      <w:pPr>
        <w:pStyle w:val="ConsPlusNormal"/>
        <w:jc w:val="right"/>
      </w:pPr>
      <w:r>
        <w:t>приказом</w:t>
      </w:r>
    </w:p>
    <w:p w:rsidR="00A728B9" w:rsidRDefault="00A728B9">
      <w:pPr>
        <w:pStyle w:val="ConsPlusNormal"/>
        <w:jc w:val="right"/>
      </w:pPr>
      <w:r>
        <w:t>Департамента социальной защиты</w:t>
      </w:r>
    </w:p>
    <w:p w:rsidR="00A728B9" w:rsidRDefault="00A728B9">
      <w:pPr>
        <w:pStyle w:val="ConsPlusNormal"/>
        <w:jc w:val="right"/>
      </w:pPr>
      <w:r>
        <w:t>населения Томской области</w:t>
      </w:r>
    </w:p>
    <w:p w:rsidR="00A728B9" w:rsidRDefault="00A728B9">
      <w:pPr>
        <w:pStyle w:val="ConsPlusNormal"/>
        <w:jc w:val="right"/>
      </w:pPr>
      <w:r>
        <w:t>от 09.08.2013 N 21</w:t>
      </w:r>
    </w:p>
    <w:p w:rsidR="00A728B9" w:rsidRDefault="00A728B9">
      <w:pPr>
        <w:pStyle w:val="ConsPlusNormal"/>
        <w:jc w:val="right"/>
      </w:pPr>
    </w:p>
    <w:p w:rsidR="00A728B9" w:rsidRDefault="00A728B9">
      <w:pPr>
        <w:pStyle w:val="ConsPlusTitle"/>
        <w:jc w:val="center"/>
      </w:pPr>
      <w:bookmarkStart w:id="0" w:name="P33"/>
      <w:bookmarkEnd w:id="0"/>
      <w:r>
        <w:t>ПОРЯДОК</w:t>
      </w:r>
    </w:p>
    <w:p w:rsidR="00A728B9" w:rsidRDefault="00A728B9">
      <w:pPr>
        <w:pStyle w:val="ConsPlusTitle"/>
        <w:jc w:val="center"/>
      </w:pPr>
      <w:r>
        <w:t>ОКАЗАНИЯ АДРЕСНОЙ СОЦИАЛЬНОЙ ПОМОЩИ НЕРАБОТАЮЩИМ ПЕНСИОНЕРАМ</w:t>
      </w:r>
    </w:p>
    <w:p w:rsidR="00A728B9" w:rsidRDefault="00A728B9">
      <w:pPr>
        <w:pStyle w:val="ConsPlusTitle"/>
        <w:jc w:val="center"/>
      </w:pPr>
      <w:r>
        <w:t xml:space="preserve">НА ЧАСТИЧНОЕ ВОЗМЕЩЕНИЕ РАСХОДОВ ПО ГАЗИФИКАЦИИ </w:t>
      </w:r>
      <w:proofErr w:type="gramStart"/>
      <w:r>
        <w:t>ЖИЛОГО</w:t>
      </w:r>
      <w:proofErr w:type="gramEnd"/>
    </w:p>
    <w:p w:rsidR="00A728B9" w:rsidRDefault="00A728B9">
      <w:pPr>
        <w:pStyle w:val="ConsPlusTitle"/>
        <w:jc w:val="center"/>
      </w:pPr>
      <w:r>
        <w:t>ПОМЕЩЕНИЯ ИЗ СРЕДСТВ ОБЛАСТНОГО БЮДЖЕТА</w:t>
      </w:r>
    </w:p>
    <w:p w:rsidR="00A728B9" w:rsidRDefault="00A728B9">
      <w:pPr>
        <w:pStyle w:val="ConsPlusNormal"/>
        <w:jc w:val="center"/>
      </w:pPr>
    </w:p>
    <w:p w:rsidR="00A728B9" w:rsidRDefault="00A728B9">
      <w:pPr>
        <w:pStyle w:val="ConsPlusNormal"/>
        <w:jc w:val="center"/>
      </w:pPr>
      <w:r>
        <w:t>1. КРИТЕРИИ ВЫБОРА ПОЛУЧАТЕЛЕЙ АДРЕСНОЙ СОЦИАЛЬНОЙ ПОМОЩИ,</w:t>
      </w:r>
    </w:p>
    <w:p w:rsidR="00A728B9" w:rsidRDefault="00A728B9">
      <w:pPr>
        <w:pStyle w:val="ConsPlusNormal"/>
        <w:jc w:val="center"/>
      </w:pPr>
      <w:r>
        <w:t>УСЛОВИЯ ПРЕДОСТАВЛЕНИЯ АДРЕСНОЙ СОЦИАЛЬНОЙ ПОМОЩИ</w:t>
      </w:r>
    </w:p>
    <w:p w:rsidR="00A728B9" w:rsidRDefault="00A728B9">
      <w:pPr>
        <w:pStyle w:val="ConsPlusNormal"/>
        <w:jc w:val="center"/>
      </w:pPr>
      <w:r>
        <w:t>И ЕЕ РАЗМЕРЫ</w:t>
      </w:r>
    </w:p>
    <w:p w:rsidR="00A728B9" w:rsidRDefault="00A728B9">
      <w:pPr>
        <w:pStyle w:val="ConsPlusNormal"/>
        <w:jc w:val="center"/>
      </w:pPr>
    </w:p>
    <w:p w:rsidR="00A728B9" w:rsidRDefault="00A728B9">
      <w:pPr>
        <w:pStyle w:val="ConsPlusNormal"/>
        <w:ind w:firstLine="540"/>
        <w:jc w:val="both"/>
      </w:pPr>
      <w:r>
        <w:t xml:space="preserve">1. В соответствии с настоящим Порядком осуществляется оказание адресной социальной </w:t>
      </w:r>
      <w:r>
        <w:lastRenderedPageBreak/>
        <w:t>помощи неработающим пенсионерам за счет средств областного бюджета.</w:t>
      </w:r>
    </w:p>
    <w:p w:rsidR="00A728B9" w:rsidRDefault="00A728B9">
      <w:pPr>
        <w:pStyle w:val="ConsPlusNormal"/>
        <w:ind w:firstLine="540"/>
        <w:jc w:val="both"/>
      </w:pPr>
      <w:r>
        <w:t>2. Выплату адресной социальной помощи неработающим пенсионерам осуществляют областные государственные бюджетные учреждения "Центр социальной поддержки населения" (далее - Учреждение).</w:t>
      </w:r>
    </w:p>
    <w:p w:rsidR="00A728B9" w:rsidRDefault="00A728B9">
      <w:pPr>
        <w:pStyle w:val="ConsPlusNormal"/>
        <w:ind w:firstLine="540"/>
        <w:jc w:val="both"/>
      </w:pPr>
      <w:bookmarkStart w:id="1" w:name="P44"/>
      <w:bookmarkEnd w:id="1"/>
      <w:r>
        <w:t>3. Адресная социальная помощь (далее - материальная помощь) предоставляется неработающим пенсионерам, обратившимся за ее предоставлением в 2013 году, в виде единовременной материальной помощи на частичное возмещение расходов по газификации жилого помещения, принадлежащего им на праве собственности и являющегося местом их жительства.</w:t>
      </w:r>
    </w:p>
    <w:p w:rsidR="00A728B9" w:rsidRDefault="00A728B9">
      <w:pPr>
        <w:pStyle w:val="ConsPlusNormal"/>
        <w:ind w:firstLine="540"/>
        <w:jc w:val="both"/>
      </w:pPr>
      <w:r>
        <w:t>Получателями материальной помощи являются неработающие пенсионеры, проживающие одиноко или в семье, состоящей из неработающих пенсионеров и (или) нетрудоспособных иждивенцев.</w:t>
      </w:r>
    </w:p>
    <w:p w:rsidR="00A728B9" w:rsidRDefault="00A728B9">
      <w:pPr>
        <w:pStyle w:val="ConsPlusNormal"/>
        <w:ind w:firstLine="540"/>
        <w:jc w:val="both"/>
      </w:pPr>
      <w:r>
        <w:t>Наличие других, кроме заявителя, собственников газифицируемого жилого помещения, не являющихся неработающими пенсионерами и (или) нетрудоспособными иждивенцами, при рассмотрении вопроса по оказанию материальной помощи не допускается.</w:t>
      </w:r>
    </w:p>
    <w:p w:rsidR="00A728B9" w:rsidRDefault="00A728B9">
      <w:pPr>
        <w:pStyle w:val="ConsPlusNormal"/>
        <w:ind w:firstLine="540"/>
        <w:jc w:val="both"/>
      </w:pPr>
      <w:r>
        <w:t>4. Размер материальной помощи не может превышать 50 процентов от фактических затрат на газификацию жилого помещения и составляет не более 25,0 тыс. рублей.</w:t>
      </w:r>
    </w:p>
    <w:p w:rsidR="00A728B9" w:rsidRDefault="00A728B9">
      <w:pPr>
        <w:pStyle w:val="ConsPlusNormal"/>
        <w:ind w:firstLine="540"/>
        <w:jc w:val="both"/>
      </w:pPr>
      <w:bookmarkStart w:id="2" w:name="P48"/>
      <w:bookmarkEnd w:id="2"/>
      <w:r>
        <w:t>Материальная помощь предоставляется при условии, что ввод в эксплуатацию внутридомового газового оборудования произведен в 2012, 2013 годах и при наличии документов, подтверждающих произведенные расходы на газификацию жилого помещения в 2011 - 2013 годах.</w:t>
      </w:r>
    </w:p>
    <w:p w:rsidR="00A728B9" w:rsidRDefault="00A728B9">
      <w:pPr>
        <w:pStyle w:val="ConsPlusNormal"/>
        <w:ind w:firstLine="540"/>
        <w:jc w:val="both"/>
      </w:pPr>
      <w:r>
        <w:t>5. Материальная помощь предоставляется единовременно.</w:t>
      </w:r>
    </w:p>
    <w:p w:rsidR="00A728B9" w:rsidRDefault="00A728B9">
      <w:pPr>
        <w:pStyle w:val="ConsPlusNormal"/>
        <w:ind w:left="540"/>
        <w:jc w:val="both"/>
      </w:pPr>
    </w:p>
    <w:p w:rsidR="00A728B9" w:rsidRDefault="00A728B9">
      <w:pPr>
        <w:pStyle w:val="ConsPlusNormal"/>
        <w:jc w:val="center"/>
      </w:pPr>
      <w:r>
        <w:t>2. ПОРЯДОК РАССМОТРЕНИЯ ЗАЯВЛЕНИЙ НЕРАБОТАЮЩИХ ПЕНСИОНЕРОВ</w:t>
      </w:r>
    </w:p>
    <w:p w:rsidR="00A728B9" w:rsidRDefault="00A728B9">
      <w:pPr>
        <w:pStyle w:val="ConsPlusNormal"/>
        <w:jc w:val="center"/>
      </w:pPr>
      <w:r>
        <w:t>И СПОСОБЫ ПОЛУЧЕНИЯ (ДОСТАВКИ) МАТЕРИАЛЬНОЙ ПОМОЩИ</w:t>
      </w:r>
    </w:p>
    <w:p w:rsidR="00A728B9" w:rsidRDefault="00A728B9">
      <w:pPr>
        <w:pStyle w:val="ConsPlusNormal"/>
        <w:jc w:val="center"/>
      </w:pPr>
    </w:p>
    <w:p w:rsidR="00A728B9" w:rsidRDefault="00A728B9">
      <w:pPr>
        <w:pStyle w:val="ConsPlusNormal"/>
        <w:ind w:firstLine="540"/>
        <w:jc w:val="both"/>
      </w:pPr>
      <w:r>
        <w:t xml:space="preserve">6. Для получения материальной помощи неработающие пенсионеры представляют в Учреждения в муниципальных образованиях по месту жительства </w:t>
      </w:r>
      <w:hyperlink w:anchor="P100" w:history="1">
        <w:r>
          <w:rPr>
            <w:color w:val="0000FF"/>
          </w:rPr>
          <w:t>заявление</w:t>
        </w:r>
      </w:hyperlink>
      <w:r>
        <w:t xml:space="preserve"> по форме согласно приложению 1 к настоящему Порядку.</w:t>
      </w:r>
    </w:p>
    <w:p w:rsidR="00A728B9" w:rsidRDefault="00A728B9">
      <w:pPr>
        <w:pStyle w:val="ConsPlusNormal"/>
        <w:ind w:firstLine="540"/>
        <w:jc w:val="both"/>
      </w:pPr>
      <w:bookmarkStart w:id="3" w:name="P55"/>
      <w:bookmarkEnd w:id="3"/>
      <w:r>
        <w:t>7. К заявлению прилагаются следующие документы:</w:t>
      </w:r>
    </w:p>
    <w:p w:rsidR="00A728B9" w:rsidRDefault="00A728B9">
      <w:pPr>
        <w:pStyle w:val="ConsPlusNormal"/>
        <w:ind w:firstLine="540"/>
        <w:jc w:val="both"/>
      </w:pPr>
      <w:r>
        <w:t>1) паспорт гражданина Российской Федерации или иной документ, удостоверяющий личность гражданина Российской Федерации;</w:t>
      </w:r>
    </w:p>
    <w:p w:rsidR="00A728B9" w:rsidRDefault="00A728B9">
      <w:pPr>
        <w:pStyle w:val="ConsPlusNormal"/>
        <w:ind w:firstLine="540"/>
        <w:jc w:val="both"/>
      </w:pPr>
      <w:r>
        <w:t>2) трудовая книжка (для подтверждения факта увольнения с работы);</w:t>
      </w:r>
    </w:p>
    <w:p w:rsidR="00A728B9" w:rsidRDefault="00A728B9">
      <w:pPr>
        <w:pStyle w:val="ConsPlusNormal"/>
        <w:ind w:firstLine="540"/>
        <w:jc w:val="both"/>
      </w:pPr>
      <w:r>
        <w:t>3) справка о составе семьи;</w:t>
      </w:r>
    </w:p>
    <w:p w:rsidR="00A728B9" w:rsidRDefault="00A728B9">
      <w:pPr>
        <w:pStyle w:val="ConsPlusNormal"/>
        <w:ind w:firstLine="540"/>
        <w:jc w:val="both"/>
      </w:pPr>
      <w:r>
        <w:t>4) пенсионное удостоверение;</w:t>
      </w:r>
    </w:p>
    <w:p w:rsidR="00A728B9" w:rsidRDefault="00A728B9">
      <w:pPr>
        <w:pStyle w:val="ConsPlusNormal"/>
        <w:ind w:firstLine="540"/>
        <w:jc w:val="both"/>
      </w:pPr>
      <w:r>
        <w:t>4) документ, подтверждающий право собственности на газифицируемое жилое помещение;</w:t>
      </w:r>
    </w:p>
    <w:p w:rsidR="00A728B9" w:rsidRDefault="00A728B9">
      <w:pPr>
        <w:pStyle w:val="ConsPlusNormal"/>
        <w:ind w:firstLine="540"/>
        <w:jc w:val="both"/>
      </w:pPr>
      <w:r>
        <w:t>5) договор подряда на производство работ по газификации жилого помещения;</w:t>
      </w:r>
    </w:p>
    <w:p w:rsidR="00A728B9" w:rsidRDefault="00A728B9">
      <w:pPr>
        <w:pStyle w:val="ConsPlusNormal"/>
        <w:ind w:firstLine="540"/>
        <w:jc w:val="both"/>
      </w:pPr>
      <w:r>
        <w:t>6) расчет стоимости работ (смета) на газификацию жилого помещения;</w:t>
      </w:r>
    </w:p>
    <w:p w:rsidR="00A728B9" w:rsidRDefault="00A728B9">
      <w:pPr>
        <w:pStyle w:val="ConsPlusNormal"/>
        <w:ind w:firstLine="540"/>
        <w:jc w:val="both"/>
      </w:pPr>
      <w:r>
        <w:t>7) акт выполненных работ;</w:t>
      </w:r>
    </w:p>
    <w:p w:rsidR="00A728B9" w:rsidRDefault="00A728B9">
      <w:pPr>
        <w:pStyle w:val="ConsPlusNormal"/>
        <w:ind w:firstLine="540"/>
        <w:jc w:val="both"/>
      </w:pPr>
      <w:r>
        <w:t>8) акт о приемке в эксплуатацию внутридомового газового оборудования;</w:t>
      </w:r>
    </w:p>
    <w:p w:rsidR="00A728B9" w:rsidRDefault="00A728B9">
      <w:pPr>
        <w:pStyle w:val="ConsPlusNormal"/>
        <w:ind w:firstLine="540"/>
        <w:jc w:val="both"/>
      </w:pPr>
      <w:r>
        <w:t>9) документы, подтверждающие произведенные расходы в связи с газификацией жилого помещения и послужившие основанием для оказания материальной помощи (квитанции об оплате, товарные и кассовые чеки, квитанции к приходному кассовому ордеру).</w:t>
      </w:r>
    </w:p>
    <w:p w:rsidR="00A728B9" w:rsidRDefault="00A728B9">
      <w:pPr>
        <w:pStyle w:val="ConsPlusNormal"/>
        <w:ind w:firstLine="540"/>
        <w:jc w:val="both"/>
      </w:pPr>
      <w:r>
        <w:t>8. Заявления неработающих пенсионеров о предоставлении материальной помощи регистрируются Учреждением в журнале регистрации заявлений по датам поступления и рассматриваются Учреждением в течение одного месяца со дня их регистрации.</w:t>
      </w:r>
    </w:p>
    <w:p w:rsidR="00A728B9" w:rsidRDefault="00A728B9">
      <w:pPr>
        <w:pStyle w:val="ConsPlusNormal"/>
        <w:ind w:firstLine="540"/>
        <w:jc w:val="both"/>
      </w:pPr>
      <w:r>
        <w:t>9. Учреждение:</w:t>
      </w:r>
    </w:p>
    <w:p w:rsidR="00A728B9" w:rsidRDefault="00A728B9">
      <w:pPr>
        <w:pStyle w:val="ConsPlusNormal"/>
        <w:ind w:firstLine="540"/>
        <w:jc w:val="both"/>
      </w:pPr>
      <w:proofErr w:type="gramStart"/>
      <w:r>
        <w:t>составляет акт обследования материально-бытового и семейного положения неработающего пенсионера с целью подтверждения факта проведения работ по газификации жилого помещения, факта приобретения газового оборудования и факта одинокого проживания или проживания в семье, состоящей из неработающих пенсионеров и (или) нетрудоспособных иждивенцев;</w:t>
      </w:r>
      <w:proofErr w:type="gramEnd"/>
    </w:p>
    <w:p w:rsidR="00A728B9" w:rsidRDefault="00A728B9">
      <w:pPr>
        <w:pStyle w:val="ConsPlusNormal"/>
        <w:ind w:firstLine="540"/>
        <w:jc w:val="both"/>
      </w:pPr>
      <w:r>
        <w:t>рассматривает на комиссии Учреждения документы неработающих пенсионеров и принимает решения об оказании материальной помощи неработающим пенсионерам;</w:t>
      </w:r>
    </w:p>
    <w:p w:rsidR="00A728B9" w:rsidRDefault="00A728B9">
      <w:pPr>
        <w:pStyle w:val="ConsPlusNormal"/>
        <w:ind w:firstLine="540"/>
        <w:jc w:val="both"/>
      </w:pPr>
      <w:r>
        <w:lastRenderedPageBreak/>
        <w:t xml:space="preserve">на основании решения Комиссии об оказании материальной помощи формирует </w:t>
      </w:r>
      <w:hyperlink w:anchor="P151" w:history="1">
        <w:r>
          <w:rPr>
            <w:color w:val="0000FF"/>
          </w:rPr>
          <w:t>списки</w:t>
        </w:r>
      </w:hyperlink>
      <w:r>
        <w:t xml:space="preserve"> получателей материальной помощи (приложение 2 к настоящему Порядку) и личные дела получателей материальной помощи, в которые включаются документы, указанные в </w:t>
      </w:r>
      <w:hyperlink w:anchor="P55" w:history="1">
        <w:r>
          <w:rPr>
            <w:color w:val="0000FF"/>
          </w:rPr>
          <w:t>пункте 7</w:t>
        </w:r>
      </w:hyperlink>
      <w:r>
        <w:t xml:space="preserve"> настоящего Порядка, акт обследования материально-бытового и семейного положения неработающего пенсионера;</w:t>
      </w:r>
    </w:p>
    <w:p w:rsidR="00A728B9" w:rsidRDefault="00A728B9">
      <w:pPr>
        <w:pStyle w:val="ConsPlusNormal"/>
        <w:ind w:firstLine="540"/>
        <w:jc w:val="both"/>
      </w:pPr>
      <w:r>
        <w:t>организует выдачу материальной помощи ее получателям.</w:t>
      </w:r>
    </w:p>
    <w:p w:rsidR="00A728B9" w:rsidRDefault="00A728B9">
      <w:pPr>
        <w:pStyle w:val="ConsPlusNormal"/>
        <w:ind w:firstLine="540"/>
        <w:jc w:val="both"/>
      </w:pPr>
      <w:r>
        <w:t>10. Выдача материальной помощи производится Учреждением на основании решения комиссии через кассу Учреждения либо путем доставки на дом в случае отсутствия у неработающего пенсионера возможности получения материальной помощи в кассе учреждения.</w:t>
      </w:r>
    </w:p>
    <w:p w:rsidR="00A728B9" w:rsidRDefault="00A728B9">
      <w:pPr>
        <w:pStyle w:val="ConsPlusNormal"/>
        <w:ind w:firstLine="540"/>
        <w:jc w:val="both"/>
      </w:pPr>
      <w:r>
        <w:t xml:space="preserve">11. Основаниями для отказа в предоставлении материальной помощи являются обращение за материальной помощью лица, не обладающего правом на ее получение в соответствии с </w:t>
      </w:r>
      <w:hyperlink w:anchor="P44" w:history="1">
        <w:r>
          <w:rPr>
            <w:color w:val="0000FF"/>
          </w:rPr>
          <w:t>пунктом 3</w:t>
        </w:r>
      </w:hyperlink>
      <w:r>
        <w:t xml:space="preserve">, </w:t>
      </w:r>
      <w:hyperlink w:anchor="P48" w:history="1">
        <w:r>
          <w:rPr>
            <w:color w:val="0000FF"/>
          </w:rPr>
          <w:t>абзацем вторым пункта 4</w:t>
        </w:r>
      </w:hyperlink>
      <w:r>
        <w:t xml:space="preserve">, представление неполного комплекта документов, указанного в </w:t>
      </w:r>
      <w:hyperlink w:anchor="P55" w:history="1">
        <w:r>
          <w:rPr>
            <w:color w:val="0000FF"/>
          </w:rPr>
          <w:t>пункте 7</w:t>
        </w:r>
      </w:hyperlink>
      <w:r>
        <w:t xml:space="preserve"> настоящего Порядка.</w:t>
      </w:r>
    </w:p>
    <w:p w:rsidR="00A728B9" w:rsidRDefault="00A728B9">
      <w:pPr>
        <w:pStyle w:val="ConsPlusNormal"/>
        <w:ind w:firstLine="540"/>
        <w:jc w:val="both"/>
      </w:pPr>
      <w:r>
        <w:t xml:space="preserve">12. В случае отказа в назначении материальной помощи неработающему пенсионеру Учреждение направляет в течение 3 рабочих дней </w:t>
      </w:r>
      <w:proofErr w:type="gramStart"/>
      <w:r>
        <w:t>с даты принятия</w:t>
      </w:r>
      <w:proofErr w:type="gramEnd"/>
      <w:r>
        <w:t xml:space="preserve"> комиссией решения письменное уведомление с указанием причины отказа и порядка его обжалования.</w:t>
      </w:r>
    </w:p>
    <w:p w:rsidR="00A728B9" w:rsidRDefault="00A728B9">
      <w:pPr>
        <w:pStyle w:val="ConsPlusNormal"/>
        <w:ind w:firstLine="540"/>
        <w:jc w:val="both"/>
      </w:pPr>
      <w:r>
        <w:t>13. Журналы регистрации заявлений об оказании материальной помощи и личные дела заявителей хранятся в Учреждении не менее 3 лет.</w:t>
      </w:r>
    </w:p>
    <w:p w:rsidR="00A728B9" w:rsidRDefault="00A728B9">
      <w:pPr>
        <w:pStyle w:val="ConsPlusNormal"/>
        <w:ind w:firstLine="540"/>
        <w:jc w:val="both"/>
      </w:pPr>
    </w:p>
    <w:p w:rsidR="00A728B9" w:rsidRDefault="00A728B9">
      <w:pPr>
        <w:pStyle w:val="ConsPlusNormal"/>
        <w:ind w:firstLine="540"/>
        <w:jc w:val="both"/>
      </w:pPr>
    </w:p>
    <w:p w:rsidR="00A728B9" w:rsidRDefault="00A728B9">
      <w:pPr>
        <w:pStyle w:val="ConsPlusNormal"/>
        <w:ind w:firstLine="540"/>
        <w:jc w:val="both"/>
      </w:pPr>
    </w:p>
    <w:p w:rsidR="00A728B9" w:rsidRDefault="00A728B9">
      <w:pPr>
        <w:pStyle w:val="ConsPlusNormal"/>
        <w:ind w:firstLine="540"/>
        <w:jc w:val="both"/>
      </w:pPr>
    </w:p>
    <w:p w:rsidR="00A728B9" w:rsidRDefault="00A728B9">
      <w:pPr>
        <w:pStyle w:val="ConsPlusNormal"/>
        <w:ind w:firstLine="540"/>
        <w:jc w:val="both"/>
      </w:pPr>
    </w:p>
    <w:p w:rsidR="00A728B9" w:rsidRDefault="00A728B9">
      <w:pPr>
        <w:pStyle w:val="ConsPlusNormal"/>
        <w:jc w:val="right"/>
      </w:pPr>
      <w:r>
        <w:t>Приложение 1</w:t>
      </w:r>
    </w:p>
    <w:p w:rsidR="00A728B9" w:rsidRDefault="00A728B9">
      <w:pPr>
        <w:pStyle w:val="ConsPlusNormal"/>
        <w:jc w:val="right"/>
      </w:pPr>
      <w:r>
        <w:t>к Порядку</w:t>
      </w:r>
    </w:p>
    <w:p w:rsidR="00A728B9" w:rsidRDefault="00A728B9">
      <w:pPr>
        <w:pStyle w:val="ConsPlusNormal"/>
        <w:jc w:val="right"/>
      </w:pPr>
      <w:r>
        <w:t>оказания адресной социальной помощи неработающим пенсионерам</w:t>
      </w:r>
    </w:p>
    <w:p w:rsidR="00A728B9" w:rsidRDefault="00A728B9">
      <w:pPr>
        <w:pStyle w:val="ConsPlusNormal"/>
        <w:jc w:val="right"/>
      </w:pPr>
      <w:r>
        <w:t xml:space="preserve">на частичное возмещение расходов по газификации </w:t>
      </w:r>
      <w:proofErr w:type="gramStart"/>
      <w:r>
        <w:t>жилого</w:t>
      </w:r>
      <w:proofErr w:type="gramEnd"/>
    </w:p>
    <w:p w:rsidR="00A728B9" w:rsidRDefault="00A728B9">
      <w:pPr>
        <w:pStyle w:val="ConsPlusNormal"/>
        <w:jc w:val="right"/>
      </w:pPr>
      <w:r>
        <w:t>помещения из средств областного бюджета</w:t>
      </w:r>
    </w:p>
    <w:p w:rsidR="00A728B9" w:rsidRDefault="00A728B9">
      <w:pPr>
        <w:pStyle w:val="ConsPlusNormal"/>
      </w:pPr>
    </w:p>
    <w:p w:rsidR="00A728B9" w:rsidRDefault="00A728B9">
      <w:pPr>
        <w:pStyle w:val="ConsPlusNonformat"/>
      </w:pPr>
      <w:r>
        <w:t xml:space="preserve">                              В ОГБУ "Центр социальной поддержки населения"</w:t>
      </w:r>
    </w:p>
    <w:p w:rsidR="00A728B9" w:rsidRDefault="00A728B9">
      <w:pPr>
        <w:pStyle w:val="ConsPlusNonformat"/>
      </w:pPr>
      <w:r>
        <w:t xml:space="preserve">                              _____________________________________________</w:t>
      </w:r>
    </w:p>
    <w:p w:rsidR="00A728B9" w:rsidRDefault="00A728B9">
      <w:pPr>
        <w:pStyle w:val="ConsPlusNonformat"/>
      </w:pPr>
    </w:p>
    <w:p w:rsidR="00A728B9" w:rsidRDefault="00A728B9">
      <w:pPr>
        <w:pStyle w:val="ConsPlusNonformat"/>
      </w:pPr>
      <w:r>
        <w:t>от _______________________________________________________________________,</w:t>
      </w:r>
    </w:p>
    <w:p w:rsidR="00A728B9" w:rsidRDefault="00A728B9">
      <w:pPr>
        <w:pStyle w:val="ConsPlusNonformat"/>
      </w:pPr>
      <w:r>
        <w:t xml:space="preserve">                    (Фамилия, имя, отчество (при наличии))</w:t>
      </w:r>
    </w:p>
    <w:p w:rsidR="00A728B9" w:rsidRDefault="00A728B9">
      <w:pPr>
        <w:pStyle w:val="ConsPlusNonformat"/>
      </w:pPr>
    </w:p>
    <w:p w:rsidR="00A728B9" w:rsidRDefault="00A728B9">
      <w:pPr>
        <w:pStyle w:val="ConsPlusNonformat"/>
      </w:pPr>
      <w:r>
        <w:t xml:space="preserve">постоянно </w:t>
      </w:r>
      <w:proofErr w:type="gramStart"/>
      <w:r>
        <w:t>проживающего</w:t>
      </w:r>
      <w:proofErr w:type="gramEnd"/>
      <w:r>
        <w:t xml:space="preserve"> по адресу: _________________________________________</w:t>
      </w:r>
    </w:p>
    <w:p w:rsidR="00A728B9" w:rsidRDefault="00A728B9">
      <w:pPr>
        <w:pStyle w:val="ConsPlusNonformat"/>
      </w:pPr>
      <w:r>
        <w:t>___________________________________________________________________________</w:t>
      </w:r>
    </w:p>
    <w:p w:rsidR="00A728B9" w:rsidRDefault="00A728B9">
      <w:pPr>
        <w:pStyle w:val="ConsPlusNonformat"/>
      </w:pPr>
    </w:p>
    <w:p w:rsidR="00A728B9" w:rsidRDefault="00A728B9">
      <w:pPr>
        <w:pStyle w:val="ConsPlusNonformat"/>
      </w:pPr>
      <w:r>
        <w:t>паспорт N _________________ выдан _________________________________________</w:t>
      </w:r>
    </w:p>
    <w:p w:rsidR="00A728B9" w:rsidRDefault="00A728B9">
      <w:pPr>
        <w:pStyle w:val="ConsPlusNonformat"/>
      </w:pPr>
      <w:r>
        <w:t>___________________________________________________________________________</w:t>
      </w:r>
    </w:p>
    <w:p w:rsidR="00A728B9" w:rsidRDefault="00A728B9">
      <w:pPr>
        <w:pStyle w:val="ConsPlusNonformat"/>
      </w:pPr>
    </w:p>
    <w:p w:rsidR="00A728B9" w:rsidRDefault="00A728B9">
      <w:pPr>
        <w:pStyle w:val="ConsPlusNonformat"/>
      </w:pPr>
    </w:p>
    <w:p w:rsidR="00A728B9" w:rsidRDefault="00A728B9">
      <w:pPr>
        <w:pStyle w:val="ConsPlusNonformat"/>
      </w:pPr>
      <w:bookmarkStart w:id="4" w:name="P100"/>
      <w:bookmarkEnd w:id="4"/>
      <w:r>
        <w:t xml:space="preserve">                                 ЗАЯВЛЕНИЕ</w:t>
      </w:r>
    </w:p>
    <w:p w:rsidR="00A728B9" w:rsidRDefault="00A728B9">
      <w:pPr>
        <w:pStyle w:val="ConsPlusNonformat"/>
      </w:pPr>
    </w:p>
    <w:p w:rsidR="00A728B9" w:rsidRDefault="00A728B9">
      <w:pPr>
        <w:pStyle w:val="ConsPlusNonformat"/>
      </w:pPr>
      <w:r>
        <w:t xml:space="preserve">    Прошу оказать мне адресную социальную помощь в связи </w:t>
      </w:r>
      <w:proofErr w:type="gramStart"/>
      <w:r>
        <w:t>с</w:t>
      </w:r>
      <w:proofErr w:type="gramEnd"/>
      <w:r>
        <w:t xml:space="preserve"> ________________</w:t>
      </w:r>
    </w:p>
    <w:p w:rsidR="00A728B9" w:rsidRDefault="00A728B9">
      <w:pPr>
        <w:pStyle w:val="ConsPlusNonformat"/>
      </w:pPr>
      <w:r>
        <w:t>___________________________________________________________________________</w:t>
      </w:r>
    </w:p>
    <w:p w:rsidR="00A728B9" w:rsidRDefault="00A728B9">
      <w:pPr>
        <w:pStyle w:val="ConsPlusNonformat"/>
      </w:pPr>
    </w:p>
    <w:p w:rsidR="00A728B9" w:rsidRDefault="00A728B9">
      <w:pPr>
        <w:pStyle w:val="ConsPlusNonformat"/>
      </w:pPr>
      <w:r>
        <w:t>на ________________________________________________________________________</w:t>
      </w:r>
    </w:p>
    <w:p w:rsidR="00A728B9" w:rsidRDefault="00A728B9">
      <w:pPr>
        <w:pStyle w:val="ConsPlusNonformat"/>
      </w:pPr>
      <w:r>
        <w:t xml:space="preserve">                      (направление оказываемой помощи)</w:t>
      </w:r>
    </w:p>
    <w:p w:rsidR="00A728B9" w:rsidRDefault="00A728B9">
      <w:pPr>
        <w:pStyle w:val="ConsPlusNonformat"/>
      </w:pPr>
      <w:r>
        <w:t>на сумму _____________________________ руб. _______________________________</w:t>
      </w:r>
    </w:p>
    <w:p w:rsidR="00A728B9" w:rsidRDefault="00A728B9">
      <w:pPr>
        <w:pStyle w:val="ConsPlusNonformat"/>
      </w:pPr>
      <w:r>
        <w:t>___________________________________________________________________________</w:t>
      </w:r>
    </w:p>
    <w:p w:rsidR="00A728B9" w:rsidRDefault="00A728B9">
      <w:pPr>
        <w:pStyle w:val="ConsPlusNonformat"/>
      </w:pPr>
      <w:r>
        <w:t xml:space="preserve">                             (сумма прописью)</w:t>
      </w:r>
    </w:p>
    <w:p w:rsidR="00A728B9" w:rsidRDefault="00A728B9">
      <w:pPr>
        <w:pStyle w:val="ConsPlusNonformat"/>
      </w:pPr>
    </w:p>
    <w:p w:rsidR="00A728B9" w:rsidRDefault="00A728B9">
      <w:pPr>
        <w:pStyle w:val="ConsPlusNonformat"/>
      </w:pPr>
      <w:r>
        <w:t>Номер пенсионного дела _________________________</w:t>
      </w:r>
    </w:p>
    <w:p w:rsidR="00A728B9" w:rsidRDefault="00A728B9">
      <w:pPr>
        <w:pStyle w:val="ConsPlusNonformat"/>
      </w:pPr>
      <w:r>
        <w:t>Не работаю, работаю (нужное подчеркнуть)</w:t>
      </w:r>
    </w:p>
    <w:p w:rsidR="00A728B9" w:rsidRDefault="00A728B9">
      <w:pPr>
        <w:pStyle w:val="ConsPlusNonformat"/>
      </w:pPr>
      <w:r>
        <w:t>Размер получаемой пенсии __________________ руб. __________________________</w:t>
      </w:r>
    </w:p>
    <w:p w:rsidR="00A728B9" w:rsidRDefault="00A728B9">
      <w:pPr>
        <w:pStyle w:val="ConsPlusNonformat"/>
      </w:pPr>
      <w:r>
        <w:t>___________________________________________________________________________</w:t>
      </w:r>
    </w:p>
    <w:p w:rsidR="00A728B9" w:rsidRDefault="00A728B9">
      <w:pPr>
        <w:pStyle w:val="ConsPlusNonformat"/>
      </w:pPr>
      <w:r>
        <w:t xml:space="preserve">                             (сумма прописью)</w:t>
      </w:r>
    </w:p>
    <w:p w:rsidR="00A728B9" w:rsidRDefault="00A728B9">
      <w:pPr>
        <w:pStyle w:val="ConsPlusNonformat"/>
      </w:pPr>
    </w:p>
    <w:p w:rsidR="00A728B9" w:rsidRDefault="00A728B9">
      <w:pPr>
        <w:pStyle w:val="ConsPlusNonformat"/>
      </w:pPr>
      <w:r>
        <w:t xml:space="preserve">Адресную  социальную помощь прошу выдать через кассу ОГБУ "Центр </w:t>
      </w:r>
      <w:proofErr w:type="gramStart"/>
      <w:r>
        <w:t>социальной</w:t>
      </w:r>
      <w:proofErr w:type="gramEnd"/>
    </w:p>
    <w:p w:rsidR="00A728B9" w:rsidRDefault="00A728B9">
      <w:pPr>
        <w:pStyle w:val="ConsPlusNonformat"/>
      </w:pPr>
      <w:r>
        <w:t>поддержки населения", доставить по адресу проживания (</w:t>
      </w:r>
      <w:proofErr w:type="gramStart"/>
      <w:r>
        <w:t>нужное</w:t>
      </w:r>
      <w:proofErr w:type="gramEnd"/>
      <w:r>
        <w:t xml:space="preserve"> подчеркнуть)</w:t>
      </w:r>
    </w:p>
    <w:p w:rsidR="00A728B9" w:rsidRDefault="00A728B9">
      <w:pPr>
        <w:pStyle w:val="ConsPlusNonformat"/>
      </w:pPr>
      <w:r>
        <w:t>___________________________________________________________________________</w:t>
      </w:r>
    </w:p>
    <w:p w:rsidR="00A728B9" w:rsidRDefault="00A728B9">
      <w:pPr>
        <w:pStyle w:val="ConsPlusNonformat"/>
      </w:pPr>
      <w:r>
        <w:t xml:space="preserve">                    (муниципального образования, ЗАТО)</w:t>
      </w:r>
    </w:p>
    <w:p w:rsidR="00A728B9" w:rsidRDefault="00A728B9">
      <w:pPr>
        <w:pStyle w:val="ConsPlusNonformat"/>
      </w:pPr>
    </w:p>
    <w:p w:rsidR="00A728B9" w:rsidRDefault="00A728B9">
      <w:pPr>
        <w:pStyle w:val="ConsPlusNonformat"/>
      </w:pPr>
      <w:r>
        <w:t xml:space="preserve">      _______________________________ "____" ________________ 2013 г.</w:t>
      </w:r>
    </w:p>
    <w:p w:rsidR="00A728B9" w:rsidRDefault="00A728B9">
      <w:pPr>
        <w:pStyle w:val="ConsPlusNonformat"/>
      </w:pPr>
      <w:r>
        <w:t xml:space="preserve">              (подпись)</w:t>
      </w:r>
    </w:p>
    <w:p w:rsidR="00A728B9" w:rsidRDefault="00A728B9">
      <w:pPr>
        <w:pStyle w:val="ConsPlusNonformat"/>
      </w:pPr>
    </w:p>
    <w:p w:rsidR="00A728B9" w:rsidRDefault="00A728B9">
      <w:pPr>
        <w:pStyle w:val="ConsPlusNonformat"/>
      </w:pPr>
      <w:r>
        <w:t>Приложение:  паспорт  гражданина  Российской  Федерации,  трудовая  книжка;</w:t>
      </w:r>
    </w:p>
    <w:p w:rsidR="00A728B9" w:rsidRDefault="00A728B9">
      <w:pPr>
        <w:pStyle w:val="ConsPlusNonformat"/>
      </w:pPr>
      <w:r>
        <w:t>справка   о  составе  семьи;  пенсионное  удостоверение,  копия  документа,</w:t>
      </w:r>
    </w:p>
    <w:p w:rsidR="00A728B9" w:rsidRDefault="00A728B9">
      <w:pPr>
        <w:pStyle w:val="ConsPlusNonformat"/>
      </w:pPr>
      <w:proofErr w:type="gramStart"/>
      <w:r>
        <w:t>подтверждающего</w:t>
      </w:r>
      <w:proofErr w:type="gramEnd"/>
      <w:r>
        <w:t xml:space="preserve">  право  собственности  на  газифицируемое  жилое помещение,</w:t>
      </w:r>
    </w:p>
    <w:p w:rsidR="00A728B9" w:rsidRDefault="00A728B9">
      <w:pPr>
        <w:pStyle w:val="ConsPlusNonformat"/>
      </w:pPr>
      <w:r>
        <w:t>копия   договора  подряда  на  производство  работ  по  газификации  жилого</w:t>
      </w:r>
    </w:p>
    <w:p w:rsidR="00A728B9" w:rsidRDefault="00A728B9">
      <w:pPr>
        <w:pStyle w:val="ConsPlusNonformat"/>
      </w:pPr>
      <w:r>
        <w:t>помещения,  копия  расчета  стоимости  работ  (смета) на газификацию жилого</w:t>
      </w:r>
    </w:p>
    <w:p w:rsidR="00A728B9" w:rsidRDefault="00A728B9">
      <w:pPr>
        <w:pStyle w:val="ConsPlusNonformat"/>
      </w:pPr>
      <w:r>
        <w:t xml:space="preserve">помещения;   копия   акта   выполненных  работ;  копия  акта  о  приемке  </w:t>
      </w:r>
      <w:proofErr w:type="gramStart"/>
      <w:r>
        <w:t>в</w:t>
      </w:r>
      <w:proofErr w:type="gramEnd"/>
    </w:p>
    <w:p w:rsidR="00A728B9" w:rsidRDefault="00A728B9">
      <w:pPr>
        <w:pStyle w:val="ConsPlusNonformat"/>
      </w:pPr>
      <w:r>
        <w:t>эксплуатацию     внутридомового     газового    оборудования;    документы,</w:t>
      </w:r>
    </w:p>
    <w:p w:rsidR="00A728B9" w:rsidRDefault="00A728B9">
      <w:pPr>
        <w:pStyle w:val="ConsPlusNonformat"/>
      </w:pPr>
      <w:r>
        <w:t xml:space="preserve">подтверждающие   произведенные   расходы  в  связи  с  газификацией  </w:t>
      </w:r>
      <w:proofErr w:type="gramStart"/>
      <w:r>
        <w:t>жилого</w:t>
      </w:r>
      <w:proofErr w:type="gramEnd"/>
    </w:p>
    <w:p w:rsidR="00A728B9" w:rsidRDefault="00A728B9">
      <w:pPr>
        <w:pStyle w:val="ConsPlusNonformat"/>
      </w:pPr>
      <w:proofErr w:type="gramStart"/>
      <w:r>
        <w:t>помещения  (квитанции,  товарные  и  кассовые  чеки, квитанции к приходному</w:t>
      </w:r>
      <w:proofErr w:type="gramEnd"/>
    </w:p>
    <w:p w:rsidR="00A728B9" w:rsidRDefault="00A728B9">
      <w:pPr>
        <w:pStyle w:val="ConsPlusNonformat"/>
      </w:pPr>
      <w:r>
        <w:t>кассовому ордеру).</w:t>
      </w:r>
    </w:p>
    <w:p w:rsidR="00A728B9" w:rsidRDefault="00A728B9">
      <w:pPr>
        <w:pStyle w:val="ConsPlusNonformat"/>
      </w:pPr>
    </w:p>
    <w:p w:rsidR="00A728B9" w:rsidRDefault="00A728B9">
      <w:pPr>
        <w:pStyle w:val="ConsPlusNonformat"/>
      </w:pPr>
      <w:r>
        <w:t xml:space="preserve">    Заявление зарегистрировано в журнале N _________ "___" ________ 2013 г.</w:t>
      </w:r>
    </w:p>
    <w:p w:rsidR="00A728B9" w:rsidRDefault="00A728B9">
      <w:pPr>
        <w:pStyle w:val="ConsPlusNormal"/>
        <w:ind w:firstLine="540"/>
        <w:jc w:val="both"/>
      </w:pPr>
    </w:p>
    <w:p w:rsidR="00A728B9" w:rsidRDefault="00A728B9">
      <w:pPr>
        <w:pStyle w:val="ConsPlusNormal"/>
        <w:ind w:firstLine="540"/>
        <w:jc w:val="both"/>
      </w:pPr>
    </w:p>
    <w:p w:rsidR="00A728B9" w:rsidRDefault="00A728B9">
      <w:pPr>
        <w:pStyle w:val="ConsPlusNormal"/>
        <w:ind w:firstLine="540"/>
        <w:jc w:val="both"/>
      </w:pPr>
    </w:p>
    <w:p w:rsidR="00A728B9" w:rsidRDefault="00A728B9">
      <w:pPr>
        <w:pStyle w:val="ConsPlusNormal"/>
        <w:jc w:val="center"/>
      </w:pPr>
    </w:p>
    <w:p w:rsidR="00A728B9" w:rsidRDefault="00A728B9">
      <w:pPr>
        <w:pStyle w:val="ConsPlusNormal"/>
        <w:jc w:val="center"/>
      </w:pPr>
    </w:p>
    <w:p w:rsidR="00A728B9" w:rsidRDefault="00A728B9">
      <w:pPr>
        <w:pStyle w:val="ConsPlusNormal"/>
        <w:jc w:val="right"/>
      </w:pPr>
      <w:r>
        <w:t>Приложение 2</w:t>
      </w:r>
    </w:p>
    <w:p w:rsidR="00A728B9" w:rsidRDefault="00A728B9">
      <w:pPr>
        <w:pStyle w:val="ConsPlusNormal"/>
        <w:jc w:val="right"/>
      </w:pPr>
      <w:r>
        <w:t>к Порядку</w:t>
      </w:r>
    </w:p>
    <w:p w:rsidR="00A728B9" w:rsidRDefault="00A728B9">
      <w:pPr>
        <w:pStyle w:val="ConsPlusNormal"/>
        <w:jc w:val="right"/>
      </w:pPr>
      <w:r>
        <w:t>оказания адресной социальной помощи неработающим пенсионерам</w:t>
      </w:r>
    </w:p>
    <w:p w:rsidR="00A728B9" w:rsidRDefault="00A728B9">
      <w:pPr>
        <w:pStyle w:val="ConsPlusNormal"/>
        <w:jc w:val="right"/>
      </w:pPr>
      <w:r>
        <w:t xml:space="preserve">на частичное возмещение расходов по газификации </w:t>
      </w:r>
      <w:proofErr w:type="gramStart"/>
      <w:r>
        <w:t>жилого</w:t>
      </w:r>
      <w:proofErr w:type="gramEnd"/>
    </w:p>
    <w:p w:rsidR="00A728B9" w:rsidRDefault="00A728B9">
      <w:pPr>
        <w:pStyle w:val="ConsPlusNormal"/>
        <w:jc w:val="right"/>
      </w:pPr>
      <w:r>
        <w:t>помещения из средств областного бюджета</w:t>
      </w:r>
    </w:p>
    <w:p w:rsidR="00A728B9" w:rsidRDefault="00A728B9">
      <w:pPr>
        <w:pStyle w:val="ConsPlusNormal"/>
        <w:jc w:val="right"/>
      </w:pPr>
    </w:p>
    <w:p w:rsidR="00A728B9" w:rsidRDefault="00A728B9">
      <w:pPr>
        <w:pStyle w:val="ConsPlusNonformat"/>
      </w:pPr>
      <w:r>
        <w:t xml:space="preserve">                             Утвержден</w:t>
      </w:r>
    </w:p>
    <w:p w:rsidR="00A728B9" w:rsidRDefault="00A728B9">
      <w:pPr>
        <w:pStyle w:val="ConsPlusNonformat"/>
      </w:pPr>
      <w:r>
        <w:t xml:space="preserve">                             протоколом от ______________ 2013 г. N________</w:t>
      </w:r>
    </w:p>
    <w:p w:rsidR="00A728B9" w:rsidRDefault="00A728B9">
      <w:pPr>
        <w:pStyle w:val="ConsPlusNonformat"/>
      </w:pPr>
    </w:p>
    <w:p w:rsidR="00A728B9" w:rsidRDefault="00A728B9">
      <w:pPr>
        <w:pStyle w:val="ConsPlusNonformat"/>
      </w:pPr>
      <w:bookmarkStart w:id="5" w:name="P151"/>
      <w:bookmarkEnd w:id="5"/>
      <w:r>
        <w:t xml:space="preserve">                                  Список</w:t>
      </w:r>
    </w:p>
    <w:p w:rsidR="00A728B9" w:rsidRDefault="00A728B9">
      <w:pPr>
        <w:pStyle w:val="ConsPlusNonformat"/>
      </w:pPr>
      <w:r>
        <w:t xml:space="preserve">на получение адресной социальной </w:t>
      </w:r>
      <w:proofErr w:type="gramStart"/>
      <w:r>
        <w:t>помощи</w:t>
      </w:r>
      <w:proofErr w:type="gramEnd"/>
      <w:r>
        <w:t xml:space="preserve"> на частичное возмещение расходов по</w:t>
      </w:r>
    </w:p>
    <w:p w:rsidR="00A728B9" w:rsidRDefault="00A728B9">
      <w:pPr>
        <w:pStyle w:val="ConsPlusNonformat"/>
      </w:pPr>
      <w:r>
        <w:t>газификации жилого помещения за счет средств областного бюджета в 2013 году</w:t>
      </w:r>
    </w:p>
    <w:p w:rsidR="00A728B9" w:rsidRDefault="00A728B9">
      <w:pPr>
        <w:pStyle w:val="ConsPlusNormal"/>
        <w:jc w:val="center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340"/>
        <w:gridCol w:w="1105"/>
        <w:gridCol w:w="595"/>
        <w:gridCol w:w="850"/>
        <w:gridCol w:w="1020"/>
        <w:gridCol w:w="1020"/>
        <w:gridCol w:w="765"/>
        <w:gridCol w:w="935"/>
        <w:gridCol w:w="765"/>
        <w:gridCol w:w="765"/>
        <w:gridCol w:w="1360"/>
      </w:tblGrid>
      <w:tr w:rsidR="00A728B9">
        <w:trPr>
          <w:trHeight w:val="170"/>
        </w:trPr>
        <w:tc>
          <w:tcPr>
            <w:tcW w:w="340" w:type="dxa"/>
            <w:vMerge w:val="restart"/>
          </w:tcPr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N </w:t>
            </w:r>
          </w:p>
          <w:p w:rsidR="00A728B9" w:rsidRDefault="00A728B9">
            <w:pPr>
              <w:pStyle w:val="ConsPlusNonformat"/>
            </w:pPr>
            <w:proofErr w:type="spellStart"/>
            <w:r>
              <w:rPr>
                <w:sz w:val="14"/>
              </w:rPr>
              <w:t>пп</w:t>
            </w:r>
            <w:proofErr w:type="spellEnd"/>
          </w:p>
        </w:tc>
        <w:tc>
          <w:tcPr>
            <w:tcW w:w="1105" w:type="dxa"/>
            <w:vMerge w:val="restart"/>
          </w:tcPr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 Ф.И.О. 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>(полностью)</w:t>
            </w:r>
          </w:p>
        </w:tc>
        <w:tc>
          <w:tcPr>
            <w:tcW w:w="595" w:type="dxa"/>
            <w:vMerge w:val="restart"/>
          </w:tcPr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>Адрес</w:t>
            </w:r>
          </w:p>
        </w:tc>
        <w:tc>
          <w:tcPr>
            <w:tcW w:w="850" w:type="dxa"/>
            <w:vMerge w:val="restart"/>
          </w:tcPr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N     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>пенсион-</w:t>
            </w:r>
          </w:p>
          <w:p w:rsidR="00A728B9" w:rsidRDefault="00A728B9">
            <w:pPr>
              <w:pStyle w:val="ConsPlusNonformat"/>
            </w:pPr>
            <w:proofErr w:type="spellStart"/>
            <w:r>
              <w:rPr>
                <w:sz w:val="14"/>
              </w:rPr>
              <w:t>ного</w:t>
            </w:r>
            <w:proofErr w:type="spellEnd"/>
            <w:r>
              <w:rPr>
                <w:sz w:val="14"/>
              </w:rPr>
              <w:t xml:space="preserve">  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дела    </w:t>
            </w:r>
          </w:p>
        </w:tc>
        <w:tc>
          <w:tcPr>
            <w:tcW w:w="1020" w:type="dxa"/>
            <w:vMerge w:val="restart"/>
          </w:tcPr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>Паспортные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 данные  </w:t>
            </w:r>
          </w:p>
        </w:tc>
        <w:tc>
          <w:tcPr>
            <w:tcW w:w="1020" w:type="dxa"/>
            <w:vMerge w:val="restart"/>
          </w:tcPr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 Размер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>получаемой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 пенсии  </w:t>
            </w:r>
          </w:p>
        </w:tc>
        <w:tc>
          <w:tcPr>
            <w:tcW w:w="765" w:type="dxa"/>
            <w:vMerge w:val="restart"/>
          </w:tcPr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>Средне-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>душевой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доход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на   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члена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семьи  </w:t>
            </w:r>
          </w:p>
        </w:tc>
        <w:tc>
          <w:tcPr>
            <w:tcW w:w="935" w:type="dxa"/>
            <w:vMerge w:val="restart"/>
          </w:tcPr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 Объем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работ,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>стоимость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услуг и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 т.д.   </w:t>
            </w:r>
          </w:p>
        </w:tc>
        <w:tc>
          <w:tcPr>
            <w:tcW w:w="1530" w:type="dxa"/>
            <w:gridSpan w:val="2"/>
          </w:tcPr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Объем средств </w:t>
            </w:r>
          </w:p>
        </w:tc>
        <w:tc>
          <w:tcPr>
            <w:tcW w:w="1360" w:type="dxa"/>
            <w:vMerge w:val="restart"/>
          </w:tcPr>
          <w:p w:rsidR="00A728B9" w:rsidRDefault="00A728B9">
            <w:pPr>
              <w:pStyle w:val="ConsPlusNonformat"/>
            </w:pPr>
            <w:r>
              <w:rPr>
                <w:sz w:val="14"/>
              </w:rPr>
              <w:t>Подтверждающий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  документ 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 выполнения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   работ,  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  оказания 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   услуг,  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 получения 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   товаров    </w:t>
            </w:r>
          </w:p>
        </w:tc>
      </w:tr>
      <w:tr w:rsidR="00A728B9">
        <w:tc>
          <w:tcPr>
            <w:tcW w:w="255" w:type="dxa"/>
            <w:vMerge/>
            <w:tcBorders>
              <w:top w:val="nil"/>
            </w:tcBorders>
          </w:tcPr>
          <w:p w:rsidR="00A728B9" w:rsidRDefault="00A728B9"/>
        </w:tc>
        <w:tc>
          <w:tcPr>
            <w:tcW w:w="1020" w:type="dxa"/>
            <w:vMerge/>
            <w:tcBorders>
              <w:top w:val="nil"/>
            </w:tcBorders>
          </w:tcPr>
          <w:p w:rsidR="00A728B9" w:rsidRDefault="00A728B9"/>
        </w:tc>
        <w:tc>
          <w:tcPr>
            <w:tcW w:w="510" w:type="dxa"/>
            <w:vMerge/>
            <w:tcBorders>
              <w:top w:val="nil"/>
            </w:tcBorders>
          </w:tcPr>
          <w:p w:rsidR="00A728B9" w:rsidRDefault="00A728B9"/>
        </w:tc>
        <w:tc>
          <w:tcPr>
            <w:tcW w:w="765" w:type="dxa"/>
            <w:vMerge/>
            <w:tcBorders>
              <w:top w:val="nil"/>
            </w:tcBorders>
          </w:tcPr>
          <w:p w:rsidR="00A728B9" w:rsidRDefault="00A728B9"/>
        </w:tc>
        <w:tc>
          <w:tcPr>
            <w:tcW w:w="935" w:type="dxa"/>
            <w:vMerge/>
            <w:tcBorders>
              <w:top w:val="nil"/>
            </w:tcBorders>
          </w:tcPr>
          <w:p w:rsidR="00A728B9" w:rsidRDefault="00A728B9"/>
        </w:tc>
        <w:tc>
          <w:tcPr>
            <w:tcW w:w="935" w:type="dxa"/>
            <w:vMerge/>
            <w:tcBorders>
              <w:top w:val="nil"/>
            </w:tcBorders>
          </w:tcPr>
          <w:p w:rsidR="00A728B9" w:rsidRDefault="00A728B9"/>
        </w:tc>
        <w:tc>
          <w:tcPr>
            <w:tcW w:w="680" w:type="dxa"/>
            <w:vMerge/>
            <w:tcBorders>
              <w:top w:val="nil"/>
            </w:tcBorders>
          </w:tcPr>
          <w:p w:rsidR="00A728B9" w:rsidRDefault="00A728B9"/>
        </w:tc>
        <w:tc>
          <w:tcPr>
            <w:tcW w:w="850" w:type="dxa"/>
            <w:vMerge/>
            <w:tcBorders>
              <w:top w:val="nil"/>
            </w:tcBorders>
          </w:tcPr>
          <w:p w:rsidR="00A728B9" w:rsidRDefault="00A728B9"/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  <w:proofErr w:type="spellStart"/>
            <w:r>
              <w:rPr>
                <w:sz w:val="14"/>
              </w:rPr>
              <w:t>област</w:t>
            </w:r>
            <w:proofErr w:type="spellEnd"/>
            <w:r>
              <w:rPr>
                <w:sz w:val="14"/>
              </w:rPr>
              <w:t>-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ной    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бюджет </w:t>
            </w: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>местный</w:t>
            </w:r>
          </w:p>
          <w:p w:rsidR="00A728B9" w:rsidRDefault="00A728B9">
            <w:pPr>
              <w:pStyle w:val="ConsPlusNonformat"/>
            </w:pPr>
            <w:r>
              <w:rPr>
                <w:sz w:val="14"/>
              </w:rPr>
              <w:t xml:space="preserve">бюджет </w:t>
            </w:r>
          </w:p>
        </w:tc>
        <w:tc>
          <w:tcPr>
            <w:tcW w:w="1275" w:type="dxa"/>
            <w:vMerge/>
            <w:tcBorders>
              <w:top w:val="nil"/>
            </w:tcBorders>
          </w:tcPr>
          <w:p w:rsidR="00A728B9" w:rsidRDefault="00A728B9"/>
        </w:tc>
      </w:tr>
      <w:tr w:rsidR="00A728B9">
        <w:trPr>
          <w:trHeight w:val="170"/>
        </w:trPr>
        <w:tc>
          <w:tcPr>
            <w:tcW w:w="34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10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59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85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02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02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93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36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</w:tr>
      <w:tr w:rsidR="00A728B9">
        <w:trPr>
          <w:trHeight w:val="170"/>
        </w:trPr>
        <w:tc>
          <w:tcPr>
            <w:tcW w:w="34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10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59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85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02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02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93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36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</w:tr>
      <w:tr w:rsidR="00A728B9">
        <w:trPr>
          <w:trHeight w:val="170"/>
        </w:trPr>
        <w:tc>
          <w:tcPr>
            <w:tcW w:w="34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10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59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85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02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02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93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36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</w:tr>
      <w:tr w:rsidR="00A728B9">
        <w:trPr>
          <w:trHeight w:val="170"/>
        </w:trPr>
        <w:tc>
          <w:tcPr>
            <w:tcW w:w="34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10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59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85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02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02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93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36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</w:tr>
      <w:tr w:rsidR="00A728B9">
        <w:trPr>
          <w:trHeight w:val="170"/>
        </w:trPr>
        <w:tc>
          <w:tcPr>
            <w:tcW w:w="34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10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59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85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02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02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93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36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</w:tr>
      <w:tr w:rsidR="00A728B9">
        <w:trPr>
          <w:trHeight w:val="170"/>
        </w:trPr>
        <w:tc>
          <w:tcPr>
            <w:tcW w:w="34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10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59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85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02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02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93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36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</w:tr>
      <w:tr w:rsidR="00A728B9">
        <w:trPr>
          <w:trHeight w:val="170"/>
        </w:trPr>
        <w:tc>
          <w:tcPr>
            <w:tcW w:w="34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10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59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85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02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02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93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765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  <w:tc>
          <w:tcPr>
            <w:tcW w:w="1360" w:type="dxa"/>
            <w:tcBorders>
              <w:top w:val="nil"/>
            </w:tcBorders>
          </w:tcPr>
          <w:p w:rsidR="00A728B9" w:rsidRDefault="00A728B9">
            <w:pPr>
              <w:pStyle w:val="ConsPlusNonformat"/>
            </w:pPr>
          </w:p>
        </w:tc>
      </w:tr>
    </w:tbl>
    <w:p w:rsidR="00A728B9" w:rsidRDefault="00A728B9">
      <w:pPr>
        <w:pStyle w:val="ConsPlusNormal"/>
        <w:jc w:val="center"/>
      </w:pPr>
    </w:p>
    <w:p w:rsidR="00A728B9" w:rsidRDefault="00A728B9">
      <w:pPr>
        <w:pStyle w:val="ConsPlusNonformat"/>
      </w:pPr>
      <w:r>
        <w:t>Председатель комиссии ____________________________</w:t>
      </w:r>
    </w:p>
    <w:p w:rsidR="00A728B9" w:rsidRDefault="00A728B9">
      <w:pPr>
        <w:pStyle w:val="ConsPlusNonformat"/>
      </w:pPr>
      <w:r>
        <w:t>Члены комиссии ___________________________________</w:t>
      </w:r>
    </w:p>
    <w:p w:rsidR="00A728B9" w:rsidRDefault="00A728B9">
      <w:pPr>
        <w:pStyle w:val="ConsPlusNonformat"/>
      </w:pPr>
      <w:r>
        <w:t xml:space="preserve">               ___________________________________</w:t>
      </w:r>
    </w:p>
    <w:p w:rsidR="00A728B9" w:rsidRDefault="00A728B9">
      <w:pPr>
        <w:pStyle w:val="ConsPlusNonformat"/>
      </w:pPr>
      <w:r>
        <w:lastRenderedPageBreak/>
        <w:t xml:space="preserve">               ___________________________________</w:t>
      </w:r>
    </w:p>
    <w:p w:rsidR="00A728B9" w:rsidRDefault="00A728B9">
      <w:pPr>
        <w:pStyle w:val="ConsPlusNonformat"/>
      </w:pPr>
      <w:r>
        <w:t xml:space="preserve">               ___________________________________</w:t>
      </w:r>
    </w:p>
    <w:p w:rsidR="00A728B9" w:rsidRDefault="00A728B9">
      <w:pPr>
        <w:pStyle w:val="ConsPlusNormal"/>
      </w:pPr>
    </w:p>
    <w:p w:rsidR="00A728B9" w:rsidRDefault="00A728B9">
      <w:pPr>
        <w:pStyle w:val="ConsPlusNormal"/>
      </w:pPr>
    </w:p>
    <w:p w:rsidR="00A728B9" w:rsidRDefault="00A728B9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CE3588" w:rsidRDefault="00CE3588"/>
    <w:sectPr w:rsidR="00CE3588" w:rsidSect="008D4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A728B9"/>
    <w:rsid w:val="00213466"/>
    <w:rsid w:val="005C1F3C"/>
    <w:rsid w:val="005C72D7"/>
    <w:rsid w:val="009B45BC"/>
    <w:rsid w:val="00A728B9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28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728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728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728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D6863BA5ED0F12AEAD836341E198AF02772D44A552357AA7AB198D531E3570BF40C6A8E7A4F6C2F9C3478351n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1636</Words>
  <Characters>9328</Characters>
  <Application>Microsoft Office Word</Application>
  <DocSecurity>0</DocSecurity>
  <Lines>77</Lines>
  <Paragraphs>21</Paragraphs>
  <ScaleCrop>false</ScaleCrop>
  <Company>MFC</Company>
  <LinksUpToDate>false</LinksUpToDate>
  <CharactersWithSpaces>10943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2016-08-09T09:39:00Z</dcterms:created>
  <dcterms:modified xsi:type="dcterms:W3CDTF">2016-08-09T09:40:00Z</dcterms:modified>
</cp:coreProperties>
</file>