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73F" w:rsidRDefault="00EB473F">
      <w:pPr>
        <w:pStyle w:val="ConsPlusTitlePage"/>
      </w:pPr>
      <w:r>
        <w:br/>
      </w:r>
    </w:p>
    <w:p w:rsidR="00EB473F" w:rsidRDefault="00EB473F">
      <w:pPr>
        <w:pStyle w:val="ConsPlusNormal"/>
      </w:pPr>
    </w:p>
    <w:p w:rsidR="00EB473F" w:rsidRDefault="00EB473F">
      <w:pPr>
        <w:pStyle w:val="ConsPlusTitle"/>
        <w:jc w:val="center"/>
      </w:pPr>
      <w:r>
        <w:t>ДЕПАРТАМЕНТ СОЦИАЛЬНОЙ ЗАЩИТЫ НАСЕЛЕНИЯ</w:t>
      </w:r>
    </w:p>
    <w:p w:rsidR="00EB473F" w:rsidRDefault="00EB473F">
      <w:pPr>
        <w:pStyle w:val="ConsPlusTitle"/>
        <w:jc w:val="center"/>
      </w:pPr>
      <w:r>
        <w:t>ТОМСКОЙ ОБЛАСТИ</w:t>
      </w:r>
    </w:p>
    <w:p w:rsidR="00EB473F" w:rsidRDefault="00EB473F">
      <w:pPr>
        <w:pStyle w:val="ConsPlusTitle"/>
        <w:jc w:val="center"/>
      </w:pPr>
    </w:p>
    <w:p w:rsidR="00EB473F" w:rsidRDefault="00EB473F">
      <w:pPr>
        <w:pStyle w:val="ConsPlusTitle"/>
        <w:jc w:val="center"/>
      </w:pPr>
      <w:r>
        <w:t>ПРИКАЗ</w:t>
      </w:r>
    </w:p>
    <w:p w:rsidR="00EB473F" w:rsidRDefault="00EB473F">
      <w:pPr>
        <w:pStyle w:val="ConsPlusTitle"/>
        <w:jc w:val="center"/>
      </w:pPr>
      <w:r>
        <w:t>от 18 апреля 2012 г. N 80</w:t>
      </w:r>
    </w:p>
    <w:p w:rsidR="00EB473F" w:rsidRDefault="00EB473F">
      <w:pPr>
        <w:pStyle w:val="ConsPlusTitle"/>
        <w:jc w:val="center"/>
      </w:pPr>
    </w:p>
    <w:p w:rsidR="00EB473F" w:rsidRDefault="00EB473F">
      <w:pPr>
        <w:pStyle w:val="ConsPlusTitle"/>
        <w:jc w:val="center"/>
      </w:pPr>
      <w:r>
        <w:t>О ПОЧЕТНОЙ ГРАМОТЕ ДЕПАРТАМЕНТА СОЦИАЛЬНОЙ</w:t>
      </w:r>
    </w:p>
    <w:p w:rsidR="00EB473F" w:rsidRDefault="00EB473F">
      <w:pPr>
        <w:pStyle w:val="ConsPlusTitle"/>
        <w:jc w:val="center"/>
      </w:pPr>
      <w:r>
        <w:t>ЗАЩИТЫ НАСЕЛЕНИЯ ТОМСКОЙ ОБЛАСТИ</w:t>
      </w:r>
    </w:p>
    <w:p w:rsidR="00EB473F" w:rsidRDefault="00EB473F">
      <w:pPr>
        <w:pStyle w:val="ConsPlusNormal"/>
        <w:jc w:val="center"/>
      </w:pPr>
    </w:p>
    <w:p w:rsidR="00EB473F" w:rsidRDefault="00EB473F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4" w:history="1">
        <w:r>
          <w:rPr>
            <w:color w:val="0000FF"/>
          </w:rPr>
          <w:t>статьей 55</w:t>
        </w:r>
      </w:hyperlink>
      <w:r>
        <w:t xml:space="preserve"> Федерального закона от 27.07.2004 N 79-ФЗ "О государственной гражданской службе Российской Федерации" и </w:t>
      </w:r>
      <w:hyperlink r:id="rId5" w:history="1">
        <w:r>
          <w:rPr>
            <w:color w:val="0000FF"/>
          </w:rPr>
          <w:t>статьей 191</w:t>
        </w:r>
      </w:hyperlink>
      <w:r>
        <w:t xml:space="preserve"> Трудового кодекса Российской Федерации, с целью поощрения государственных гражданских служащих Департамента социальной защиты населения Томской области, работников подведомственных Департаменту областных государственных учреждений, граждан и организаций, оказывающих содействие в решении задач, возложенных на Департамент, приказываю:</w:t>
      </w:r>
      <w:proofErr w:type="gramEnd"/>
    </w:p>
    <w:p w:rsidR="00EB473F" w:rsidRDefault="00EB473F">
      <w:pPr>
        <w:pStyle w:val="ConsPlusNormal"/>
        <w:ind w:firstLine="540"/>
        <w:jc w:val="both"/>
      </w:pPr>
      <w:r>
        <w:t>1. Утвердить:</w:t>
      </w:r>
    </w:p>
    <w:p w:rsidR="00EB473F" w:rsidRDefault="00EB473F">
      <w:pPr>
        <w:pStyle w:val="ConsPlusNormal"/>
        <w:ind w:firstLine="540"/>
        <w:jc w:val="both"/>
      </w:pPr>
      <w:r>
        <w:t xml:space="preserve">1) </w:t>
      </w:r>
      <w:hyperlink w:anchor="P33" w:history="1">
        <w:r>
          <w:rPr>
            <w:color w:val="0000FF"/>
          </w:rPr>
          <w:t>Положение</w:t>
        </w:r>
      </w:hyperlink>
      <w:r>
        <w:t xml:space="preserve"> о Почетной грамоте Департамента социальной защиты населения Томской области согласно приложению N 1 к настоящему приказу;</w:t>
      </w:r>
    </w:p>
    <w:p w:rsidR="00EB473F" w:rsidRDefault="00EB473F">
      <w:pPr>
        <w:pStyle w:val="ConsPlusNormal"/>
        <w:ind w:firstLine="540"/>
        <w:jc w:val="both"/>
      </w:pPr>
      <w:r>
        <w:t xml:space="preserve">2) форму наградного </w:t>
      </w:r>
      <w:hyperlink w:anchor="P82" w:history="1">
        <w:r>
          <w:rPr>
            <w:color w:val="0000FF"/>
          </w:rPr>
          <w:t>листа</w:t>
        </w:r>
      </w:hyperlink>
      <w:r>
        <w:t xml:space="preserve"> согласно приложению N 2 к настоящему приказу.</w:t>
      </w:r>
    </w:p>
    <w:p w:rsidR="00EB473F" w:rsidRDefault="00EB473F">
      <w:pPr>
        <w:pStyle w:val="ConsPlusNormal"/>
        <w:ind w:firstLine="540"/>
        <w:jc w:val="both"/>
      </w:pPr>
      <w:r>
        <w:t>2. Ведущему специалисту по информационной политике Литвиненко С.В. обеспечить в установленном порядке опубликование настоящего приказа в средствах массовой информации и на официальном интернет-сайте Департамента социальной защиты населения Томской области.</w:t>
      </w:r>
    </w:p>
    <w:p w:rsidR="00EB473F" w:rsidRDefault="00EB473F">
      <w:pPr>
        <w:pStyle w:val="ConsPlusNormal"/>
        <w:ind w:firstLine="540"/>
        <w:jc w:val="both"/>
      </w:pPr>
      <w:r>
        <w:t>3. Настоящий приказ вступает в силу по истечении 10 дней после дня его официального опубликования.</w:t>
      </w:r>
    </w:p>
    <w:p w:rsidR="00EB473F" w:rsidRDefault="00EB473F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jc w:val="right"/>
      </w:pPr>
      <w:r>
        <w:t>Начальник Департамента</w:t>
      </w:r>
    </w:p>
    <w:p w:rsidR="00EB473F" w:rsidRDefault="00EB473F">
      <w:pPr>
        <w:pStyle w:val="ConsPlusNormal"/>
        <w:jc w:val="right"/>
      </w:pPr>
      <w:r>
        <w:t>И.А.ТРИФОНОВА</w:t>
      </w: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</w:pPr>
    </w:p>
    <w:p w:rsidR="00EB473F" w:rsidRDefault="00EB473F">
      <w:pPr>
        <w:pStyle w:val="ConsPlusNormal"/>
      </w:pP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jc w:val="right"/>
      </w:pPr>
      <w:r>
        <w:t>Приложение N 1</w:t>
      </w:r>
    </w:p>
    <w:p w:rsidR="00EB473F" w:rsidRDefault="00EB473F">
      <w:pPr>
        <w:pStyle w:val="ConsPlusNormal"/>
        <w:jc w:val="right"/>
      </w:pPr>
    </w:p>
    <w:p w:rsidR="00EB473F" w:rsidRDefault="00EB473F">
      <w:pPr>
        <w:pStyle w:val="ConsPlusNormal"/>
        <w:jc w:val="right"/>
      </w:pPr>
      <w:r>
        <w:t>Утверждено</w:t>
      </w:r>
    </w:p>
    <w:p w:rsidR="00EB473F" w:rsidRDefault="00EB473F">
      <w:pPr>
        <w:pStyle w:val="ConsPlusNormal"/>
        <w:jc w:val="right"/>
      </w:pPr>
      <w:r>
        <w:t>приказом</w:t>
      </w:r>
    </w:p>
    <w:p w:rsidR="00EB473F" w:rsidRDefault="00EB473F">
      <w:pPr>
        <w:pStyle w:val="ConsPlusNormal"/>
        <w:jc w:val="right"/>
      </w:pPr>
      <w:r>
        <w:t>Департамента социальной защиты</w:t>
      </w:r>
    </w:p>
    <w:p w:rsidR="00EB473F" w:rsidRDefault="00EB473F">
      <w:pPr>
        <w:pStyle w:val="ConsPlusNormal"/>
        <w:jc w:val="right"/>
      </w:pPr>
      <w:r>
        <w:t>населения Томской области</w:t>
      </w:r>
    </w:p>
    <w:p w:rsidR="00EB473F" w:rsidRDefault="00EB473F">
      <w:pPr>
        <w:pStyle w:val="ConsPlusNormal"/>
        <w:jc w:val="right"/>
      </w:pPr>
      <w:r>
        <w:t>от 18.04.2012 N 80</w:t>
      </w:r>
    </w:p>
    <w:p w:rsidR="00EB473F" w:rsidRDefault="00EB473F">
      <w:pPr>
        <w:pStyle w:val="ConsPlusNormal"/>
        <w:jc w:val="center"/>
      </w:pPr>
    </w:p>
    <w:p w:rsidR="00EB473F" w:rsidRDefault="00EB473F">
      <w:pPr>
        <w:pStyle w:val="ConsPlusTitle"/>
        <w:jc w:val="center"/>
      </w:pPr>
      <w:bookmarkStart w:id="0" w:name="P33"/>
      <w:bookmarkEnd w:id="0"/>
      <w:r>
        <w:t>ПОЛОЖЕНИЕ</w:t>
      </w:r>
    </w:p>
    <w:p w:rsidR="00EB473F" w:rsidRDefault="00EB473F">
      <w:pPr>
        <w:pStyle w:val="ConsPlusTitle"/>
        <w:jc w:val="center"/>
      </w:pPr>
      <w:r>
        <w:t>О ПОЧЕТНОЙ ГРАМОТЕ ДЕПАРТАМЕНТА СОЦИАЛЬНОЙ</w:t>
      </w:r>
    </w:p>
    <w:p w:rsidR="00EB473F" w:rsidRDefault="00EB473F">
      <w:pPr>
        <w:pStyle w:val="ConsPlusTitle"/>
        <w:jc w:val="center"/>
      </w:pPr>
      <w:r>
        <w:t>ЗАЩИТЫ НАСЕЛЕНИЯ ТОМСКОЙ ОБЛАСТИ</w:t>
      </w: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ind w:firstLine="540"/>
        <w:jc w:val="both"/>
      </w:pPr>
      <w:r>
        <w:t>1. Почетная грамота Департамента социальной защиты населения Томской области (далее - Почетная грамота) является формой поощрения за особые заслуги и достижения в развитии социальной защиты населения Томской области.</w:t>
      </w:r>
    </w:p>
    <w:p w:rsidR="00EB473F" w:rsidRDefault="00EB473F">
      <w:pPr>
        <w:pStyle w:val="ConsPlusNormal"/>
        <w:ind w:firstLine="540"/>
        <w:jc w:val="both"/>
      </w:pPr>
      <w:bookmarkStart w:id="1" w:name="P38"/>
      <w:bookmarkEnd w:id="1"/>
      <w:r>
        <w:t>2. Почетной грамотой награждаются:</w:t>
      </w:r>
    </w:p>
    <w:p w:rsidR="00EB473F" w:rsidRDefault="00EB473F">
      <w:pPr>
        <w:pStyle w:val="ConsPlusNormal"/>
        <w:ind w:firstLine="540"/>
        <w:jc w:val="both"/>
      </w:pPr>
      <w:proofErr w:type="gramStart"/>
      <w:r>
        <w:t xml:space="preserve">1) работники Департамента социальной защиты населения Томской области (далее - Департамент) и подведомственных Департаменту областных государственных учреждений (далее </w:t>
      </w:r>
      <w:r>
        <w:lastRenderedPageBreak/>
        <w:t>- подведомственные учреждения) за безупречную и эффективную государственную гражданскую службу, за заслуги в профессиональной деятельности, за многолетний и добросовестный труд, проработавшие в Департаменте и (или) подведомственных учреждениях не менее 3 лет;</w:t>
      </w:r>
      <w:proofErr w:type="gramEnd"/>
    </w:p>
    <w:p w:rsidR="00EB473F" w:rsidRDefault="00EB473F">
      <w:pPr>
        <w:pStyle w:val="ConsPlusNormal"/>
        <w:ind w:firstLine="540"/>
        <w:jc w:val="both"/>
      </w:pPr>
      <w:r>
        <w:t>2) коллективы учреждений, добивающиеся высоких результатов в решении возложенных на них задач;</w:t>
      </w:r>
    </w:p>
    <w:p w:rsidR="00EB473F" w:rsidRDefault="00EB473F">
      <w:pPr>
        <w:pStyle w:val="ConsPlusNormal"/>
        <w:ind w:firstLine="540"/>
        <w:jc w:val="both"/>
      </w:pPr>
      <w:r>
        <w:t>3) граждане и организации, оказывающие содействие в решении задач, возложенных на Департамент, внесшие вклад в реализацию социальной политики Томской области.</w:t>
      </w:r>
    </w:p>
    <w:p w:rsidR="00EB473F" w:rsidRDefault="00EB473F">
      <w:pPr>
        <w:pStyle w:val="ConsPlusNormal"/>
        <w:ind w:firstLine="540"/>
        <w:jc w:val="both"/>
      </w:pPr>
      <w:r>
        <w:t>3. Работники подведомственных учреждений представляются к награждению Почетной грамотой при условии, что они ранее были награждены грамотами (благодарностями) подведомственных учреждений.</w:t>
      </w:r>
    </w:p>
    <w:p w:rsidR="00EB473F" w:rsidRDefault="00EB473F">
      <w:pPr>
        <w:pStyle w:val="ConsPlusNormal"/>
        <w:ind w:firstLine="540"/>
        <w:jc w:val="both"/>
      </w:pPr>
      <w:r>
        <w:t xml:space="preserve">4. Решение о награждении Почетной грамотой принимается начальником Департамента на основании ходатайства о награждении и наградного листа, </w:t>
      </w:r>
      <w:proofErr w:type="gramStart"/>
      <w:r>
        <w:t>согласованных</w:t>
      </w:r>
      <w:proofErr w:type="gramEnd"/>
      <w:r>
        <w:t xml:space="preserve"> в соответствии с настоящим Положением.</w:t>
      </w:r>
    </w:p>
    <w:p w:rsidR="00EB473F" w:rsidRDefault="00EB473F">
      <w:pPr>
        <w:pStyle w:val="ConsPlusNormal"/>
        <w:ind w:firstLine="540"/>
        <w:jc w:val="both"/>
      </w:pPr>
      <w:r>
        <w:t>5. Представления к награждению Почетной грамотой руководителей структурных подразделений Департамента вносятся заместителями начальника Департамента.</w:t>
      </w:r>
    </w:p>
    <w:p w:rsidR="00EB473F" w:rsidRDefault="00EB473F">
      <w:pPr>
        <w:pStyle w:val="ConsPlusNormal"/>
        <w:ind w:firstLine="540"/>
        <w:jc w:val="both"/>
      </w:pPr>
      <w:r>
        <w:t>6. Представления к награждению Почетной грамотой иных государственных гражданских служащих Департамента, работников, замещающих должности, не являющиеся должностями государственной гражданской службы Томской области, вносятся руководителями структурных подразделений Департамента.</w:t>
      </w:r>
    </w:p>
    <w:p w:rsidR="00EB473F" w:rsidRDefault="00EB473F">
      <w:pPr>
        <w:pStyle w:val="ConsPlusNormal"/>
        <w:ind w:firstLine="540"/>
        <w:jc w:val="both"/>
      </w:pPr>
      <w:r>
        <w:t>7. Представления к награждению Почетной грамотой руководителей и коллективов учреждений вносятся заместителями начальника Департамента, руководителями структурных подразделений Департамента.</w:t>
      </w:r>
    </w:p>
    <w:p w:rsidR="00EB473F" w:rsidRDefault="00EB473F">
      <w:pPr>
        <w:pStyle w:val="ConsPlusNormal"/>
        <w:ind w:firstLine="540"/>
        <w:jc w:val="both"/>
      </w:pPr>
      <w:r>
        <w:t>8. Представления к награждению Почетной грамотой работников подведомственных учреждений вносятся руководителями соответствующих учреждений.</w:t>
      </w:r>
    </w:p>
    <w:p w:rsidR="00EB473F" w:rsidRDefault="00EB473F">
      <w:pPr>
        <w:pStyle w:val="ConsPlusNormal"/>
        <w:ind w:firstLine="540"/>
        <w:jc w:val="both"/>
      </w:pPr>
      <w:r>
        <w:t>9. Представления к награждению Почетной грамотой граждан и организаций, оказавших помощь в решении задач, возложенных на Департамент, вносятся заместителями начальника Департамента, руководителями структурных подразделений Департамента, руководителями соответствующих организаций.</w:t>
      </w:r>
    </w:p>
    <w:p w:rsidR="00EB473F" w:rsidRDefault="00EB473F">
      <w:pPr>
        <w:pStyle w:val="ConsPlusNormal"/>
        <w:ind w:firstLine="540"/>
        <w:jc w:val="both"/>
      </w:pPr>
      <w:r>
        <w:t>10. Ходатайства о награждении вносятся на имя начальника Департамента не позднее 30 календарных дней до даты награждения. Предполагаемая дата вручения Почетной грамоты должна быть указана в ходатайстве.</w:t>
      </w:r>
    </w:p>
    <w:p w:rsidR="00EB473F" w:rsidRDefault="00EB473F">
      <w:pPr>
        <w:pStyle w:val="ConsPlusNormal"/>
        <w:ind w:firstLine="540"/>
        <w:jc w:val="both"/>
      </w:pPr>
      <w:r>
        <w:t>11. Для работников Департамента и подведомственных учреждений количество представляемых к награждению кандидатур не должно превышать 3% от численности работающих в организации, а число лиц, занимающих руководящую должность, не должно превышать 20% от общего списка кандидатур.</w:t>
      </w:r>
    </w:p>
    <w:p w:rsidR="00EB473F" w:rsidRDefault="00EB473F">
      <w:pPr>
        <w:pStyle w:val="ConsPlusNormal"/>
        <w:ind w:firstLine="540"/>
        <w:jc w:val="both"/>
      </w:pPr>
      <w:r>
        <w:t xml:space="preserve">12. К ходатайству о награждении гражданина прилагается наградной </w:t>
      </w:r>
      <w:hyperlink w:anchor="P82" w:history="1">
        <w:r>
          <w:rPr>
            <w:color w:val="0000FF"/>
          </w:rPr>
          <w:t>лист</w:t>
        </w:r>
      </w:hyperlink>
      <w:r>
        <w:t xml:space="preserve"> по форме, утвержденной Департаментом. В наградном листе содержатся личные данные </w:t>
      </w:r>
      <w:proofErr w:type="gramStart"/>
      <w:r>
        <w:t>представляемого</w:t>
      </w:r>
      <w:proofErr w:type="gramEnd"/>
      <w:r>
        <w:t xml:space="preserve"> к награждению и характеристика с указанием конкретных особых заслуг.</w:t>
      </w:r>
    </w:p>
    <w:p w:rsidR="00EB473F" w:rsidRDefault="00EB473F">
      <w:pPr>
        <w:pStyle w:val="ConsPlusNormal"/>
        <w:ind w:firstLine="540"/>
        <w:jc w:val="both"/>
      </w:pPr>
      <w:r>
        <w:t>13. К ходатайству о награждении организации должна быть приложена историко-архивная справк</w:t>
      </w:r>
      <w:proofErr w:type="gramStart"/>
      <w:r>
        <w:t>а о ее</w:t>
      </w:r>
      <w:proofErr w:type="gramEnd"/>
      <w:r>
        <w:t xml:space="preserve"> создании, а также сведения о конкретных достижениях коллектива.</w:t>
      </w:r>
    </w:p>
    <w:p w:rsidR="00EB473F" w:rsidRDefault="00EB473F">
      <w:pPr>
        <w:pStyle w:val="ConsPlusNormal"/>
        <w:ind w:firstLine="540"/>
        <w:jc w:val="both"/>
      </w:pPr>
      <w:bookmarkStart w:id="2" w:name="P53"/>
      <w:bookmarkEnd w:id="2"/>
      <w:r>
        <w:t>14. Ходатайства о награждении направляются для согласования в соответствующее структурное подразделение Департамента, а затем заместителю начальника Департамента, курирующему организацию, руководитель которого внес ходатайство.</w:t>
      </w:r>
    </w:p>
    <w:p w:rsidR="00EB473F" w:rsidRDefault="00EB473F">
      <w:pPr>
        <w:pStyle w:val="ConsPlusNormal"/>
        <w:ind w:firstLine="540"/>
        <w:jc w:val="both"/>
      </w:pPr>
      <w:r>
        <w:t xml:space="preserve">15. После проведенного в соответствии с </w:t>
      </w:r>
      <w:hyperlink w:anchor="P53" w:history="1">
        <w:r>
          <w:rPr>
            <w:color w:val="0000FF"/>
          </w:rPr>
          <w:t>пунктом 14</w:t>
        </w:r>
      </w:hyperlink>
      <w:r>
        <w:t xml:space="preserve"> настоящего Положения согласования ходатайство о награждении направляется для подготовки проекта распоряжения Департамента о награждении в отдел кадрово-правовой работы Департамента.</w:t>
      </w:r>
    </w:p>
    <w:p w:rsidR="00EB473F" w:rsidRDefault="00EB473F">
      <w:pPr>
        <w:pStyle w:val="ConsPlusNormal"/>
        <w:ind w:firstLine="540"/>
        <w:jc w:val="both"/>
      </w:pPr>
      <w:r>
        <w:t>Результаты согласований, ходатайство и проект распоряжения Департамента о награждении направляются начальнику Департамента.</w:t>
      </w:r>
    </w:p>
    <w:p w:rsidR="00EB473F" w:rsidRDefault="00EB473F">
      <w:pPr>
        <w:pStyle w:val="ConsPlusNormal"/>
        <w:ind w:firstLine="540"/>
        <w:jc w:val="both"/>
      </w:pPr>
      <w:r>
        <w:t xml:space="preserve">16. Должностные лица, внесшие (подписавшие) ходатайства и наградные листы от имени организаций, несут ответственность за достоверность сведений, подтверждающих право на награждение Почетной грамотой, лицам, указанным в </w:t>
      </w:r>
      <w:hyperlink w:anchor="P38" w:history="1">
        <w:r>
          <w:rPr>
            <w:color w:val="0000FF"/>
          </w:rPr>
          <w:t>пункте 2</w:t>
        </w:r>
      </w:hyperlink>
      <w:r>
        <w:t xml:space="preserve"> настоящего Положения.</w:t>
      </w:r>
    </w:p>
    <w:p w:rsidR="00EB473F" w:rsidRDefault="00EB473F">
      <w:pPr>
        <w:pStyle w:val="ConsPlusNormal"/>
        <w:ind w:firstLine="540"/>
        <w:jc w:val="both"/>
      </w:pPr>
      <w:r>
        <w:t>17. Награждение Почетной грамотой оформляется распоряжением Департамента и может быть приурочено к следующим юбилейным и праздничным событиям:</w:t>
      </w:r>
    </w:p>
    <w:p w:rsidR="00EB473F" w:rsidRDefault="00EB473F">
      <w:pPr>
        <w:pStyle w:val="ConsPlusNormal"/>
        <w:ind w:firstLine="540"/>
        <w:jc w:val="both"/>
      </w:pPr>
      <w:r>
        <w:t>общероссийские праздничные и юбилейные даты;</w:t>
      </w:r>
    </w:p>
    <w:p w:rsidR="00EB473F" w:rsidRDefault="00EB473F">
      <w:pPr>
        <w:pStyle w:val="ConsPlusNormal"/>
        <w:ind w:firstLine="540"/>
        <w:jc w:val="both"/>
      </w:pPr>
      <w:r>
        <w:lastRenderedPageBreak/>
        <w:t>профессиональные праздники;</w:t>
      </w:r>
    </w:p>
    <w:p w:rsidR="00EB473F" w:rsidRDefault="00EB473F">
      <w:pPr>
        <w:pStyle w:val="ConsPlusNormal"/>
        <w:ind w:firstLine="540"/>
        <w:jc w:val="both"/>
      </w:pPr>
      <w:r>
        <w:t>юбилейные даты (25, 50, 75 лет и далее кратно 25), связанные с созданием организаций;</w:t>
      </w:r>
    </w:p>
    <w:p w:rsidR="00EB473F" w:rsidRDefault="00EB473F">
      <w:pPr>
        <w:pStyle w:val="ConsPlusNormal"/>
        <w:ind w:firstLine="540"/>
        <w:jc w:val="both"/>
      </w:pPr>
      <w:r>
        <w:t>выход на пенсию или юбилейные даты (40, 50, 60) граждан.</w:t>
      </w:r>
    </w:p>
    <w:p w:rsidR="00EB473F" w:rsidRDefault="00EB473F">
      <w:pPr>
        <w:pStyle w:val="ConsPlusNormal"/>
        <w:ind w:firstLine="540"/>
        <w:jc w:val="both"/>
      </w:pPr>
      <w:r>
        <w:t>18. Награждение Почетной грамотой может сопровождаться выплатой единовременного поощрения (денежной премией) или вручением ценного подарка, о чем указывается в распоряжении Департамента о награждении Почетной грамотой.</w:t>
      </w:r>
    </w:p>
    <w:p w:rsidR="00EB473F" w:rsidRDefault="00EB473F">
      <w:pPr>
        <w:pStyle w:val="ConsPlusNormal"/>
        <w:ind w:firstLine="540"/>
        <w:jc w:val="both"/>
      </w:pPr>
      <w:r>
        <w:t>19. Награжденные Почетной грамотой работники Департамента и подведомственных учреждений за новые заслуги могут повторно представляться к награждению Почетной грамотой, но не ранее чем через три года после предыдущего награждения.</w:t>
      </w:r>
    </w:p>
    <w:p w:rsidR="00EB473F" w:rsidRDefault="00EB473F">
      <w:pPr>
        <w:pStyle w:val="ConsPlusNormal"/>
        <w:ind w:firstLine="540"/>
        <w:jc w:val="both"/>
      </w:pPr>
      <w:r>
        <w:t>20. Почетные грамоты вручаются начальником Департамента.</w:t>
      </w:r>
    </w:p>
    <w:p w:rsidR="00EB473F" w:rsidRDefault="00EB473F">
      <w:pPr>
        <w:pStyle w:val="ConsPlusNormal"/>
        <w:ind w:firstLine="540"/>
        <w:jc w:val="both"/>
      </w:pPr>
      <w:r>
        <w:t>По поручению начальника Департамента и от его имени Почетную грамоту могут вручать заместители начальника Департамента, руководители подведомственных учреждений.</w:t>
      </w:r>
    </w:p>
    <w:p w:rsidR="00EB473F" w:rsidRDefault="00EB473F">
      <w:pPr>
        <w:pStyle w:val="ConsPlusNormal"/>
        <w:ind w:firstLine="540"/>
        <w:jc w:val="both"/>
      </w:pPr>
      <w:r>
        <w:t>21. Почетная грамота вручается в торжественной обстановке в срок не позднее двух месяцев со дня издания распоряжения о награждении.</w:t>
      </w:r>
    </w:p>
    <w:p w:rsidR="00EB473F" w:rsidRDefault="00EB473F">
      <w:pPr>
        <w:pStyle w:val="ConsPlusNormal"/>
        <w:ind w:firstLine="540"/>
        <w:jc w:val="both"/>
      </w:pPr>
      <w:r>
        <w:t>22. Сведения о награждении Почетной грамотой вносятся в личное дело и трудовую книжку награжденных лиц.</w:t>
      </w:r>
    </w:p>
    <w:p w:rsidR="00EB473F" w:rsidRDefault="00EB473F">
      <w:pPr>
        <w:pStyle w:val="ConsPlusNormal"/>
        <w:ind w:firstLine="540"/>
        <w:jc w:val="both"/>
      </w:pPr>
      <w:r>
        <w:t>23. Дубликат Почетной грамоты взамен утерянной не выдается.</w:t>
      </w: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ind w:firstLine="540"/>
        <w:jc w:val="both"/>
      </w:pPr>
    </w:p>
    <w:p w:rsidR="00EB473F" w:rsidRDefault="00EB473F">
      <w:pPr>
        <w:pStyle w:val="ConsPlusNormal"/>
        <w:jc w:val="right"/>
      </w:pPr>
      <w:r>
        <w:t>Приложение N 2</w:t>
      </w:r>
    </w:p>
    <w:p w:rsidR="00EB473F" w:rsidRDefault="00EB473F">
      <w:pPr>
        <w:pStyle w:val="ConsPlusNormal"/>
        <w:jc w:val="right"/>
      </w:pPr>
    </w:p>
    <w:p w:rsidR="00EB473F" w:rsidRDefault="00EB473F">
      <w:pPr>
        <w:pStyle w:val="ConsPlusNormal"/>
        <w:jc w:val="right"/>
      </w:pPr>
      <w:r>
        <w:t>Утверждено</w:t>
      </w:r>
    </w:p>
    <w:p w:rsidR="00EB473F" w:rsidRDefault="00EB473F">
      <w:pPr>
        <w:pStyle w:val="ConsPlusNormal"/>
        <w:jc w:val="right"/>
      </w:pPr>
      <w:r>
        <w:t>приказом</w:t>
      </w:r>
    </w:p>
    <w:p w:rsidR="00EB473F" w:rsidRDefault="00EB473F">
      <w:pPr>
        <w:pStyle w:val="ConsPlusNormal"/>
        <w:jc w:val="right"/>
      </w:pPr>
      <w:r>
        <w:t>Департамента социальной защиты</w:t>
      </w:r>
    </w:p>
    <w:p w:rsidR="00EB473F" w:rsidRDefault="00EB473F">
      <w:pPr>
        <w:pStyle w:val="ConsPlusNormal"/>
        <w:jc w:val="right"/>
      </w:pPr>
      <w:r>
        <w:t>населения Томской области</w:t>
      </w:r>
    </w:p>
    <w:p w:rsidR="00EB473F" w:rsidRDefault="00EB473F">
      <w:pPr>
        <w:pStyle w:val="ConsPlusNormal"/>
        <w:jc w:val="right"/>
      </w:pPr>
      <w:r>
        <w:t>от 18.04.2012 N 80</w:t>
      </w:r>
    </w:p>
    <w:p w:rsidR="00EB473F" w:rsidRDefault="00EB473F">
      <w:pPr>
        <w:pStyle w:val="ConsPlusNormal"/>
        <w:jc w:val="center"/>
      </w:pPr>
    </w:p>
    <w:p w:rsidR="00EB473F" w:rsidRDefault="00EB473F">
      <w:pPr>
        <w:pStyle w:val="ConsPlusNonformat"/>
        <w:jc w:val="both"/>
      </w:pPr>
      <w:bookmarkStart w:id="3" w:name="P82"/>
      <w:bookmarkEnd w:id="3"/>
      <w:r>
        <w:t xml:space="preserve">                              НАГРАДНОЙ ЛИСТ</w:t>
      </w:r>
    </w:p>
    <w:p w:rsidR="00EB473F" w:rsidRDefault="00EB473F">
      <w:pPr>
        <w:pStyle w:val="ConsPlusNonformat"/>
        <w:jc w:val="both"/>
      </w:pPr>
      <w:r>
        <w:t xml:space="preserve">             для представления к награждению Почетной грамотой</w:t>
      </w:r>
    </w:p>
    <w:p w:rsidR="00EB473F" w:rsidRDefault="00EB473F">
      <w:pPr>
        <w:pStyle w:val="ConsPlusNonformat"/>
        <w:jc w:val="both"/>
      </w:pPr>
      <w:r>
        <w:t xml:space="preserve">         Департамента социальной защиты населения Томской области</w:t>
      </w:r>
    </w:p>
    <w:p w:rsidR="00EB473F" w:rsidRDefault="00EB473F">
      <w:pPr>
        <w:pStyle w:val="ConsPlusNonformat"/>
        <w:jc w:val="both"/>
      </w:pPr>
    </w:p>
    <w:p w:rsidR="00EB473F" w:rsidRDefault="00EB473F">
      <w:pPr>
        <w:pStyle w:val="ConsPlusNonformat"/>
        <w:jc w:val="both"/>
      </w:pPr>
      <w:r>
        <w:t>1. Фамилия ________________________________________________________________</w:t>
      </w:r>
    </w:p>
    <w:p w:rsidR="00EB473F" w:rsidRDefault="00EB473F">
      <w:pPr>
        <w:pStyle w:val="ConsPlusNonformat"/>
        <w:jc w:val="both"/>
      </w:pPr>
      <w:r>
        <w:t xml:space="preserve">   имя, отчество __________________________________________________________</w:t>
      </w:r>
    </w:p>
    <w:p w:rsidR="00EB473F" w:rsidRDefault="00EB473F">
      <w:pPr>
        <w:pStyle w:val="ConsPlusNonformat"/>
        <w:jc w:val="both"/>
      </w:pPr>
      <w:r>
        <w:t>2. Должность, место работы ________________________________________________</w:t>
      </w:r>
    </w:p>
    <w:p w:rsidR="00EB473F" w:rsidRDefault="00EB473F">
      <w:pPr>
        <w:pStyle w:val="ConsPlusNonformat"/>
        <w:jc w:val="both"/>
      </w:pPr>
      <w:r>
        <w:t xml:space="preserve">                                  (Полное наименование организации)</w:t>
      </w:r>
    </w:p>
    <w:p w:rsidR="00EB473F" w:rsidRDefault="00EB473F">
      <w:pPr>
        <w:pStyle w:val="ConsPlusNonformat"/>
        <w:jc w:val="both"/>
      </w:pPr>
      <w:r>
        <w:t>___________________________________________________________________________</w:t>
      </w:r>
    </w:p>
    <w:p w:rsidR="00EB473F" w:rsidRDefault="00EB473F">
      <w:pPr>
        <w:pStyle w:val="ConsPlusNonformat"/>
        <w:jc w:val="both"/>
      </w:pPr>
      <w:r>
        <w:t>___________________________________________________________________________</w:t>
      </w:r>
    </w:p>
    <w:p w:rsidR="00EB473F" w:rsidRDefault="00EB473F">
      <w:pPr>
        <w:pStyle w:val="ConsPlusNonformat"/>
        <w:jc w:val="both"/>
      </w:pPr>
      <w:r>
        <w:t>3. Дата рождения __________________________________________________________</w:t>
      </w:r>
    </w:p>
    <w:p w:rsidR="00EB473F" w:rsidRDefault="00EB473F">
      <w:pPr>
        <w:pStyle w:val="ConsPlusNonformat"/>
        <w:jc w:val="both"/>
      </w:pPr>
      <w:r>
        <w:t xml:space="preserve">                                    (Число, месяц, год)</w:t>
      </w:r>
    </w:p>
    <w:p w:rsidR="00EB473F" w:rsidRDefault="00EB473F">
      <w:pPr>
        <w:pStyle w:val="ConsPlusNonformat"/>
        <w:jc w:val="both"/>
      </w:pPr>
      <w:r>
        <w:t>4. Образование ____________________________________________________________</w:t>
      </w:r>
    </w:p>
    <w:p w:rsidR="00EB473F" w:rsidRDefault="00EB473F">
      <w:pPr>
        <w:pStyle w:val="ConsPlusNonformat"/>
        <w:jc w:val="both"/>
      </w:pPr>
      <w:r>
        <w:t xml:space="preserve">                     </w:t>
      </w:r>
      <w:proofErr w:type="gramStart"/>
      <w:r>
        <w:t>(Специальность, наименование учебного заведения,</w:t>
      </w:r>
      <w:proofErr w:type="gramEnd"/>
    </w:p>
    <w:p w:rsidR="00EB473F" w:rsidRDefault="00EB473F">
      <w:pPr>
        <w:pStyle w:val="ConsPlusNonformat"/>
        <w:jc w:val="both"/>
      </w:pPr>
      <w:r>
        <w:t xml:space="preserve">                                      год окончания)</w:t>
      </w:r>
    </w:p>
    <w:p w:rsidR="00EB473F" w:rsidRDefault="00EB473F">
      <w:pPr>
        <w:pStyle w:val="ConsPlusNonformat"/>
        <w:jc w:val="both"/>
      </w:pPr>
      <w:r>
        <w:t>___________________________________________________________________________</w:t>
      </w:r>
    </w:p>
    <w:p w:rsidR="00EB473F" w:rsidRDefault="00EB473F">
      <w:pPr>
        <w:pStyle w:val="ConsPlusNonformat"/>
        <w:jc w:val="both"/>
      </w:pPr>
      <w:r>
        <w:t>5. Какими наградами награжде</w:t>
      </w:r>
      <w:proofErr w:type="gramStart"/>
      <w:r>
        <w:t>н(</w:t>
      </w:r>
      <w:proofErr w:type="gramEnd"/>
      <w:r>
        <w:t>а) __________________________________________</w:t>
      </w:r>
    </w:p>
    <w:p w:rsidR="00EB473F" w:rsidRDefault="00EB473F">
      <w:pPr>
        <w:pStyle w:val="ConsPlusNonformat"/>
        <w:jc w:val="both"/>
      </w:pPr>
      <w:r>
        <w:t>___________________________________________________________________________</w:t>
      </w:r>
    </w:p>
    <w:p w:rsidR="00EB473F" w:rsidRDefault="00EB473F">
      <w:pPr>
        <w:pStyle w:val="ConsPlusNonformat"/>
        <w:jc w:val="both"/>
      </w:pPr>
      <w:r>
        <w:t>6. Общий стаж работы _______________ Стаж работы в отрасли ________________</w:t>
      </w:r>
    </w:p>
    <w:p w:rsidR="00EB473F" w:rsidRDefault="00EB473F">
      <w:pPr>
        <w:pStyle w:val="ConsPlusNonformat"/>
        <w:jc w:val="both"/>
      </w:pPr>
      <w:r>
        <w:t xml:space="preserve">   Стаж работы в коллективе _______________</w:t>
      </w:r>
    </w:p>
    <w:p w:rsidR="00EB473F" w:rsidRDefault="00EB473F">
      <w:pPr>
        <w:pStyle w:val="ConsPlusNonformat"/>
        <w:jc w:val="both"/>
      </w:pPr>
      <w:r>
        <w:t xml:space="preserve">7. Характеристика   с   указанием   конкретных  заслуг   </w:t>
      </w:r>
      <w:proofErr w:type="gramStart"/>
      <w:r>
        <w:t>представляемого</w:t>
      </w:r>
      <w:proofErr w:type="gramEnd"/>
      <w:r>
        <w:t xml:space="preserve">  к</w:t>
      </w:r>
    </w:p>
    <w:p w:rsidR="00EB473F" w:rsidRDefault="00EB473F">
      <w:pPr>
        <w:pStyle w:val="ConsPlusNonformat"/>
        <w:jc w:val="both"/>
      </w:pPr>
      <w:r>
        <w:t>награждению.</w:t>
      </w:r>
    </w:p>
    <w:p w:rsidR="00EB473F" w:rsidRDefault="00EB473F">
      <w:pPr>
        <w:pStyle w:val="ConsPlusNonformat"/>
        <w:jc w:val="both"/>
      </w:pPr>
    </w:p>
    <w:p w:rsidR="00EB473F" w:rsidRDefault="00EB473F">
      <w:pPr>
        <w:pStyle w:val="ConsPlusNonformat"/>
        <w:jc w:val="both"/>
      </w:pPr>
      <w:r>
        <w:t>Кандидатура _______________________________________________________________</w:t>
      </w:r>
    </w:p>
    <w:p w:rsidR="00EB473F" w:rsidRDefault="00EB473F">
      <w:pPr>
        <w:pStyle w:val="ConsPlusNonformat"/>
        <w:jc w:val="both"/>
      </w:pPr>
      <w:r>
        <w:t>рекомендована _____________________________________________________________</w:t>
      </w:r>
    </w:p>
    <w:p w:rsidR="00EB473F" w:rsidRDefault="00EB473F">
      <w:pPr>
        <w:pStyle w:val="ConsPlusNonformat"/>
        <w:jc w:val="both"/>
      </w:pPr>
      <w:r>
        <w:t>___________________________________________________________________________</w:t>
      </w:r>
    </w:p>
    <w:p w:rsidR="00EB473F" w:rsidRDefault="00EB473F">
      <w:pPr>
        <w:pStyle w:val="ConsPlusNonformat"/>
        <w:jc w:val="both"/>
      </w:pPr>
      <w:r>
        <w:t xml:space="preserve">                   (Должность руководителя организации)</w:t>
      </w:r>
    </w:p>
    <w:p w:rsidR="00EB473F" w:rsidRDefault="00EB473F">
      <w:pPr>
        <w:pStyle w:val="ConsPlusNonformat"/>
        <w:jc w:val="both"/>
      </w:pPr>
    </w:p>
    <w:p w:rsidR="00EB473F" w:rsidRDefault="00EB473F">
      <w:pPr>
        <w:pStyle w:val="ConsPlusNonformat"/>
        <w:jc w:val="both"/>
      </w:pPr>
      <w:r>
        <w:lastRenderedPageBreak/>
        <w:t>_______________      ____________________________</w:t>
      </w:r>
    </w:p>
    <w:p w:rsidR="00EB473F" w:rsidRDefault="00EB473F">
      <w:pPr>
        <w:pStyle w:val="ConsPlusNonformat"/>
        <w:jc w:val="both"/>
      </w:pPr>
      <w:r>
        <w:t xml:space="preserve">   (Подпись)             (Фамилия и инициалы)</w:t>
      </w:r>
    </w:p>
    <w:p w:rsidR="00EB473F" w:rsidRDefault="00EB473F">
      <w:pPr>
        <w:pStyle w:val="ConsPlusNonformat"/>
        <w:jc w:val="both"/>
      </w:pPr>
    </w:p>
    <w:p w:rsidR="00EB473F" w:rsidRDefault="00EB473F">
      <w:pPr>
        <w:pStyle w:val="ConsPlusNonformat"/>
        <w:jc w:val="both"/>
      </w:pPr>
      <w:r>
        <w:t>М.П.</w:t>
      </w:r>
    </w:p>
    <w:p w:rsidR="00EB473F" w:rsidRDefault="00EB473F">
      <w:pPr>
        <w:pStyle w:val="ConsPlusNonformat"/>
        <w:jc w:val="both"/>
      </w:pPr>
    </w:p>
    <w:p w:rsidR="00EB473F" w:rsidRDefault="00EB473F">
      <w:pPr>
        <w:pStyle w:val="ConsPlusNonformat"/>
        <w:jc w:val="both"/>
      </w:pPr>
      <w:r>
        <w:t>"___" __________ 20__ г.</w:t>
      </w:r>
    </w:p>
    <w:p w:rsidR="00EB473F" w:rsidRDefault="00EB473F">
      <w:pPr>
        <w:pStyle w:val="ConsPlusNormal"/>
      </w:pPr>
    </w:p>
    <w:p w:rsidR="00EB473F" w:rsidRDefault="00EB473F">
      <w:pPr>
        <w:pStyle w:val="ConsPlusNormal"/>
      </w:pPr>
    </w:p>
    <w:p w:rsidR="00EB473F" w:rsidRDefault="00EB47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71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EB473F"/>
    <w:rsid w:val="00213466"/>
    <w:rsid w:val="005C1F3C"/>
    <w:rsid w:val="005C72D7"/>
    <w:rsid w:val="00AF2C0B"/>
    <w:rsid w:val="00B2137B"/>
    <w:rsid w:val="00CE3588"/>
    <w:rsid w:val="00E424B3"/>
    <w:rsid w:val="00EB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47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B473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B47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B47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2DE6E9BDC95D44CCBB52C33898B1E50715F3F532D531987D1188491D3FAC2C3A8E2411D3E72C98m7r1E" TargetMode="External"/><Relationship Id="rId4" Type="http://schemas.openxmlformats.org/officeDocument/2006/relationships/hyperlink" Target="consultantplus://offline/ref=D12DE6E9BDC95D44CCBB52C33898B1E50715FCF932D131987D1188491D3FAC2C3A8E2411D3E62B92m7r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1375</Words>
  <Characters>7843</Characters>
  <Application>Microsoft Office Word</Application>
  <DocSecurity>0</DocSecurity>
  <Lines>65</Lines>
  <Paragraphs>18</Paragraphs>
  <ScaleCrop>false</ScaleCrop>
  <Company>MFC</Company>
  <LinksUpToDate>false</LinksUpToDate>
  <CharactersWithSpaces>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2016-08-10T04:43:00Z</dcterms:created>
  <dcterms:modified xsi:type="dcterms:W3CDTF">2016-08-10T04:51:00Z</dcterms:modified>
</cp:coreProperties>
</file>