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0" w:type="dxa"/>
            <w:tcBorders>
              <w:bottom w:val="nil"/>
            </w:tcBorders>
          </w:tcPr>
          <w:bookmarkStart w:id="0" w:name="undefined"/>
          <w:p w:rsidR="00794FCC" w:rsidRPr="00231280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24.06.2025</w: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231280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794FCC" w:rsidRPr="00231280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18</w: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Pr="0023128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794FCC" w:rsidRPr="0023128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социальной защиты населения Томской области от 31.10.2014 № 27</w:t>
      </w:r>
    </w:p>
    <w:p w:rsidR="00794FCC" w:rsidRPr="0023128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3128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3128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94FCC" w:rsidRPr="0023128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>ПРИКАЗЫВАЮ:</w:t>
      </w:r>
    </w:p>
    <w:p w:rsidR="006656A2" w:rsidRPr="00231280" w:rsidP="006656A2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 xml:space="preserve">Внести в приказ Департамента социальной защиты населения Томской области от 31.10.2014 № 27 «Об утверждении порядка предоставления социальных услуг поставщиками социальных услуг» (Собрание законодательства Томской области, 2014, </w:t>
      </w:r>
      <w:r w:rsidRPr="00231280">
        <w:rPr>
          <w:rFonts w:ascii="PT Astra Serif" w:hAnsi="PT Astra Serif" w:cs="Times New Roman"/>
          <w:sz w:val="28"/>
          <w:szCs w:val="28"/>
        </w:rPr>
        <w:t>№ 11/2 (112) часть 2) следующие изменения:</w:t>
      </w:r>
    </w:p>
    <w:p w:rsidR="00D02B54" w:rsidRPr="00231280" w:rsidP="006656A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в Порядке предоставления социальных услуг поставщиками социальных услуг, утвержденном указанным приказом:</w:t>
      </w:r>
    </w:p>
    <w:p w:rsidR="00D02B54" w:rsidRPr="00231280" w:rsidP="006656A2">
      <w:pPr>
        <w:pStyle w:val="ConsPlusNormal"/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пункт 7 изложить в следующей редакции:</w:t>
      </w:r>
    </w:p>
    <w:p w:rsidR="00D02B54" w:rsidRPr="00231280" w:rsidP="00D02B54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«7. Решение о предоставлении социальных услуг принимается поставщиком социальных услуг на основании следующих документов:</w:t>
      </w:r>
    </w:p>
    <w:p w:rsidR="00D02B54" w:rsidRPr="00231280" w:rsidP="00D02B54">
      <w:pPr>
        <w:pStyle w:val="ConsPlusNormal"/>
        <w:numPr>
          <w:ilvl w:val="0"/>
          <w:numId w:val="5"/>
        </w:numPr>
        <w:tabs>
          <w:tab w:val="left" w:pos="993"/>
        </w:tabs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документ, удостоверяющий личность получателя социальных услуг;</w:t>
      </w:r>
    </w:p>
    <w:p w:rsidR="00D02B54" w:rsidRPr="00231280" w:rsidP="00D02B54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документ, удостоверяющий личность полномочия представителя (при обращении за получением социальных услуг представителя получателя социальных услуг);</w:t>
      </w:r>
    </w:p>
    <w:p w:rsidR="00690BC4" w:rsidRPr="00231280" w:rsidP="00690BC4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trike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индивидуальная программа п</w:t>
      </w:r>
      <w:r w:rsidR="00825748">
        <w:rPr>
          <w:rFonts w:ascii="PT Astra Serif" w:hAnsi="PT Astra Serif" w:cs="Times New Roman"/>
          <w:sz w:val="28"/>
          <w:szCs w:val="28"/>
        </w:rPr>
        <w:t>редоставления социальных услуг,</w:t>
      </w:r>
      <w:r w:rsidR="00825748">
        <w:rPr>
          <w:rFonts w:ascii="PT Astra Serif" w:hAnsi="PT Astra Serif" w:cs="Times New Roman"/>
          <w:sz w:val="28"/>
          <w:szCs w:val="28"/>
        </w:rPr>
        <w:br/>
      </w:r>
      <w:r w:rsidRPr="00231280">
        <w:rPr>
          <w:rFonts w:ascii="PT Astra Serif" w:hAnsi="PT Astra Serif" w:cs="Times New Roman"/>
          <w:sz w:val="28"/>
          <w:szCs w:val="28"/>
        </w:rPr>
        <w:t>в которой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выданная получателю социальных услуг Департаментом социальной защиты на</w:t>
      </w:r>
      <w:r w:rsidRPr="00231280" w:rsidR="00D06DEC">
        <w:rPr>
          <w:rFonts w:ascii="PT Astra Serif" w:hAnsi="PT Astra Serif" w:cs="Times New Roman"/>
          <w:sz w:val="28"/>
          <w:szCs w:val="28"/>
        </w:rPr>
        <w:t>селения Томской области (далее –</w:t>
      </w:r>
      <w:r w:rsidRPr="00231280">
        <w:rPr>
          <w:rFonts w:ascii="PT Astra Serif" w:hAnsi="PT Astra Serif" w:cs="Times New Roman"/>
          <w:sz w:val="28"/>
          <w:szCs w:val="28"/>
        </w:rPr>
        <w:t xml:space="preserve"> Департамент) или учреждениями, подведо</w:t>
      </w:r>
      <w:r w:rsidRPr="00231280" w:rsidR="00D06DEC">
        <w:rPr>
          <w:rFonts w:ascii="PT Astra Serif" w:hAnsi="PT Astra Serif" w:cs="Times New Roman"/>
          <w:sz w:val="28"/>
          <w:szCs w:val="28"/>
        </w:rPr>
        <w:t>мственными Департаменту (далее –</w:t>
      </w:r>
      <w:r w:rsidRPr="00231280">
        <w:rPr>
          <w:rFonts w:ascii="PT Astra Serif" w:hAnsi="PT Astra Serif" w:cs="Times New Roman"/>
          <w:sz w:val="28"/>
          <w:szCs w:val="28"/>
        </w:rPr>
        <w:t xml:space="preserve"> подведомственные учреждения);</w:t>
      </w:r>
    </w:p>
    <w:p w:rsidR="00690BC4" w:rsidRPr="00231280" w:rsidP="00690BC4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trike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 xml:space="preserve">в стационарной форме социального обслуживания </w:t>
      </w:r>
      <w:r w:rsidRPr="00231280" w:rsidR="00B7469E">
        <w:rPr>
          <w:rFonts w:ascii="PT Astra Serif" w:hAnsi="PT Astra Serif" w:cs="Times New Roman"/>
          <w:sz w:val="28"/>
          <w:szCs w:val="28"/>
        </w:rPr>
        <w:t>–</w:t>
      </w:r>
      <w:r w:rsidRPr="00231280">
        <w:rPr>
          <w:rFonts w:ascii="PT Astra Serif" w:hAnsi="PT Astra Serif" w:cs="Times New Roman"/>
          <w:sz w:val="28"/>
          <w:szCs w:val="28"/>
        </w:rPr>
        <w:t xml:space="preserve"> </w:t>
      </w:r>
      <w:r w:rsidRPr="00231280" w:rsidR="00B7469E">
        <w:rPr>
          <w:rFonts w:ascii="PT Astra Serif" w:hAnsi="PT Astra Serif" w:cs="Times New Roman"/>
          <w:sz w:val="28"/>
          <w:szCs w:val="28"/>
        </w:rPr>
        <w:t>медицинское заключение для получения социальных услуг в стационарной форме социального обслуживания</w:t>
      </w:r>
      <w:r w:rsidRPr="00231280">
        <w:rPr>
          <w:rFonts w:ascii="PT Astra Serif" w:hAnsi="PT Astra Serif" w:cs="Times New Roman"/>
          <w:sz w:val="28"/>
          <w:szCs w:val="28"/>
        </w:rPr>
        <w:t>;</w:t>
      </w:r>
    </w:p>
    <w:p w:rsidR="00D02B54" w:rsidRPr="00231280" w:rsidP="00690BC4">
      <w:pPr>
        <w:pStyle w:val="ConsPlusNormal"/>
        <w:numPr>
          <w:ilvl w:val="0"/>
          <w:numId w:val="5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trike/>
          <w:sz w:val="28"/>
          <w:szCs w:val="28"/>
        </w:rPr>
      </w:pPr>
      <w:r w:rsidRPr="00231280">
        <w:rPr>
          <w:rFonts w:ascii="PT Astra Serif" w:hAnsi="PT Astra Serif" w:cs="Times New Roman"/>
          <w:sz w:val="28"/>
          <w:szCs w:val="28"/>
        </w:rPr>
        <w:t>распоряжение Департамента о п</w:t>
      </w:r>
      <w:r w:rsidR="00825748">
        <w:rPr>
          <w:rFonts w:ascii="PT Astra Serif" w:hAnsi="PT Astra Serif" w:cs="Times New Roman"/>
          <w:sz w:val="28"/>
          <w:szCs w:val="28"/>
        </w:rPr>
        <w:t>ризнании гражданина нуждающимся</w:t>
      </w:r>
      <w:r w:rsidR="00825748">
        <w:rPr>
          <w:rFonts w:ascii="PT Astra Serif" w:hAnsi="PT Astra Serif" w:cs="Times New Roman"/>
          <w:sz w:val="28"/>
          <w:szCs w:val="28"/>
        </w:rPr>
        <w:br/>
      </w:r>
      <w:r w:rsidRPr="00231280">
        <w:rPr>
          <w:rFonts w:ascii="PT Astra Serif" w:hAnsi="PT Astra Serif" w:cs="Times New Roman"/>
          <w:sz w:val="28"/>
          <w:szCs w:val="28"/>
        </w:rPr>
        <w:t>в социальном обслуживании или прик</w:t>
      </w:r>
      <w:r w:rsidR="00825748">
        <w:rPr>
          <w:rFonts w:ascii="PT Astra Serif" w:hAnsi="PT Astra Serif" w:cs="Times New Roman"/>
          <w:sz w:val="28"/>
          <w:szCs w:val="28"/>
        </w:rPr>
        <w:t>аз подведомственного учреждения</w:t>
      </w:r>
      <w:r w:rsidR="00825748">
        <w:rPr>
          <w:rFonts w:ascii="PT Astra Serif" w:hAnsi="PT Astra Serif" w:cs="Times New Roman"/>
          <w:sz w:val="28"/>
          <w:szCs w:val="28"/>
        </w:rPr>
        <w:br/>
      </w:r>
      <w:r w:rsidRPr="00231280">
        <w:rPr>
          <w:rFonts w:ascii="PT Astra Serif" w:hAnsi="PT Astra Serif" w:cs="Times New Roman"/>
          <w:sz w:val="28"/>
          <w:szCs w:val="28"/>
        </w:rPr>
        <w:t>о признании гражданина нуждающимся в социальном обслуживании.</w:t>
      </w:r>
      <w:r w:rsidRPr="00231280" w:rsidR="006656A2">
        <w:rPr>
          <w:rFonts w:ascii="PT Astra Serif" w:hAnsi="PT Astra Serif" w:cs="Times New Roman"/>
          <w:sz w:val="28"/>
          <w:szCs w:val="28"/>
        </w:rPr>
        <w:t>»;</w:t>
      </w:r>
    </w:p>
    <w:p w:rsidR="00B111AD" w:rsidRPr="00231280" w:rsidP="00231280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 w:cs="PT Astra Serif"/>
          <w:sz w:val="28"/>
          <w:szCs w:val="28"/>
        </w:rPr>
        <w:t xml:space="preserve">Стандарты социальных услуг, предоставляемых поставщиками </w:t>
      </w:r>
      <w:r w:rsidRPr="00231280">
        <w:rPr>
          <w:rFonts w:ascii="PT Astra Serif" w:hAnsi="PT Astra Serif" w:cs="PT Astra Serif"/>
          <w:sz w:val="28"/>
          <w:szCs w:val="28"/>
        </w:rPr>
        <w:t>социальных услуг на дому (</w:t>
      </w:r>
      <w:r w:rsidRPr="00231280">
        <w:rPr>
          <w:rFonts w:ascii="PT Astra Serif" w:hAnsi="PT Astra Serif" w:cs="Times New Roman"/>
          <w:sz w:val="28"/>
          <w:szCs w:val="28"/>
        </w:rPr>
        <w:t>приложение 3 к Порядку), изложить в новой редакции согласно приложению к настоящему приказу.</w:t>
      </w:r>
    </w:p>
    <w:p w:rsidR="00B111AD" w:rsidRPr="00231280" w:rsidP="006656A2">
      <w:pPr>
        <w:pStyle w:val="ConsPlusNormal"/>
        <w:numPr>
          <w:ilvl w:val="0"/>
          <w:numId w:val="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Pr="00231280" w:rsidR="006656A2">
        <w:rPr>
          <w:rFonts w:ascii="PT Astra Serif" w:hAnsi="PT Astra Serif"/>
          <w:sz w:val="28"/>
          <w:szCs w:val="28"/>
        </w:rPr>
        <w:t>с 1 января 2026 года, но не ранее дня его официального опубликования</w:t>
      </w:r>
      <w:r w:rsidRPr="00231280" w:rsidR="0078163A">
        <w:rPr>
          <w:rFonts w:ascii="PT Astra Serif" w:hAnsi="PT Astra Serif"/>
          <w:sz w:val="28"/>
          <w:szCs w:val="28"/>
        </w:rPr>
        <w:t>.</w:t>
      </w:r>
    </w:p>
    <w:p w:rsidR="00794FCC" w:rsidRPr="0023128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3128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3128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3831" w:type="dxa"/>
            <w:shd w:val="clear" w:color="FFFFFF" w:fill="FFFFFF"/>
            <w:vAlign w:val="center"/>
          </w:tcPr>
          <w:p w:rsidR="00794FCC" w:rsidRPr="00231280" w:rsidP="00690B2A">
            <w:pPr>
              <w:rPr>
                <w:rFonts w:ascii="PT Astra Serif" w:eastAsia="PT Astra Serif" w:hAnsi="PT Astra Serif" w:cs="PT Astra Serif"/>
              </w:rPr>
            </w:pP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</w:t>
            </w:r>
            <w:r w:rsidRPr="00231280" w:rsidR="00690B2A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231280">
            <w:pPr>
              <w:rPr>
                <w:rFonts w:ascii="PT Astra Serif" w:eastAsia="PT Astra Serif" w:hAnsi="PT Astra Serif" w:cs="PT Astra Serif"/>
              </w:rPr>
            </w:pP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3128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Pr="00231280" w:rsidP="00340015">
            <w:pPr>
              <w:jc w:val="right"/>
              <w:rPr>
                <w:rFonts w:ascii="PT Astra Serif" w:eastAsia="PT Astra Serif" w:hAnsi="PT Astra Serif" w:cs="PT Astra Serif"/>
              </w:rPr>
            </w:pPr>
            <w:r w:rsidRPr="00231280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М.А. Киняйкин</w:t>
            </w:r>
            <w:r w:rsidRPr="00231280" w:rsidR="0034001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</w:t>
            </w:r>
          </w:p>
        </w:tc>
      </w:tr>
    </w:tbl>
    <w:p w:rsidR="00794FCC" w:rsidRPr="00231280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31280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31280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231280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231280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 w:rsidRPr="00231280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231280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794FCC" w:rsidRPr="00231280">
      <w:pPr>
        <w:pBdr>
          <w:right w:val="nil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901547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D0B3F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bookmarkStart w:id="1" w:name="_GoBack"/>
      <w:bookmarkEnd w:id="1"/>
    </w:p>
    <w:p w:rsidR="00794FCC" w:rsidRPr="00231280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5"/>
          <w:headerReference w:type="first" r:id="rId6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231280"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</w:p>
    <w:p w:rsidR="00794FCC" w:rsidRPr="00231280">
      <w:pPr>
        <w:ind w:left="5669"/>
        <w:rPr>
          <w:rFonts w:ascii="PT Astra Serif" w:hAnsi="PT Astra Serif" w:cs="PT Astra Serif"/>
        </w:rPr>
      </w:pPr>
      <w:r w:rsidRPr="00231280">
        <w:rPr>
          <w:rFonts w:ascii="PT Astra Serif" w:eastAsia="PT Astra Serif" w:hAnsi="PT Astra Serif" w:cs="PT Astra Serif"/>
          <w:sz w:val="28"/>
          <w:szCs w:val="28"/>
        </w:rPr>
        <w:t>Приложение</w:t>
      </w:r>
    </w:p>
    <w:p w:rsidR="00794FCC" w:rsidRPr="00231280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31280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31280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794FCC" w:rsidRPr="0023128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23128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24.06.2025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23128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231280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18</w: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231280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28627E" w:rsidRPr="00231280" w:rsidP="00DD1C3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p w:rsidR="00DD1C38" w:rsidRPr="00231280" w:rsidP="00DD1C38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Стандарты</w:t>
      </w:r>
      <w:r w:rsidRPr="00231280">
        <w:rPr>
          <w:rFonts w:ascii="PT Astra Serif" w:hAnsi="PT Astra Serif"/>
          <w:b w:val="0"/>
          <w:sz w:val="28"/>
          <w:szCs w:val="28"/>
        </w:rPr>
        <w:br/>
        <w:t>социальных услуг, предоставляемых поставщиками социальных услуг на дому</w:t>
      </w:r>
    </w:p>
    <w:p w:rsidR="00DD1C38" w:rsidRPr="00231280" w:rsidP="00DD1C38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DD1C38" w:rsidRPr="00231280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Социально-бытовые услуги</w:t>
      </w:r>
    </w:p>
    <w:p w:rsidR="00DD1C38" w:rsidRPr="00231280" w:rsidP="00DD1C38">
      <w:pPr>
        <w:pStyle w:val="ConsPlusTitle"/>
        <w:tabs>
          <w:tab w:val="left" w:pos="284"/>
          <w:tab w:val="left" w:pos="993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Покупка за счет средств получателя социальных услуг и доставка на дом продуктов питания и промышленных товаров первой необходимости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составление списка необходимых продуктов питания и промышленных товаров, </w:t>
            </w:r>
            <w:r w:rsidRPr="00231280" w:rsidR="00231280">
              <w:rPr>
                <w:rFonts w:ascii="PT Astra Serif" w:hAnsi="PT Astra Serif"/>
                <w:sz w:val="24"/>
                <w:szCs w:val="24"/>
              </w:rPr>
              <w:t>прием денежных средств, покупка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 w:rsidR="00855969">
              <w:rPr>
                <w:rFonts w:ascii="PT Astra Serif" w:hAnsi="PT Astra Serif"/>
                <w:sz w:val="24"/>
                <w:szCs w:val="24"/>
              </w:rPr>
              <w:t xml:space="preserve">товаров,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доставка товаров на дом получателю социальных услуг (до 5 килограмм за одно посещение)</w:t>
            </w:r>
            <w:r w:rsidRPr="00231280" w:rsidR="00855969">
              <w:rPr>
                <w:rFonts w:ascii="PT Astra Serif" w:hAnsi="PT Astra Serif"/>
                <w:sz w:val="24"/>
                <w:szCs w:val="24"/>
              </w:rPr>
              <w:t xml:space="preserve"> и раскладка товаров в места хранения</w:t>
            </w:r>
            <w:r w:rsidRPr="00231280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не реже одного раза в неделю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затратах. Покупка продуктов и промышленных товаров первой необходимости осуществляется в ближайших торговых точках от места проживания получателя социальных услуг</w:t>
            </w:r>
          </w:p>
        </w:tc>
      </w:tr>
    </w:tbl>
    <w:p w:rsidR="008257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br w:type="page"/>
      </w:r>
    </w:p>
    <w:p w:rsidR="00DD1C38" w:rsidRPr="00231280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Помощь в приготовлении пищи, кормлении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8F6039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помощь в приготовлении пищи (мытье, чистка, нарезка, варка продуктов, уборка рабочего места (мытье посуды</w:t>
            </w:r>
            <w:r w:rsidRPr="00231280" w:rsidR="00AE3AE9">
              <w:rPr>
                <w:rFonts w:ascii="PT Astra Serif" w:hAnsi="PT Astra Serif"/>
                <w:sz w:val="24"/>
                <w:szCs w:val="24"/>
              </w:rPr>
              <w:t xml:space="preserve"> после приготовления</w:t>
            </w:r>
            <w:r w:rsidRPr="00231280" w:rsidR="00EB2996">
              <w:rPr>
                <w:rFonts w:ascii="PT Astra Serif" w:hAnsi="PT Astra Serif"/>
                <w:sz w:val="24"/>
                <w:szCs w:val="24"/>
              </w:rPr>
              <w:t>)</w:t>
            </w:r>
            <w:r w:rsidRPr="00231280">
              <w:rPr>
                <w:rFonts w:ascii="PT Astra Serif" w:hAnsi="PT Astra Serif"/>
                <w:sz w:val="24"/>
                <w:szCs w:val="24"/>
              </w:rPr>
              <w:t>;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8F6039" w:rsidRPr="00231280" w:rsidP="008F603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приготовление первых, вторых блюд из продуктов получателя социальных услуг</w:t>
            </w:r>
            <w:r w:rsidRPr="00231280" w:rsidR="00F56B5A">
              <w:rPr>
                <w:rFonts w:ascii="PT Astra Serif" w:hAnsi="PT Astra Serif"/>
                <w:sz w:val="24"/>
                <w:szCs w:val="24"/>
              </w:rPr>
              <w:t>, уборка рабочего места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231280" w:rsidR="00F77EFB">
              <w:rPr>
                <w:rFonts w:ascii="PT Astra Serif" w:hAnsi="PT Astra Serif"/>
                <w:sz w:val="24"/>
                <w:szCs w:val="24"/>
              </w:rPr>
              <w:t>2 раз</w:t>
            </w:r>
            <w:r w:rsidRPr="00231280" w:rsidR="00914FA9">
              <w:rPr>
                <w:rFonts w:ascii="PT Astra Serif" w:hAnsi="PT Astra Serif"/>
                <w:sz w:val="24"/>
                <w:szCs w:val="24"/>
              </w:rPr>
              <w:t>а</w:t>
            </w:r>
            <w:r w:rsidRPr="00231280" w:rsidR="00F77EFB">
              <w:rPr>
                <w:rFonts w:ascii="PT Astra Serif" w:hAnsi="PT Astra Serif"/>
                <w:sz w:val="24"/>
                <w:szCs w:val="24"/>
              </w:rPr>
              <w:t xml:space="preserve"> в неделю;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не более 1 блюда за одно посещение);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разогрев и подача пищи;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помощ</w:t>
            </w:r>
            <w:r w:rsidRPr="00231280" w:rsidR="008F6039">
              <w:rPr>
                <w:rFonts w:ascii="PT Astra Serif" w:hAnsi="PT Astra Serif"/>
                <w:sz w:val="24"/>
                <w:szCs w:val="24"/>
              </w:rPr>
              <w:t>ь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приеме пищи </w:t>
            </w:r>
            <w:r w:rsidRPr="00231280" w:rsidR="00F9203C">
              <w:rPr>
                <w:rFonts w:ascii="PT Astra Serif" w:hAnsi="PT Astra Serif"/>
                <w:sz w:val="24"/>
                <w:szCs w:val="24"/>
              </w:rPr>
              <w:t>(кормление);</w:t>
            </w:r>
          </w:p>
          <w:p w:rsidR="00F9203C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помощь в соблюдении питьевого режима.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2C0E22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P="00B34CE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омощ</w:t>
            </w:r>
            <w:r w:rsidRPr="00231280">
              <w:rPr>
                <w:rFonts w:ascii="PT Astra Serif" w:hAnsi="PT Astra Serif"/>
                <w:sz w:val="24"/>
                <w:szCs w:val="24"/>
              </w:rPr>
              <w:t>ь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приеме пищи (кормление) предоставляется получателям социальных услуг, не способным принимать пищу самостоятельно</w:t>
            </w:r>
            <w:r w:rsidRPr="00231280" w:rsidR="00B34CEE">
              <w:rPr>
                <w:rFonts w:ascii="PT Astra Serif" w:hAnsi="PT Astra Serif"/>
                <w:sz w:val="24"/>
                <w:szCs w:val="24"/>
              </w:rPr>
              <w:t>. Помощь в соблюдении питьевого режима предоставляется получателям социальных услуг, не способным соблюдать питьевой режим самостоятельно</w:t>
            </w:r>
          </w:p>
        </w:tc>
      </w:tr>
    </w:tbl>
    <w:p w:rsidR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Доставка воды для получателей социальных услуг, проживающих в жилых помещениях без централизованного водоснабжения</w:t>
      </w:r>
    </w:p>
    <w:tbl>
      <w:tblPr>
        <w:tblStyle w:val="TableGrid"/>
        <w:tblW w:w="0" w:type="auto"/>
        <w:tblLook w:val="04A0"/>
      </w:tblPr>
      <w:tblGrid>
        <w:gridCol w:w="2830"/>
        <w:gridCol w:w="6798"/>
      </w:tblGrid>
      <w:tr w:rsidTr="00825748">
        <w:tblPrEx>
          <w:tblW w:w="0" w:type="auto"/>
          <w:tblLook w:val="04A0"/>
        </w:tblPrEx>
        <w:tc>
          <w:tcPr>
            <w:tcW w:w="2830" w:type="dxa"/>
          </w:tcPr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798" w:type="dxa"/>
          </w:tcPr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В рамках оказания услуги предусмотрено:</w:t>
            </w:r>
          </w:p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доставка питьевой воды в дом (до 40 литров за одно посещение, по запросу получателя социальных услуг);</w:t>
            </w:r>
          </w:p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 xml:space="preserve">доставка воды в баню (при отсутствии ванны (душа)) (до 50 литров за одно посещение, по запросу получателя социальных </w:t>
            </w:r>
          </w:p>
        </w:tc>
      </w:tr>
    </w:tbl>
    <w:p w:rsidR="008257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08"/>
        <w:gridCol w:w="6826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8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26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услуг)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8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26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8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26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8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26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8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26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на дому гражданам, проживающим в жилых помещениях без централизованного водоснабжения.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Забор воды осуществляется из ближайшего пригодного для использования источника воды</w:t>
            </w:r>
          </w:p>
        </w:tc>
      </w:tr>
    </w:tbl>
    <w:p w:rsidR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Помощь в обеспечении твердым топливом получателей социальных услуг, проживающих в жилых помещениях без центрального отопления</w:t>
      </w:r>
    </w:p>
    <w:tbl>
      <w:tblPr>
        <w:tblStyle w:val="TableGrid"/>
        <w:tblW w:w="0" w:type="auto"/>
        <w:tblLook w:val="04A0"/>
      </w:tblPr>
      <w:tblGrid>
        <w:gridCol w:w="2830"/>
        <w:gridCol w:w="6798"/>
      </w:tblGrid>
      <w:tr w:rsidTr="00825748">
        <w:tblPrEx>
          <w:tblW w:w="0" w:type="auto"/>
          <w:tblLook w:val="04A0"/>
        </w:tblPrEx>
        <w:tc>
          <w:tcPr>
            <w:tcW w:w="2830" w:type="dxa"/>
          </w:tcPr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798" w:type="dxa"/>
          </w:tcPr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В рамках оказания услуги предусмотрено:</w:t>
            </w:r>
          </w:p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оформление заявки на приобретение (заготовку) твердого топлива (не реже одного раза в год);</w:t>
            </w:r>
          </w:p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доставка дров в дом из поленницы (по запросу получателя социальных услуг, до 8 охапок за одно посещение);</w:t>
            </w:r>
          </w:p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доставка угля в дом (по запросу получателя социальных услуг, до 10 килограмм за одно посещение);</w:t>
            </w:r>
          </w:p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доставка дров в баню (при отсутствии ванны (душа)) из поленницы (по запросу получателя социальных услуг, до 8 охапок за одно посещение);</w:t>
            </w:r>
          </w:p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растопка одной печи (по запросу получателя социальных услуг);</w:t>
            </w:r>
          </w:p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топка одной печи (по запросу получателя социальных услуг);</w:t>
            </w:r>
          </w:p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чистка одной печи от золы и (или) вынос золы (до 10 килограмм за одно посещение) (по мере необходимости)</w:t>
            </w:r>
          </w:p>
        </w:tc>
      </w:tr>
      <w:tr w:rsidTr="00825748">
        <w:tblPrEx>
          <w:tblW w:w="0" w:type="auto"/>
          <w:tblLook w:val="04A0"/>
        </w:tblPrEx>
        <w:tc>
          <w:tcPr>
            <w:tcW w:w="2830" w:type="dxa"/>
          </w:tcPr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798" w:type="dxa"/>
          </w:tcPr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В рамках оказания услуги предусмотрено:</w:t>
            </w:r>
          </w:p>
          <w:p w:rsid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оформление заявки на приобретение (заготовку) твердого топлива (не реже одного раза в год);</w:t>
            </w:r>
          </w:p>
          <w:p w:rsidR="007F7B15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доставка дров в дом из поленницы (по запросу получателя</w:t>
            </w:r>
          </w:p>
        </w:tc>
      </w:tr>
    </w:tbl>
    <w:p w:rsidR="008257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социальных услуг</w:t>
            </w:r>
            <w:r w:rsidRPr="00231280">
              <w:rPr>
                <w:rFonts w:ascii="PT Astra Serif" w:hAnsi="PT Astra Serif"/>
                <w:sz w:val="24"/>
                <w:szCs w:val="24"/>
              </w:rPr>
              <w:t>, до 8 охапок за одно посещение);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доставка угля в дом (</w:t>
            </w:r>
            <w:r w:rsidRPr="00231280" w:rsidR="008B7C1D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  <w:r w:rsidRPr="00231280">
              <w:rPr>
                <w:rFonts w:ascii="PT Astra Serif" w:hAnsi="PT Astra Serif"/>
                <w:sz w:val="24"/>
                <w:szCs w:val="24"/>
              </w:rPr>
              <w:t>, до 10 килограмм за одно посещение);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доставка дров в баню (при отсутс</w:t>
            </w:r>
            <w:r w:rsidRPr="00231280" w:rsidR="00EB2996">
              <w:rPr>
                <w:rFonts w:ascii="PT Astra Serif" w:hAnsi="PT Astra Serif"/>
                <w:sz w:val="24"/>
                <w:szCs w:val="24"/>
              </w:rPr>
              <w:t>твии ванны (душа)) из поленницы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(по запросу получателя социальных услуг, до 8 охапок за одно посещение);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растопка одной печи (по запросу получателя социальных услуг);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топка одной печи (по запросу получателя социальных услуг)</w:t>
            </w:r>
            <w:r w:rsidRPr="00231280" w:rsidR="00507723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507723" w:rsidRPr="00231280" w:rsidP="00914FA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чистка одной печи от золы</w:t>
            </w:r>
            <w:r w:rsidRPr="00231280" w:rsidR="00FD6868">
              <w:rPr>
                <w:rFonts w:ascii="PT Astra Serif" w:hAnsi="PT Astra Serif"/>
                <w:sz w:val="24"/>
                <w:szCs w:val="24"/>
              </w:rPr>
              <w:t xml:space="preserve"> и (или) вынос золы (до 10 килограмм за одно посещение)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231280" w:rsidR="00FD6868">
              <w:rPr>
                <w:rFonts w:ascii="PT Astra Serif" w:hAnsi="PT Astra Serif"/>
                <w:sz w:val="24"/>
                <w:szCs w:val="24"/>
              </w:rPr>
              <w:t>по мере необходимости)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получателям социальных услуг, проживающим в жилом помещении без центрального отопления, в соответствии с температурным режимом и временем года</w:t>
            </w:r>
          </w:p>
        </w:tc>
      </w:tr>
    </w:tbl>
    <w:p w:rsidR="00DD1C38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Сдача вещей в стирку, химчистку, ремонт; обратная их доставка за счет средств получателя социальных услуг</w:t>
      </w:r>
    </w:p>
    <w:tbl>
      <w:tblPr>
        <w:tblStyle w:val="TableGrid"/>
        <w:tblW w:w="0" w:type="auto"/>
        <w:tblLook w:val="04A0"/>
      </w:tblPr>
      <w:tblGrid>
        <w:gridCol w:w="2830"/>
        <w:gridCol w:w="6798"/>
      </w:tblGrid>
      <w:tr w:rsidTr="00825748">
        <w:tblPrEx>
          <w:tblW w:w="0" w:type="auto"/>
          <w:tblLook w:val="04A0"/>
        </w:tblPrEx>
        <w:tc>
          <w:tcPr>
            <w:tcW w:w="2830" w:type="dxa"/>
          </w:tcPr>
          <w:p w:rsidR="00825748" w:rsidRPr="00825748" w:rsidP="00825748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798" w:type="dxa"/>
          </w:tcPr>
          <w:p w:rsidR="00825748" w:rsidRPr="00825748" w:rsidP="007F7B15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В рамках оказания услуги осуществляется сбор вещей (до 5 килограмм) получателя социальных услуг, требующих стирки, химчистки или ремонта, получение денежных средств на оплату услуг учреждений бытового сервиса, доставка вещей в учреждения бытового сервиса, занимающиеся стиркой, химчисткой, ремонтом вещей и обратно получателю социальных услуг.</w:t>
            </w:r>
          </w:p>
          <w:p w:rsidR="00825748" w:rsidRPr="00825748" w:rsidP="007F7B15">
            <w:pPr>
              <w:pStyle w:val="ConsPlusTitl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  <w:tab w:val="left" w:pos="993"/>
              </w:tabs>
              <w:jc w:val="both"/>
              <w:outlineLvl w:val="3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825748">
              <w:rPr>
                <w:rFonts w:ascii="PT Astra Serif" w:hAnsi="PT Astra Serif"/>
                <w:b w:val="0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</w:tbl>
    <w:p w:rsidR="008257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</w:t>
            </w:r>
          </w:p>
        </w:tc>
      </w:tr>
    </w:tbl>
    <w:p w:rsidR="00DD1C38" w:rsidRPr="00231280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Уборка снега с прохожей части во дворе частного дома, где проживает получатель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уборка снега вручную с прохожей части во дворе частного дома, где проживает получатель социальных услуг (до 20 квадратных метров за одно посещение).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7F7B15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F7B15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7F7B15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</w:t>
            </w:r>
          </w:p>
        </w:tc>
      </w:tr>
    </w:tbl>
    <w:p w:rsidR="007F7B15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D1C38" w:rsidRPr="00231280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Предоставление гигиенических услуг получателям социальных услуг, не способным по состоянию здоровья самостоятельно их выполнять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7F7B15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оказание помощи в помывке в ванной (под душем, в бан</w:t>
            </w:r>
            <w:r w:rsidR="00723D65">
              <w:rPr>
                <w:rFonts w:ascii="PT Astra Serif" w:hAnsi="PT Astra Serif"/>
                <w:sz w:val="24"/>
                <w:szCs w:val="24"/>
              </w:rPr>
              <w:t>е (при отсутствии ванны (душа)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(не реже двух раз в месяц). Осуществляется в случае возможности передвижения получателя социальных услуг или при поддержке его во время передвижения;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смена постельного белья (не реже двух раз в месяц);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смена нательного белья (по мере необходимости);</w:t>
            </w:r>
          </w:p>
          <w:p w:rsidR="00D235A2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смена одежды (обуви) (по мере необходимости);</w:t>
            </w:r>
          </w:p>
          <w:p w:rsidR="00F91F8C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стирка белья машинная с предварительной сортировкой и закладкой белья (до 5 килограмм) (</w:t>
            </w:r>
            <w:r w:rsidRPr="00231280" w:rsidR="00914FA9">
              <w:rPr>
                <w:rFonts w:ascii="PT Astra Serif" w:hAnsi="PT Astra Serif"/>
                <w:sz w:val="24"/>
                <w:szCs w:val="24"/>
              </w:rPr>
              <w:t>1 раз</w:t>
            </w:r>
            <w:r w:rsidRPr="00231280" w:rsidR="00F77EFB">
              <w:rPr>
                <w:rFonts w:ascii="PT Astra Serif" w:hAnsi="PT Astra Serif"/>
                <w:sz w:val="24"/>
                <w:szCs w:val="24"/>
              </w:rPr>
              <w:t xml:space="preserve"> в неделю</w:t>
            </w:r>
            <w:r w:rsidRPr="00231280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F91F8C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развешивание и снятие белья (до 5 килограмм) </w:t>
            </w:r>
            <w:r w:rsidRPr="00231280" w:rsidR="00EC2948">
              <w:rPr>
                <w:rFonts w:ascii="PT Astra Serif" w:hAnsi="PT Astra Serif"/>
                <w:sz w:val="24"/>
                <w:szCs w:val="24"/>
              </w:rPr>
              <w:t>(</w:t>
            </w:r>
            <w:r w:rsidRPr="00231280" w:rsidR="00914FA9">
              <w:rPr>
                <w:rFonts w:ascii="PT Astra Serif" w:hAnsi="PT Astra Serif"/>
                <w:sz w:val="24"/>
                <w:szCs w:val="24"/>
              </w:rPr>
              <w:t>1 раз</w:t>
            </w:r>
            <w:r w:rsidRPr="00231280" w:rsidR="00EC2948">
              <w:rPr>
                <w:rFonts w:ascii="PT Astra Serif" w:hAnsi="PT Astra Serif"/>
                <w:sz w:val="24"/>
                <w:szCs w:val="24"/>
              </w:rPr>
              <w:t xml:space="preserve"> в неделю)</w:t>
            </w:r>
            <w:r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гигиена тела частичная (по мере необходимости). Осуществляется при отсутствии способности получателя социальных услуг самостоятельно передвигаться в ванную (душевую) комнату, баню;</w:t>
            </w:r>
          </w:p>
          <w:p w:rsidR="00F91F8C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гигиена полости рта (</w:t>
            </w:r>
            <w:r w:rsidRPr="00231280" w:rsidR="00964FF8">
              <w:rPr>
                <w:rFonts w:ascii="PT Astra Serif" w:hAnsi="PT Astra Serif"/>
                <w:sz w:val="24"/>
                <w:szCs w:val="24"/>
              </w:rPr>
              <w:t>ежедневно</w:t>
            </w:r>
            <w:r w:rsidRPr="00231280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обтирание (обмывание) (не реже одного раза в неделю);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смена абсорбирующего белья, подмывание (по мере необходимости);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оказание помощи в пользовании туалетом (судном) (по мере необходимости);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вынос судна и его обработка (по мере необходимости);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размягчение и стрижка ногтей на руках (по мере необходимости);</w:t>
            </w:r>
          </w:p>
          <w:p w:rsidR="00FA08BC" w:rsidRPr="00231280" w:rsidP="00FA08B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размягчение и стрижка ногтей на ногах (по мере необходимости);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мытье ног (по мере необходимости);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умывание (по запросу получателя социальных услуг);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причесывание (по запросу получателя социальных услуг);</w:t>
            </w:r>
          </w:p>
          <w:p w:rsidR="00986AC4" w:rsidRPr="00231280" w:rsidP="00986AC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бритье лица (по запросу получателя социальных услуг)</w:t>
            </w:r>
          </w:p>
          <w:p w:rsidR="009743E4" w:rsidRPr="00231280" w:rsidP="009743E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позиционирование (изменение позы получателя социальных услуг в кровати в целях профилактики аспирации, пролежней, контрактур, тромбозов, застойных явлений) (по мере необходимости)</w:t>
            </w:r>
          </w:p>
        </w:tc>
      </w:tr>
    </w:tbl>
    <w:p w:rsidR="007F7B15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рекомендациями, содержащимися в индивидуальной программе реабилитации или абилитации инвалида</w:t>
            </w:r>
            <w:r w:rsidRPr="00231280" w:rsidR="00F91F8C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F91F8C" w:rsidRPr="00231280" w:rsidP="008A02E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Стирка белья осуществляется в стиральной машине</w:t>
            </w:r>
            <w:r w:rsidRPr="00231280" w:rsidR="008F6039">
              <w:rPr>
                <w:rFonts w:ascii="PT Astra Serif" w:hAnsi="PT Astra Serif"/>
                <w:sz w:val="24"/>
                <w:szCs w:val="24"/>
              </w:rPr>
              <w:t>-автомат</w:t>
            </w:r>
            <w:r w:rsidRPr="00231280" w:rsidR="00793A2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 w:rsidR="00477E7A">
              <w:rPr>
                <w:rFonts w:ascii="PT Astra Serif" w:hAnsi="PT Astra Serif"/>
                <w:sz w:val="24"/>
                <w:szCs w:val="24"/>
              </w:rPr>
              <w:t>и предоставляется одиноким и одинокопроживающим получателям социальных услуг</w:t>
            </w:r>
          </w:p>
        </w:tc>
      </w:tr>
    </w:tbl>
    <w:p w:rsidR="00DD1C38" w:rsidRPr="00231280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Организация помощи в проведении ремонта и уборки жилых помещений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7F7B15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bottom w:val="single" w:sz="4" w:space="0" w:color="auto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single" w:sz="4" w:space="0" w:color="auto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оформление заявки на ремонт в организации жилищно-коммунальной сферы и другие организации, занимающиеся ремонтом жилья (по запросу получателя социальных услуг);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вызов на дом сантехника, плотника, электрика (по запросу получателя социальных услуг);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удаление пыли с пола шваброй, мебели и окон (не реже двух раз в месяц);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очистка от пыли ковровых покрытий (пылесосом, вручную шваброй или веником) (не реже двух раз в месяц);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мытье окон (не реже одного раза в год);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вынос мусора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(по запросу получателя социальных услуг, до 5 килограмм за одно посещение)</w:t>
            </w:r>
            <w:r w:rsidRPr="00231280" w:rsidR="00F33569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F33569" w:rsidRPr="00231280" w:rsidP="00F335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вынос нечистот (по запросу получателя социальных услуг, до 10 литров за одно посещение)</w:t>
            </w:r>
            <w:r w:rsidRPr="00231280" w:rsidR="00964FF8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964FF8" w:rsidRPr="00231280" w:rsidP="00F3356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чистка сантехники (раковина, ванна, унитаз) (</w:t>
            </w:r>
            <w:r w:rsidRPr="00231280" w:rsidR="00EC2948">
              <w:rPr>
                <w:rFonts w:ascii="PT Astra Serif" w:hAnsi="PT Astra Serif"/>
                <w:sz w:val="24"/>
                <w:szCs w:val="24"/>
              </w:rPr>
              <w:t xml:space="preserve">1 раз в </w:t>
            </w:r>
            <w:r w:rsidRPr="00231280" w:rsidR="00191A35">
              <w:rPr>
                <w:rFonts w:ascii="PT Astra Serif" w:hAnsi="PT Astra Serif"/>
                <w:sz w:val="24"/>
                <w:szCs w:val="24"/>
              </w:rPr>
              <w:t>месяц</w:t>
            </w:r>
            <w:r w:rsidRPr="00231280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8F6039" w:rsidRPr="00231280" w:rsidP="00EC294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чистка газовой или электрической плиты (</w:t>
            </w:r>
            <w:r w:rsidRPr="00231280" w:rsidR="00EC2948">
              <w:rPr>
                <w:rFonts w:ascii="PT Astra Serif" w:hAnsi="PT Astra Serif"/>
                <w:sz w:val="24"/>
                <w:szCs w:val="24"/>
              </w:rPr>
              <w:t>1 раз в месяц)</w:t>
            </w:r>
          </w:p>
        </w:tc>
      </w:tr>
      <w:tr w:rsidTr="007F7B15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</w:tcPr>
          <w:p w:rsidR="007F7B15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  <w:tcBorders>
              <w:top w:val="single" w:sz="4" w:space="0" w:color="auto"/>
              <w:bottom w:val="single" w:sz="4" w:space="0" w:color="auto"/>
            </w:tcBorders>
          </w:tcPr>
          <w:p w:rsidR="007F7B15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</w:tbl>
    <w:p w:rsidR="007F7B15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В случае совместного проживания получателя социальных услуг с близкими родственниками уборке подлежит жилая комната получателя социальных услуг независимо от ее размера и наличия других комнат в </w:t>
            </w:r>
            <w:r w:rsidRPr="00231280" w:rsidR="004F48F6">
              <w:rPr>
                <w:rFonts w:ascii="PT Astra Serif" w:hAnsi="PT Astra Serif"/>
                <w:sz w:val="24"/>
                <w:szCs w:val="24"/>
              </w:rPr>
              <w:t>жилом помещении.</w:t>
            </w:r>
          </w:p>
          <w:p w:rsidR="004F48F6" w:rsidRPr="00231280" w:rsidP="0023128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Чистка сантехники и газовой или электрической плиты</w:t>
            </w:r>
            <w:r w:rsidRPr="00231280" w:rsid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 w:rsidR="00477E7A">
              <w:rPr>
                <w:rFonts w:ascii="PT Astra Serif" w:hAnsi="PT Astra Serif"/>
                <w:sz w:val="24"/>
                <w:szCs w:val="24"/>
              </w:rPr>
              <w:t>предоставляется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 w:rsidR="00477E7A">
              <w:rPr>
                <w:rFonts w:ascii="PT Astra Serif" w:hAnsi="PT Astra Serif"/>
                <w:sz w:val="24"/>
                <w:szCs w:val="24"/>
              </w:rPr>
              <w:t xml:space="preserve">одиноким и одинокопроживающим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получател</w:t>
            </w:r>
            <w:r w:rsidRPr="00231280" w:rsidR="00477E7A">
              <w:rPr>
                <w:rFonts w:ascii="PT Astra Serif" w:hAnsi="PT Astra Serif"/>
                <w:sz w:val="24"/>
                <w:szCs w:val="24"/>
              </w:rPr>
              <w:t>ям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социальных услуг </w:t>
            </w:r>
          </w:p>
        </w:tc>
      </w:tr>
    </w:tbl>
    <w:p w:rsidR="00DD1C38" w:rsidRPr="00231280" w:rsidP="00DD1C3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Помощь в оплате жилого помещения и коммунальных услуг за счет средств получателя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снятие показаний приборов учета, заполнение квитанций в соответствии с показаниями приборов учета и (или) тарифами, передача показаний приборов учета в организации, предоставляющие жилищно-коммунальные услуги, получение денежных средств от получателя социальных услуг, осуществление платежей и произведение окончательного расчета с получателем социальных услуг.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не реже одного раза в месяц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7F7B15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7F7B15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7F7B15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</w:t>
            </w:r>
          </w:p>
        </w:tc>
        <w:tc>
          <w:tcPr>
            <w:tcW w:w="6837" w:type="dxa"/>
          </w:tcPr>
          <w:p w:rsidR="007F7B15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</w:t>
            </w:r>
          </w:p>
        </w:tc>
      </w:tr>
    </w:tbl>
    <w:p w:rsidR="007F7B15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</w:t>
            </w:r>
          </w:p>
        </w:tc>
      </w:tr>
    </w:tbl>
    <w:p w:rsidR="00DD1C38" w:rsidRPr="00231280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Отправка почтовой корреспонденции за счет средств получателя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доставка в отделения почтовой связи, отправка почтовой корреспонденции (телеграмма, письмо).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предоставлением документов, подтверждающих отправку почтовой корреспонденции.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Доставка почтовой корреспонденции осуществляется до ближайшего от места проживания получателя социальных услуг отделения почтовой связи</w:t>
            </w:r>
          </w:p>
        </w:tc>
      </w:tr>
    </w:tbl>
    <w:p w:rsidR="007F7B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br w:type="page"/>
      </w:r>
    </w:p>
    <w:p w:rsidR="00DD1C38" w:rsidRPr="00231280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Оформление подписки на периодические издания в отделениях почтовой связи за счет средств получателя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оформление подписки на периодические издания в отделениях почтовой связи.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</w:t>
            </w:r>
          </w:p>
        </w:tc>
      </w:tr>
    </w:tbl>
    <w:p w:rsidR="00DD1C38" w:rsidRPr="00231280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Помощь в написании и прочтении писем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написание писем под диктовку и (или) прочтение писем вслух.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7F7B15" w:rsidRPr="00231280" w:rsidP="007F7B1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7F7B15" w:rsidRPr="00231280" w:rsidP="007F7B1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7F7B15" w:rsidRPr="00231280" w:rsidP="007F7B1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7F7B15" w:rsidRPr="00231280" w:rsidP="007F7B1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</w:t>
            </w:r>
          </w:p>
        </w:tc>
      </w:tr>
    </w:tbl>
    <w:p w:rsidR="007F7B15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 написании и прочтении писем должна быть обеспечена конфиденциальность</w:t>
            </w:r>
          </w:p>
        </w:tc>
      </w:tr>
    </w:tbl>
    <w:p w:rsidR="00DD1C38" w:rsidRPr="00231280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Социально-медицинские услуги</w:t>
      </w:r>
    </w:p>
    <w:p w:rsidR="00DD1C38" w:rsidRPr="00231280" w:rsidP="00DD1C38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Систематическое наблюдение за состоянием здоровья получателей социальных услуг с целью выявления отклонений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FE3131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измерение температуры тела (по запросу получателя социальных услуг);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измерение артериального давления (по запросу получателя социальных услуг);</w:t>
            </w:r>
          </w:p>
          <w:p w:rsidR="00F91F8C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оказание содействия в выполнении медицинских процедур согласно медицинскому назначению (прием лекарственных препаратов, закапывание капель в глаза, нос, уши) (по мере необходимости);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вызов врача на дом (по запросу получателя социальных услуг);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запись на прием к узким специалистам, лабораторное и инструментальное обследование по направлению врача (по запросу получателя социальных услуг);</w:t>
            </w:r>
          </w:p>
          <w:p w:rsidR="006D13CC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доставка анализов получателя социальных услуг в медицинскую организацию (по запросу получателя социальных услуг);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сопровождение получателя социальных услуг в стационарную медицинскую организацию в случае госпитализации и обратно после выписки (по запросу получателя социальных услуг);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посещение получателя социальных услуг, находящегося на лечении в стационарной медицинской организации (не более 2 раз в неделю)</w:t>
            </w:r>
            <w:r w:rsidRPr="00231280" w:rsidR="00D235A2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D235A2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сопровождение получателя социальных услуг в медицинскую организацию на прием или обследование (по запросу получателя социальных услуг)</w:t>
            </w:r>
          </w:p>
        </w:tc>
      </w:tr>
      <w:tr w:rsidTr="00FE3131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FE3131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</w:t>
            </w:r>
          </w:p>
        </w:tc>
        <w:tc>
          <w:tcPr>
            <w:tcW w:w="6837" w:type="dxa"/>
          </w:tcPr>
          <w:p w:rsidR="00FE3131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</w:t>
            </w:r>
          </w:p>
        </w:tc>
      </w:tr>
    </w:tbl>
    <w:p w:rsidR="00FE3131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Сопровождение и посещение в стационарную медицинскую организацию в случае госпитализации</w:t>
            </w:r>
            <w:r w:rsidRPr="00231280" w:rsidR="00B8168D">
              <w:rPr>
                <w:rFonts w:ascii="PT Astra Serif" w:hAnsi="PT Astra Serif"/>
                <w:sz w:val="24"/>
                <w:szCs w:val="24"/>
              </w:rPr>
              <w:t>, доставка анализов в медицинскую организацию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осуществляется в пределах муниципального образования по месту проживания (пребывания) получателя социальных услуг</w:t>
            </w:r>
            <w:r w:rsidRPr="00231280" w:rsidR="00CB6630">
              <w:rPr>
                <w:rFonts w:ascii="PT Astra Serif" w:hAnsi="PT Astra Serif"/>
                <w:sz w:val="24"/>
                <w:szCs w:val="24"/>
              </w:rPr>
              <w:t xml:space="preserve"> и предоставляется одиноким и одинокопроживающим получателям социальных услуг</w:t>
            </w:r>
          </w:p>
        </w:tc>
      </w:tr>
    </w:tbl>
    <w:p w:rsidR="00DD1C38" w:rsidRPr="00231280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в беседе с получателем социальных услуг беспокоящих его социально-медицинских вопросов, разъяснение возможных путей их решения врачами-специалистами.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FE3131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</w:t>
            </w:r>
          </w:p>
        </w:tc>
        <w:tc>
          <w:tcPr>
            <w:tcW w:w="6837" w:type="dxa"/>
          </w:tcPr>
          <w:p w:rsidR="00FE3131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</w:t>
            </w:r>
          </w:p>
        </w:tc>
      </w:tr>
    </w:tbl>
    <w:p w:rsidR="00FE3131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</w:p>
        </w:tc>
      </w:tr>
    </w:tbl>
    <w:p w:rsidR="00DD1C38" w:rsidRPr="00231280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посещение социальным работником медицинской организации для выписки рецепта на лекарственные препараты и изделия медицинского назначения;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социальным работником и доставка на дом лекарственных средств и изделий медицинского назначения, в том числе в рамках льготного лекарственного обеспечения.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FE3131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</w:t>
            </w:r>
          </w:p>
        </w:tc>
        <w:tc>
          <w:tcPr>
            <w:tcW w:w="6837" w:type="dxa"/>
          </w:tcPr>
          <w:p w:rsidR="00FE3131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том числе по назначению (рецепту) врача, за счет его средств и с последующим отчетом о произведенных затратах</w:t>
            </w:r>
          </w:p>
        </w:tc>
      </w:tr>
    </w:tbl>
    <w:p w:rsidR="00FE3131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D1C38" w:rsidRPr="00231280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Социально-психологические услуги</w:t>
      </w:r>
    </w:p>
    <w:p w:rsidR="00DD1C38" w:rsidRPr="00231280" w:rsidP="00DD1C38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Социально-психологическое консультирование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01"/>
        <w:gridCol w:w="6833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личное знакомство и установление контакта с получателем социальных услуг, выявление психологических проблем и разработка рекомендаций по их решению.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врача, в соответствии с рекомендациями, содержащимися в индивидуальной программе реабилитации или абилитации инвалида</w:t>
            </w:r>
          </w:p>
        </w:tc>
      </w:tr>
    </w:tbl>
    <w:p w:rsidR="00DD1C38" w:rsidRPr="00231280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Оказание психологической помощи и поддержки гражданам, осуществляющим уход на дому за тяжелобольными получателями социальных услуг</w:t>
      </w:r>
    </w:p>
    <w:tbl>
      <w:tblPr>
        <w:tblStyle w:val="TableGrid"/>
        <w:tblW w:w="0" w:type="auto"/>
        <w:tblLook w:val="04A0"/>
      </w:tblPr>
      <w:tblGrid>
        <w:gridCol w:w="2830"/>
        <w:gridCol w:w="6798"/>
      </w:tblGrid>
      <w:tr w:rsidTr="00FE3131">
        <w:tblPrEx>
          <w:tblW w:w="0" w:type="auto"/>
          <w:tblLook w:val="04A0"/>
        </w:tblPrEx>
        <w:tc>
          <w:tcPr>
            <w:tcW w:w="2830" w:type="dxa"/>
          </w:tcPr>
          <w:p w:rsidR="00FE3131" w:rsidRPr="00FE31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798" w:type="dxa"/>
          </w:tcPr>
          <w:p w:rsidR="00FE3131" w:rsidRPr="00FE3131" w:rsidP="00FE31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проводится беседа с гражданином, осуществляющим уход на дому за тяжелобольным получателем социальных услуг, в ходе которой осуществляется выявление</w:t>
            </w:r>
          </w:p>
        </w:tc>
      </w:tr>
    </w:tbl>
    <w:p w:rsidR="00FE31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01"/>
        <w:gridCol w:w="6833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психологических проблем, уровня мотивации к их преодолению, снятие психологического дискомфорта.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жалоб.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гражданина, осуществляющего уход на дому за тяжелобольным получателем социальных услуг</w:t>
            </w:r>
          </w:p>
        </w:tc>
      </w:tr>
    </w:tbl>
    <w:p w:rsidR="00DD1C38" w:rsidRPr="00231280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Социально-педагогические услуги</w:t>
      </w:r>
    </w:p>
    <w:p w:rsidR="00DD1C38" w:rsidRPr="00231280" w:rsidP="00DD1C38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Обучение родственников практическим навыкам общего ухода за тяжелобольными получателями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01"/>
        <w:gridCol w:w="6833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обучение родственников навыкам общего ухода за тяжелобольными получателями социальных услуг, профилактике осложнений, приемам первой доврачебной помощи, правильному использованию технических средств реабилитации.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FF548D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</w:t>
            </w:r>
          </w:p>
        </w:tc>
        <w:tc>
          <w:tcPr>
            <w:tcW w:w="6833" w:type="dxa"/>
          </w:tcPr>
          <w:p w:rsidR="00FF548D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</w:t>
            </w:r>
          </w:p>
        </w:tc>
      </w:tr>
    </w:tbl>
    <w:p w:rsidR="00FF548D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01"/>
        <w:gridCol w:w="6833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гражданина, осуществляющего уход на дому за тяжелобольным получателем социальных услуг, по запросу получателя социальных услуг, в соответствии с рекомендациями врача</w:t>
            </w:r>
          </w:p>
        </w:tc>
      </w:tr>
    </w:tbl>
    <w:p w:rsidR="00B8168D" w:rsidRPr="00231280" w:rsidP="00B8168D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Формирование позитивных интересов (в том числе в сфере досуга)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B8168D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товаров для творчества и рукоделия;</w:t>
            </w:r>
          </w:p>
          <w:p w:rsidR="003362DE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книг, журналов, газет и другой корреспонденции</w:t>
            </w:r>
            <w:r w:rsidRPr="00231280" w:rsidR="00914FA9">
              <w:rPr>
                <w:rFonts w:ascii="PT Astra Serif" w:hAnsi="PT Astra Serif"/>
                <w:sz w:val="24"/>
                <w:szCs w:val="24"/>
              </w:rPr>
              <w:t xml:space="preserve"> (1 раз в месяц)</w:t>
            </w:r>
            <w:r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чтение книг, журналов, газет</w:t>
            </w:r>
            <w:r w:rsidRPr="00231280" w:rsidR="003362DE">
              <w:rPr>
                <w:rFonts w:ascii="PT Astra Serif" w:hAnsi="PT Astra Serif"/>
                <w:sz w:val="24"/>
                <w:szCs w:val="24"/>
              </w:rPr>
              <w:t xml:space="preserve"> и другой корреспонденции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прогулка с получателем социальных услуг.</w:t>
            </w:r>
          </w:p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B8168D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B8168D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B8168D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B8168D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FF54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</w:t>
            </w:r>
          </w:p>
        </w:tc>
        <w:tc>
          <w:tcPr>
            <w:tcW w:w="6837" w:type="dxa"/>
          </w:tcPr>
          <w:p w:rsidR="00FF54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</w:p>
        </w:tc>
      </w:tr>
    </w:tbl>
    <w:p w:rsidR="00FF54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B8168D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или абилитации инвалида.</w:t>
            </w:r>
          </w:p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товаров для творчества и рукоделия</w:t>
            </w:r>
            <w:r w:rsidRPr="00231280" w:rsidR="003362DE">
              <w:rPr>
                <w:rFonts w:ascii="PT Astra Serif" w:hAnsi="PT Astra Serif"/>
                <w:sz w:val="24"/>
                <w:szCs w:val="24"/>
              </w:rPr>
              <w:t>, книг, журналов, газет и другой корреспонденции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осуществляется за счет средств получателя социальных услуг и с последующим отчетом о произведенных затратах.</w:t>
            </w:r>
          </w:p>
          <w:p w:rsidR="00B8168D" w:rsidRPr="00231280" w:rsidP="009227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</w:t>
            </w:r>
            <w:r w:rsidRPr="00231280">
              <w:rPr>
                <w:rFonts w:ascii="PT Astra Serif" w:hAnsi="PT Astra Serif"/>
                <w:sz w:val="24"/>
                <w:szCs w:val="24"/>
              </w:rPr>
              <w:t>рогул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ка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осуществляется в случае возможности передвижения получателя социальных услуг, в том числе с использованием технических средств реабилитации</w:t>
            </w:r>
          </w:p>
        </w:tc>
      </w:tr>
    </w:tbl>
    <w:p w:rsidR="00B8168D" w:rsidRPr="00231280" w:rsidP="00B8168D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Организация досуга (праздники, экскурсии и другие культурные мероприятия)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B8168D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приобретение билетов в кино, театр, музей, на выставки, спортивные мероприятия.</w:t>
            </w:r>
          </w:p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B8168D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B8168D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B8168D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B8168D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B8168D" w:rsidRPr="00231280" w:rsidP="00B8168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в соответствии с рекомендациями, содержащимися в индивидуальной программе реабилитации или абилитации инвалида.</w:t>
            </w:r>
          </w:p>
          <w:p w:rsidR="00B8168D" w:rsidRPr="00231280" w:rsidP="00B816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Приобретение билетов в кино, театр, музей, на выставки, спортивные мероприятия осуществляется за счет средств получателя социальных услуг и с последующим отчетом о произведенных затратах</w:t>
            </w:r>
          </w:p>
        </w:tc>
      </w:tr>
    </w:tbl>
    <w:p w:rsidR="00DD1C38" w:rsidRPr="00231280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Социально-трудовые услуги</w:t>
      </w:r>
    </w:p>
    <w:p w:rsidR="00FF548D" w:rsidP="00DD1C38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Проведение мероприятий по использованию остаточных трудовых возможностей и обучению доступным профессиональным навыкам</w:t>
      </w:r>
    </w:p>
    <w:p w:rsidR="00FF54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и проведения индивидуальных и групповых занятий по рукоделию, кулинарии, растениеводству, в том числе на базе социальных комнат организаций социального обслуживания.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врача, в соответствии с рекомендациями, содержащимися в индивидуальной программе реабилитации или абилитации инвалида</w:t>
            </w:r>
          </w:p>
        </w:tc>
      </w:tr>
    </w:tbl>
    <w:p w:rsidR="00DD1C38" w:rsidRPr="00231280" w:rsidP="00DD1C38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Оказание помощи в трудоустройстве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содействие в решении вопроса трудоустройства получателя социальных услуг через государственные органы службы занятости населения (по заключению врача о возможности заниматься трудовой деятельностью по состоянию здоровья).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FF548D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FF548D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</w:t>
            </w:r>
          </w:p>
        </w:tc>
      </w:tr>
    </w:tbl>
    <w:p w:rsidR="00FF548D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врача, в соответствии с рекомендациями, содержащимися в индивидуальной программе реабилитации или абилитации инвалида</w:t>
            </w:r>
          </w:p>
        </w:tc>
      </w:tr>
    </w:tbl>
    <w:p w:rsidR="00DD1C38" w:rsidRPr="00231280" w:rsidP="00DD1C38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Организация помощи в получении образования и (или) профессии получателями социальных услуг – инвалидами в соответствии с их способностями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интересов получателя социальных услуг к различным видам деятельности путем организации и проведения профориентационных мероприятий, оказание помощи в выборе вида профессиональной деятельности и формы обучения, обращение в образовательную организацию, содействие в сборе документов для обучения.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</w:tbl>
    <w:p w:rsidR="00FF548D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врача, в соответствии с рекомендациями, содержащимися в индивидуальной программе реабилитации или абилитации инвалида</w:t>
            </w:r>
          </w:p>
        </w:tc>
      </w:tr>
    </w:tbl>
    <w:p w:rsidR="00DD1C38" w:rsidRPr="00231280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231280">
        <w:rPr>
          <w:rFonts w:ascii="PT Astra Serif" w:hAnsi="PT Astra Serif"/>
          <w:b w:val="0"/>
          <w:sz w:val="28"/>
          <w:szCs w:val="28"/>
        </w:rPr>
        <w:t>Социально-правовые услуги</w:t>
      </w:r>
    </w:p>
    <w:p w:rsidR="00DD1C38" w:rsidRPr="00231280" w:rsidP="00DD1C38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информирование получателя социальных услуг о перечне социальных услуг, предоставляемых поставщиками социальных услуг, в том числе дополнительных платных социальных услуг, о тарифах на социальные услуги, об изменении прожиточного минимума на душу населения и среднедушевого дохода получателя социальных услуг. 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FF548D" w:rsidRPr="00FF548D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</w:t>
            </w:r>
            <w:r w:rsidRPr="00FF548D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6837" w:type="dxa"/>
          </w:tcPr>
          <w:p w:rsidR="00FF548D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FF548D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D1C38" w:rsidRPr="00231280" w:rsidP="00DD1C38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01"/>
        <w:gridCol w:w="6833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содействие в заполнении форменных бланков заявлений, необходимых для оформления социальных выплат, запись на прием к специалистам соответствующих организаций, содействие в отправке документов по почте или доставке по адресу.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с участием специалистов соответствующих организаций и служб</w:t>
            </w:r>
          </w:p>
        </w:tc>
      </w:tr>
    </w:tbl>
    <w:p w:rsidR="00DD1C38" w:rsidRPr="00231280" w:rsidP="00DD1C38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Оказание помощи в получении юридических услуг, в том числе бесплатной юридической помощи</w:t>
      </w:r>
    </w:p>
    <w:tbl>
      <w:tblPr>
        <w:tblStyle w:val="TableGrid"/>
        <w:tblW w:w="0" w:type="auto"/>
        <w:tblLook w:val="04A0"/>
      </w:tblPr>
      <w:tblGrid>
        <w:gridCol w:w="2830"/>
        <w:gridCol w:w="6798"/>
      </w:tblGrid>
      <w:tr w:rsidTr="00FF548D">
        <w:tblPrEx>
          <w:tblW w:w="0" w:type="auto"/>
          <w:tblLook w:val="04A0"/>
        </w:tblPrEx>
        <w:tc>
          <w:tcPr>
            <w:tcW w:w="2830" w:type="dxa"/>
          </w:tcPr>
          <w:p w:rsidR="00FF548D" w:rsidRPr="00FF54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798" w:type="dxa"/>
          </w:tcPr>
          <w:p w:rsidR="00FF548D" w:rsidRPr="00FF548D" w:rsidP="00FF54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консультирование по вопросам, связанным с защитой законных прав и интересов граждан, в том числе связанным с правом граждан на социальное обслуживание, а также разъяснение права на получение</w:t>
            </w:r>
            <w:r w:rsidRPr="00FF548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бесплатной юридической по</w:t>
            </w:r>
            <w:r>
              <w:rPr>
                <w:rFonts w:ascii="PT Astra Serif" w:hAnsi="PT Astra Serif"/>
                <w:sz w:val="24"/>
                <w:szCs w:val="24"/>
              </w:rPr>
              <w:t>мощи согласно законодательству.</w:t>
            </w:r>
          </w:p>
        </w:tc>
      </w:tr>
    </w:tbl>
    <w:p w:rsidR="00FF54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</w:p>
        </w:tc>
      </w:tr>
    </w:tbl>
    <w:p w:rsidR="00DD1C38" w:rsidRPr="00231280" w:rsidP="00DD1C38">
      <w:pPr>
        <w:pStyle w:val="ConsPlusTitle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Услуги в целях повышения коммуникативного потенциала получателей социальных услуг, имеющих ограничения жизнедеятельности</w:t>
      </w:r>
    </w:p>
    <w:p w:rsidR="00DD1C38" w:rsidRPr="00231280" w:rsidP="00DD1C38">
      <w:pPr>
        <w:pStyle w:val="ConsPlusTitle"/>
        <w:tabs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Проведение социально-реабилитационных мероприятий в сфере социального обслуживания:</w:t>
      </w:r>
    </w:p>
    <w:p w:rsidR="00DD1C38" w:rsidRPr="00231280" w:rsidP="00DD1C38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231280">
        <w:rPr>
          <w:rFonts w:ascii="PT Astra Serif" w:hAnsi="PT Astra Serif"/>
          <w:sz w:val="28"/>
          <w:szCs w:val="28"/>
        </w:rPr>
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</w:r>
    </w:p>
    <w:tbl>
      <w:tblPr>
        <w:tblStyle w:val="TableGrid"/>
        <w:tblW w:w="0" w:type="auto"/>
        <w:tblLook w:val="04A0"/>
      </w:tblPr>
      <w:tblGrid>
        <w:gridCol w:w="2830"/>
        <w:gridCol w:w="6798"/>
      </w:tblGrid>
      <w:tr w:rsidTr="00FF548D">
        <w:tblPrEx>
          <w:tblW w:w="0" w:type="auto"/>
          <w:tblLook w:val="04A0"/>
        </w:tblPrEx>
        <w:tc>
          <w:tcPr>
            <w:tcW w:w="2830" w:type="dxa"/>
          </w:tcPr>
          <w:p w:rsidR="00FF548D" w:rsidRPr="00FF548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798" w:type="dxa"/>
          </w:tcPr>
          <w:p w:rsidR="00FF548D" w:rsidRPr="00231280" w:rsidP="00FF54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FF548D" w:rsidRPr="00FF548D" w:rsidP="00FF54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содействие в прохождении медицинского осмотра (сбор необходимых документов, направление документов в медицинскую организацию, в учреждение медико-социальной экспертизы);</w:t>
            </w:r>
            <w:r w:rsidRPr="00FF548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содействие в обеспечении техническими средствами реабилитации (подача заявления в отделение Фонда пенсионного</w:t>
            </w:r>
            <w:r w:rsidRPr="00FF548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и социального страхования Российской Федерации по Томской области о предоставлении технических средств реабилитации,</w:t>
            </w:r>
            <w:r w:rsidRPr="00FF548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обращение в пункт проката технических</w:t>
            </w:r>
            <w:r w:rsidRPr="00FF548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средств реабилитации, действующий на базе</w:t>
            </w:r>
            <w:r w:rsidRPr="00FF548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FF548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социального</w:t>
            </w:r>
          </w:p>
        </w:tc>
      </w:tr>
    </w:tbl>
    <w:p w:rsidR="00FF54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37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обслуживания, доставка технических средств реабилитации).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со сроками переосвидетельствования инвалида, определенными индивидуальной программой реабилитации или абилитации инвалида, в соответствии с рекомендациями врача</w:t>
            </w:r>
          </w:p>
        </w:tc>
      </w:tr>
    </w:tbl>
    <w:p w:rsidR="00DD1C38" w:rsidRPr="00231280" w:rsidP="00DD1C38">
      <w:pPr>
        <w:pStyle w:val="ConsPlusTitle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Обучение пользованию техническими средствами реабилитации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01"/>
        <w:gridCol w:w="6833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il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3" w:type="dxa"/>
            <w:tcBorders>
              <w:bottom w:val="nil"/>
            </w:tcBorders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обучение получателя социальных услуг использованию технических средств реабилитации, передвижению, ориентации в пространстве с помощью технических средств реабилитации.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Borders>
            <w:insideH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</w:tbl>
    <w:p w:rsidR="00FF548D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01"/>
        <w:gridCol w:w="6833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801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инвалида, в соответствии с рекомендациями врача</w:t>
            </w:r>
          </w:p>
        </w:tc>
      </w:tr>
    </w:tbl>
    <w:p w:rsidR="00DD1C38" w:rsidRPr="00231280" w:rsidP="00DD1C38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231280">
        <w:rPr>
          <w:rFonts w:ascii="PT Astra Serif" w:hAnsi="PT Astra Serif"/>
          <w:sz w:val="28"/>
          <w:szCs w:val="28"/>
        </w:rPr>
        <w:t>Обучение навыкам самообслуживания, поведения в быту и общественных местах</w:t>
      </w:r>
    </w:p>
    <w:tbl>
      <w:tblPr>
        <w:tblStyle w:val="TableGrid"/>
        <w:tblW w:w="0" w:type="auto"/>
        <w:tblLook w:val="04A0"/>
      </w:tblPr>
      <w:tblGrid>
        <w:gridCol w:w="2830"/>
        <w:gridCol w:w="6798"/>
      </w:tblGrid>
      <w:tr w:rsidTr="002E7231">
        <w:tblPrEx>
          <w:tblW w:w="0" w:type="auto"/>
          <w:tblLook w:val="04A0"/>
        </w:tblPrEx>
        <w:tc>
          <w:tcPr>
            <w:tcW w:w="2830" w:type="dxa"/>
          </w:tcPr>
          <w:p w:rsidR="002E7231" w:rsidRPr="002E723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798" w:type="dxa"/>
          </w:tcPr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определение актуального уровня социальной подготовленности получателя социальных услуг, а также обучение навыкам: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соблюдения личной гигиены (причесывание, умывание, гигиена полости рта, бритье, пользование ванной, душем, уход за руками, ногами, ногтями);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пользования и ухода за одеждой, обувью (ношение верхнего и нижнего белья, чулочно-носочных изделий, головных уборов, застегивание пуговиц, крючков, молний; надевание обуви, завязывание шнурков, вдевание их в обувь; осуществление ухода за одеждой и обувью);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подготовки к приему пищи (сортировка, нарезка продуктов, подача еды, напитков на стол);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приема пищи (владение столовыми приборами); приготовления пищи (обработка овощных, мясных, рыбных продуктов, приготовление первых, вторых блюд, изделий из теста и других изделий);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уборки помещений (вытирание, выбивание, подметание и мытье пола, мытье окон);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ручной стирки (выжимание, развешивание белья), глажки белья;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ремонта одежды, белья;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планирования расходов, навыкам оплаты;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пользования бытовыми приборами;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безопасности при пользовании газовыми и электрическими домашними приборами, спичками, кранами;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пользования замками, запорами, выключателями;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компьютерной грамотности, пользованию мобильным телефоном;</w:t>
            </w:r>
          </w:p>
          <w:p w:rsidR="002E7231" w:rsidRPr="00231280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поведения в общественных местах, самоконтролю, а также обучение правилам культуры общения;</w:t>
            </w:r>
          </w:p>
          <w:p w:rsidR="002E7231" w:rsidRPr="002E7231" w:rsidP="002E723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пользо</w:t>
            </w:r>
            <w:r>
              <w:rPr>
                <w:rFonts w:ascii="PT Astra Serif" w:hAnsi="PT Astra Serif"/>
                <w:sz w:val="24"/>
                <w:szCs w:val="24"/>
              </w:rPr>
              <w:t>вания общественным транспортом.</w:t>
            </w:r>
          </w:p>
        </w:tc>
      </w:tr>
    </w:tbl>
    <w:p w:rsidR="002E7231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81"/>
        <w:gridCol w:w="7253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381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5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Единица измерения: услуга (одно обучение одного получателя социальных услуг в сутки – 1 услуга)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381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25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381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25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Устанавливается </w:t>
            </w:r>
            <w:r w:rsidRPr="00231280" w:rsidR="002C0E22">
              <w:rPr>
                <w:rFonts w:ascii="PT Astra Serif" w:hAnsi="PT Astra Serif"/>
                <w:sz w:val="24"/>
                <w:szCs w:val="24"/>
              </w:rPr>
              <w:t>уполномоченным исполнительным органом Томской области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381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25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381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253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инвалида, в соответствии с рекомендациями врача</w:t>
            </w:r>
          </w:p>
        </w:tc>
      </w:tr>
    </w:tbl>
    <w:p w:rsidR="00DD1C38" w:rsidRPr="00231280" w:rsidP="00DD1C38">
      <w:pPr>
        <w:pStyle w:val="ConsPlusTitle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231280">
        <w:rPr>
          <w:rFonts w:ascii="PT Astra Serif" w:hAnsi="PT Astra Serif"/>
          <w:b w:val="0"/>
          <w:sz w:val="28"/>
          <w:szCs w:val="28"/>
        </w:rPr>
        <w:t>Оказание помощи в развитии творческих и физических способностей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</w:t>
            </w:r>
            <w:r w:rsidRPr="00231280" w:rsidR="00EF3A1D">
              <w:rPr>
                <w:rFonts w:ascii="PT Astra Serif" w:hAnsi="PT Astra Serif"/>
                <w:sz w:val="24"/>
                <w:szCs w:val="24"/>
              </w:rPr>
              <w:t xml:space="preserve">предусмотрено: 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организация участия получателей социальных услуг в кружках, клубах, секциях по декоративно-прикладному, художественному, физкультурно-оздоровительному направлению, творческих и спортивных мероприятиях</w:t>
            </w:r>
            <w:r w:rsidRPr="00231280" w:rsidR="00231280">
              <w:rPr>
                <w:rFonts w:ascii="PT Astra Serif" w:hAnsi="PT Astra Serif"/>
                <w:sz w:val="24"/>
                <w:szCs w:val="24"/>
              </w:rPr>
              <w:t>,</w:t>
            </w:r>
            <w:r w:rsidRPr="0023128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31280" w:rsidR="00EF3A1D">
              <w:rPr>
                <w:rFonts w:ascii="PT Astra Serif" w:hAnsi="PT Astra Serif"/>
                <w:sz w:val="24"/>
                <w:szCs w:val="24"/>
              </w:rPr>
              <w:t>(</w:t>
            </w:r>
            <w:r w:rsidRPr="00231280">
              <w:rPr>
                <w:rFonts w:ascii="PT Astra Serif" w:hAnsi="PT Astra Serif"/>
                <w:sz w:val="24"/>
                <w:szCs w:val="24"/>
              </w:rPr>
              <w:t>в том числе на базе социальных комнат организаций социального обслуживания</w:t>
            </w:r>
            <w:r w:rsidRPr="00231280" w:rsidR="00EF3A1D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A62D0D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оказание помощи в освоении и выполнении посильных физических упражнений.</w:t>
            </w:r>
          </w:p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2E7231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6837" w:type="dxa"/>
          </w:tcPr>
          <w:p w:rsidR="002E7231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</w:t>
            </w:r>
          </w:p>
        </w:tc>
      </w:tr>
    </w:tbl>
    <w:p w:rsidR="002E7231">
      <w:r>
        <w:br w:type="page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797"/>
        <w:gridCol w:w="6837"/>
      </w:tblGrid>
      <w:tr w:rsidTr="00DD1C38">
        <w:tblPrEx>
          <w:tblW w:w="96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Tr="00DD1C38">
        <w:tblPrEx>
          <w:tblW w:w="9634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c>
          <w:tcPr>
            <w:tcW w:w="2797" w:type="dxa"/>
          </w:tcPr>
          <w:p w:rsidR="00DD1C38" w:rsidRPr="00231280" w:rsidP="00DD1C3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37" w:type="dxa"/>
          </w:tcPr>
          <w:p w:rsidR="00DD1C38" w:rsidRPr="00231280" w:rsidP="00DD1C3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3128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инвалида, в соответствии с рекомендациями врача</w:t>
            </w:r>
          </w:p>
        </w:tc>
      </w:tr>
    </w:tbl>
    <w:p w:rsidR="00794FCC" w:rsidRPr="0023128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</w:rPr>
      </w:pPr>
    </w:p>
    <w:p w:rsidR="00794FCC" w:rsidRPr="0023128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3128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0B3F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031042" w:rsidR="00031042">
      <w:rPr>
        <w:rFonts w:ascii="PT Astra Serif" w:hAnsi="PT Astra Serif"/>
        <w:b w:val="0"/>
        <w:noProof/>
        <w:szCs w:val="28"/>
      </w:rPr>
      <w:t>16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D0B3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0B3F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AD0B3F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AD0B3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8B75510"/>
    <w:multiLevelType w:val="hybridMultilevel"/>
    <w:tmpl w:val="A3580E7A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64845"/>
    <w:multiLevelType w:val="hybridMultilevel"/>
    <w:tmpl w:val="232250A8"/>
    <w:lvl w:ilvl="0">
      <w:start w:val="1"/>
      <w:numFmt w:val="decimal"/>
      <w:lvlText w:val="%1."/>
      <w:lvlJc w:val="left"/>
      <w:pPr>
        <w:ind w:left="1353" w:hanging="360"/>
      </w:pPr>
    </w:lvl>
    <w:lvl w:ilvl="1" w:tentative="1">
      <w:start w:val="1"/>
      <w:numFmt w:val="lowerLetter"/>
      <w:lvlText w:val="%2."/>
      <w:lvlJc w:val="left"/>
      <w:pPr>
        <w:ind w:left="2073" w:hanging="360"/>
      </w:pPr>
    </w:lvl>
    <w:lvl w:ilvl="2" w:tentative="1">
      <w:start w:val="1"/>
      <w:numFmt w:val="lowerRoman"/>
      <w:lvlText w:val="%3."/>
      <w:lvlJc w:val="right"/>
      <w:pPr>
        <w:ind w:left="2793" w:hanging="180"/>
      </w:pPr>
    </w:lvl>
    <w:lvl w:ilvl="3" w:tentative="1">
      <w:start w:val="1"/>
      <w:numFmt w:val="decimal"/>
      <w:lvlText w:val="%4."/>
      <w:lvlJc w:val="left"/>
      <w:pPr>
        <w:ind w:left="3513" w:hanging="360"/>
      </w:pPr>
    </w:lvl>
    <w:lvl w:ilvl="4" w:tentative="1">
      <w:start w:val="1"/>
      <w:numFmt w:val="lowerLetter"/>
      <w:lvlText w:val="%5."/>
      <w:lvlJc w:val="left"/>
      <w:pPr>
        <w:ind w:left="4233" w:hanging="360"/>
      </w:pPr>
    </w:lvl>
    <w:lvl w:ilvl="5" w:tentative="1">
      <w:start w:val="1"/>
      <w:numFmt w:val="lowerRoman"/>
      <w:lvlText w:val="%6."/>
      <w:lvlJc w:val="right"/>
      <w:pPr>
        <w:ind w:left="4953" w:hanging="180"/>
      </w:pPr>
    </w:lvl>
    <w:lvl w:ilvl="6" w:tentative="1">
      <w:start w:val="1"/>
      <w:numFmt w:val="decimal"/>
      <w:lvlText w:val="%7."/>
      <w:lvlJc w:val="left"/>
      <w:pPr>
        <w:ind w:left="5673" w:hanging="360"/>
      </w:pPr>
    </w:lvl>
    <w:lvl w:ilvl="7" w:tentative="1">
      <w:start w:val="1"/>
      <w:numFmt w:val="lowerLetter"/>
      <w:lvlText w:val="%8."/>
      <w:lvlJc w:val="left"/>
      <w:pPr>
        <w:ind w:left="6393" w:hanging="360"/>
      </w:pPr>
    </w:lvl>
    <w:lvl w:ilvl="8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401A57BD"/>
    <w:multiLevelType w:val="hybridMultilevel"/>
    <w:tmpl w:val="0C322C04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  <w:strike w:val="0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073361F"/>
    <w:multiLevelType w:val="hybridMultilevel"/>
    <w:tmpl w:val="860E4F3E"/>
    <w:lvl w:ilvl="0">
      <w:start w:val="1"/>
      <w:numFmt w:val="decimal"/>
      <w:lvlText w:val="%1)"/>
      <w:lvlJc w:val="left"/>
      <w:pPr>
        <w:ind w:left="1429" w:hanging="360"/>
      </w:p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44929F0"/>
    <w:multiLevelType w:val="hybridMultilevel"/>
    <w:tmpl w:val="7D302C5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6CD4B8F"/>
    <w:multiLevelType w:val="hybridMultilevel"/>
    <w:tmpl w:val="2FB0E5FE"/>
    <w:lvl w:ilvl="0">
      <w:start w:val="1"/>
      <w:numFmt w:val="decimal"/>
      <w:lvlText w:val="%1."/>
      <w:lvlJc w:val="left"/>
      <w:pPr>
        <w:ind w:left="1069" w:hanging="360"/>
      </w:pPr>
      <w:rPr>
        <w:rFonts w:cs="PT Astra Serif"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4F1AD8"/>
    <w:multiLevelType w:val="hybridMultilevel"/>
    <w:tmpl w:val="2C96BB28"/>
    <w:lvl w:ilvl="0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2FC4"/>
    <w:rsid w:val="00020A5E"/>
    <w:rsid w:val="00031042"/>
    <w:rsid w:val="00050669"/>
    <w:rsid w:val="00086B38"/>
    <w:rsid w:val="000D2D71"/>
    <w:rsid w:val="00153CD5"/>
    <w:rsid w:val="00171667"/>
    <w:rsid w:val="00191A35"/>
    <w:rsid w:val="001A665C"/>
    <w:rsid w:val="001B3E8C"/>
    <w:rsid w:val="00231280"/>
    <w:rsid w:val="00255E16"/>
    <w:rsid w:val="0028627E"/>
    <w:rsid w:val="002C0E22"/>
    <w:rsid w:val="002E7231"/>
    <w:rsid w:val="003362DE"/>
    <w:rsid w:val="00340015"/>
    <w:rsid w:val="003952D1"/>
    <w:rsid w:val="003E13E8"/>
    <w:rsid w:val="00425469"/>
    <w:rsid w:val="00477E7A"/>
    <w:rsid w:val="004A5850"/>
    <w:rsid w:val="004D5B15"/>
    <w:rsid w:val="004F48F6"/>
    <w:rsid w:val="00507723"/>
    <w:rsid w:val="00584BAF"/>
    <w:rsid w:val="00587B37"/>
    <w:rsid w:val="005C2E52"/>
    <w:rsid w:val="006206B1"/>
    <w:rsid w:val="006337B9"/>
    <w:rsid w:val="006656A2"/>
    <w:rsid w:val="00690B2A"/>
    <w:rsid w:val="00690BC4"/>
    <w:rsid w:val="006D13CC"/>
    <w:rsid w:val="006F345D"/>
    <w:rsid w:val="007217FB"/>
    <w:rsid w:val="00723D65"/>
    <w:rsid w:val="00740847"/>
    <w:rsid w:val="0078163A"/>
    <w:rsid w:val="00793A2E"/>
    <w:rsid w:val="00794FCC"/>
    <w:rsid w:val="007B63C6"/>
    <w:rsid w:val="007F7B15"/>
    <w:rsid w:val="00825748"/>
    <w:rsid w:val="00855969"/>
    <w:rsid w:val="008A02ED"/>
    <w:rsid w:val="008B7C1D"/>
    <w:rsid w:val="008F6039"/>
    <w:rsid w:val="00901547"/>
    <w:rsid w:val="00914FA9"/>
    <w:rsid w:val="00922782"/>
    <w:rsid w:val="00964FF8"/>
    <w:rsid w:val="009743E4"/>
    <w:rsid w:val="00986AC4"/>
    <w:rsid w:val="009C27F3"/>
    <w:rsid w:val="00A62D0D"/>
    <w:rsid w:val="00AD0B3F"/>
    <w:rsid w:val="00AE3AE9"/>
    <w:rsid w:val="00B111AD"/>
    <w:rsid w:val="00B34CEE"/>
    <w:rsid w:val="00B7469E"/>
    <w:rsid w:val="00B8168D"/>
    <w:rsid w:val="00CB6630"/>
    <w:rsid w:val="00CE2E8C"/>
    <w:rsid w:val="00D02B54"/>
    <w:rsid w:val="00D06DEC"/>
    <w:rsid w:val="00D235A2"/>
    <w:rsid w:val="00DC39E6"/>
    <w:rsid w:val="00DD1C38"/>
    <w:rsid w:val="00DE2B1A"/>
    <w:rsid w:val="00E32C8F"/>
    <w:rsid w:val="00E61EA0"/>
    <w:rsid w:val="00E65E63"/>
    <w:rsid w:val="00EA4CC2"/>
    <w:rsid w:val="00EB2996"/>
    <w:rsid w:val="00EC2948"/>
    <w:rsid w:val="00EF3A1D"/>
    <w:rsid w:val="00F023C1"/>
    <w:rsid w:val="00F33569"/>
    <w:rsid w:val="00F56B5A"/>
    <w:rsid w:val="00F740AE"/>
    <w:rsid w:val="00F75B4D"/>
    <w:rsid w:val="00F76EE4"/>
    <w:rsid w:val="00F77EFB"/>
    <w:rsid w:val="00F91F8C"/>
    <w:rsid w:val="00F9203C"/>
    <w:rsid w:val="00F96451"/>
    <w:rsid w:val="00FA08BC"/>
    <w:rsid w:val="00FD6868"/>
    <w:rsid w:val="00FE3131"/>
    <w:rsid w:val="00FF548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07D6F7D7-7D24-4AE3-BFB6-689108EC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link w:val="-21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1</Pages>
  <Words>8915</Words>
  <Characters>50817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Татьяна Павловна Тихонова</cp:lastModifiedBy>
  <cp:revision>51</cp:revision>
  <cp:lastPrinted>2025-06-20T04:22:00Z</cp:lastPrinted>
  <dcterms:created xsi:type="dcterms:W3CDTF">2023-09-28T07:50:00Z</dcterms:created>
  <dcterms:modified xsi:type="dcterms:W3CDTF">2025-06-20T06:24:00Z</dcterms:modified>
</cp:coreProperties>
</file>