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Минцифры России от 18.04.2022 N 370</w:t>
              <w:br/>
              <w:t xml:space="preserve">"Об утверждении Порядка обеспечения операторами почтовой связи условий доступности для инвалидов объектов почтовой связи и предоставляемых услуг почтовой связи"</w:t>
              <w:br/>
              <w:t xml:space="preserve">(Зарегистрировано в Минюсте России 31.05.2022 N 68650)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31 мая 2022 г. N 68650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ЦИФРОВОГО РАЗВИТИЯ, СВЯЗИ</w:t>
      </w:r>
    </w:p>
    <w:p>
      <w:pPr>
        <w:pStyle w:val="2"/>
        <w:jc w:val="center"/>
      </w:pPr>
      <w:r>
        <w:rPr>
          <w:sz w:val="24"/>
        </w:rPr>
        <w:t xml:space="preserve">И МАССОВЫХ КОММУНИКАЦИЙ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апреля 2022 г. N 370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ОБЕСПЕЧЕНИЯ ОПЕРАТОРАМИ ПОЧТОВОЙ СВЯЗИ УСЛОВИЙ ДОСТУПНОСТИ</w:t>
      </w:r>
    </w:p>
    <w:p>
      <w:pPr>
        <w:pStyle w:val="2"/>
        <w:jc w:val="center"/>
      </w:pPr>
      <w:r>
        <w:rPr>
          <w:sz w:val="24"/>
        </w:rPr>
        <w:t xml:space="preserve">ДЛЯ ИНВАЛИДОВ ОБЪЕКТОВ ПОЧТОВОЙ СВЯЗИ И ПРЕДОСТАВЛЯЕМЫХ</w:t>
      </w:r>
    </w:p>
    <w:p>
      <w:pPr>
        <w:pStyle w:val="2"/>
        <w:jc w:val="center"/>
      </w:pPr>
      <w:r>
        <w:rPr>
          <w:sz w:val="24"/>
        </w:rPr>
        <w:t xml:space="preserve">УСЛУГ ПОЧТОВОЙ СВЯЗИ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r>
        <w:rPr>
          <w:sz w:val="24"/>
        </w:rPr>
        <w:t xml:space="preserve">пунктом 2 статьи 21</w:t>
      </w:r>
      <w:r>
        <w:rPr>
          <w:sz w:val="24"/>
        </w:rPr>
        <w:t xml:space="preserve">, </w:t>
      </w:r>
      <w:r>
        <w:rPr>
          <w:sz w:val="24"/>
        </w:rPr>
        <w:t xml:space="preserve">абзацем девятым пункта 2 статьи 46</w:t>
      </w:r>
      <w:r>
        <w:rPr>
          <w:sz w:val="24"/>
        </w:rPr>
        <w:t xml:space="preserve"> Федерального закона от 7 июля 2003 г. N 126-ФЗ "О связи" (Собрание законодательства Российской Федерации, 2003, N 28, ст. 2895; 2014, N 49, ст. 6928), </w:t>
      </w:r>
      <w:r>
        <w:rPr>
          <w:sz w:val="24"/>
        </w:rPr>
        <w:t xml:space="preserve">частью второй статьи 15</w:t>
      </w:r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2021, N 22, ст. 3687) и </w:t>
      </w:r>
      <w:r>
        <w:rPr>
          <w:sz w:val="24"/>
        </w:rPr>
        <w:t xml:space="preserve">пунктом 1</w:t>
      </w:r>
      <w:r>
        <w:rPr>
          <w:sz w:val="24"/>
        </w:rPr>
        <w:t xml:space="preserve"> Положения о Министерстве цифрового развития, связи и массовых коммуникаций Российской Федерации, утвержденного постановлением Правительства Российской Федерации от 2 июня 2008 г. N 418 (Собрание законодательства Российской Федерации, 2008, N 23; ст. 2708; 2021, N 52, ст. 9178),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5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обеспечения операторами почтовой связи условий доступности для инвалидов объектов почтовой связи и предоставляемых услуг почтовой связи (далее - Порядок).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требования по обеспечению операторами почтовой связи условий доступности для инвалидов объектов почтовой связи, установленные </w:t>
      </w:r>
      <w:hyperlink w:history="0" w:anchor="P35" w:tooltip="ПОРЯДОК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, применяются исключительно ко вновь вводимым в эксплуатацию или прошедшим реконструкцию, модернизацию объектам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Признать утратившим силу </w:t>
      </w:r>
      <w:r>
        <w:rPr>
          <w:sz w:val="24"/>
        </w:rPr>
        <w:t xml:space="preserve">приказ</w:t>
      </w:r>
      <w:r>
        <w:rPr>
          <w:sz w:val="24"/>
        </w:rPr>
        <w:t xml:space="preserve"> Министерства связи и массовых коммуникаций Российской Федерации от 22 сентября 2015 г. N 355 "Об утверждении Порядка обеспечения операторами почтовой связи условий доступности для инвалидов объектов почтовой связи и предоставляемых услуг почтовой связи" (зарегистрирован Министерством юстиции Российской Федерации 7 декабря 2015 г., регистрационный N 39986).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 1 сентября 2022 г. и действует в течение шести лет.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М.И.ШАДАЕВ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</w:t>
      </w:r>
    </w:p>
    <w:p>
      <w:pPr>
        <w:pStyle w:val="0"/>
        <w:jc w:val="right"/>
      </w:pPr>
      <w:r>
        <w:rPr>
          <w:sz w:val="24"/>
        </w:rPr>
        <w:t xml:space="preserve">цифрового развития, связи</w:t>
      </w:r>
    </w:p>
    <w:p>
      <w:pPr>
        <w:pStyle w:val="0"/>
        <w:jc w:val="right"/>
      </w:pPr>
      <w:r>
        <w:rPr>
          <w:sz w:val="24"/>
        </w:rPr>
        <w:t xml:space="preserve">и массовых коммуникаций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18.04.2022 N 370</w:t>
      </w:r>
    </w:p>
    <w:p>
      <w:pPr>
        <w:pStyle w:val="0"/>
        <w:jc w:val="right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ОБЕСПЕЧЕНИЯ ОПЕРАТОРАМИ ПОЧТОВОЙ СВЯЗИ УСЛОВИЙ ДОСТУПНОСТИ</w:t>
      </w:r>
    </w:p>
    <w:p>
      <w:pPr>
        <w:pStyle w:val="2"/>
        <w:jc w:val="center"/>
      </w:pPr>
      <w:r>
        <w:rPr>
          <w:sz w:val="24"/>
        </w:rPr>
        <w:t xml:space="preserve">ДЛЯ ИНВАЛИДОВ ОБЪЕКТОВ ПОЧТОВОЙ СВЯЗИ И ПРЕДОСТАВЛЯЕМЫХ</w:t>
      </w:r>
    </w:p>
    <w:p>
      <w:pPr>
        <w:pStyle w:val="2"/>
        <w:jc w:val="center"/>
      </w:pPr>
      <w:r>
        <w:rPr>
          <w:sz w:val="24"/>
        </w:rPr>
        <w:t xml:space="preserve">УСЛУГ ПОЧТОВОЙ СВЯЗИ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Информирование об условиях доступности для инвалидов предоставляемых услуг почтовой связи осуществляется операторами почтовой связи на их официальных сайтах в информационно-телекоммуникационной сети "Интернет", в информационных терминалах или иным доступным для инвалидов способом.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Последовательность действий работников оператора почтовой связи, предоставляющего услуги, в том числе при приеме заявлений от инвалидов о создании необходимых для них условий обеспечения доступности услуг, а также по оказанию им помощи при предоставлении услуг, определяется оператором почтовой связи в инструкциях (регламентах) предоставления услуг населению и в должностных инструкциях работников, оказывающих услуги.</w:t>
      </w:r>
    </w:p>
    <w:bookmarkStart w:id="42" w:name="P42"/>
    <w:bookmarkEnd w:id="4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Операторы почтовой связи должны обеспечивать следующие условия доступности для инвалидов объектов почтовой связи, на которых оказываются услуги почтовой связи (далее - объекты почтовой связи), и услуг почтовой связи: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возможность самостоятельного передвижения по объекту почтовой связи, входа на объект почтовой связи и выхода из него посредством: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входа на объект почтовой связи и выхода из объекта почтовой связи пандусами, оборудованными поручнями, в случае размещения объекта на первом этаже здания;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лифтами, подъемниками при размещении объекта почтовой связи на втором этаже здания и выше;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обеспечения достаточной шириной дверных проемов в стенах, лестничных маршей и площадок для передвижения кресел-колясок;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обеспечения освещения на входе и внутри объекта почтовой связи, достаточного для беспрепятственного входа на объект почтовой связи и выхода из него;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отсутствия порогов внутри помещения;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содействие инвалиду при входе на объект почтовой связи для получения услуг почтовой связи и выходе из него;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сопровождение инвалидов, имеющих стойкие расстройства функции зрения и самостоятельного передвижения, и оказание им помощи на объектах, на которых оказываются услуги почтовой связи;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оснащение объектов почтовой связи надписями, иной текстовой и графической информацией, выполненной крупным шрифтом, в том числе с применением рельефно-точечного шрифта Брайля, о наименовании организации и объекта почтовой связи, режиме работы объекта почтовой связи, почтовом индексе, режиме выемки простой письменной корреспонденции (на почтовом ящике);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предоставление работниками оператора почтовой связи: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информации об услугах почтовой связи инвалидам способами, доступными для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содействия инвалидам при пользовании оборудованием (оконечным оборудованием) и/или техническими средствами, используемыми при оказании услуг почтовой связи, в том числе в случае, если работа на таком оборудовании для инвалида затруднена и невозможна;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дублирование необходимой для инвалидов речевой и зрительной информации об условиях оказания услуг почтовой связи в доступной для инвалидов форме с учетом ограничений их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допуск собаки-проводника при наличии документа, подтверждающего ее специальное обучение и выдаваемого по </w:t>
      </w:r>
      <w:r>
        <w:rPr>
          <w:sz w:val="24"/>
        </w:rPr>
        <w:t xml:space="preserve">форме</w:t>
      </w:r>
      <w:r>
        <w:rPr>
          <w:sz w:val="24"/>
        </w:rPr>
        <w:t xml:space="preserve">, утвержденной приказом Министерства труда и социальной защиты Российской Федерации от 22 июня 2015 г. N 386н (зарегистрирован Министерством юстиции Российской Федерации 21 июля 2015 г., регистрационный N 38115);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размещение оборудования и носителей информации, необходимых для обеспечения беспрепятственного доступа инвалидов к объектам и услугам почтовой связи с учетом ограничений их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оказание инвалидам помощи в преодолении барьеров, мешающих получению ими услуг наравне с другими лицами.</w:t>
      </w:r>
    </w:p>
    <w:bookmarkStart w:id="59" w:name="P59"/>
    <w:bookmarkEnd w:id="5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 объектах почтовой связи, которые невозможно полностью приспособить для нужд инвалидов (до проведения их запланированного капитального ремонта, реконструкции, модернизации), операторы почтовой связи должны осуществлять предоставление услуг почтовой связи по приему и доставке письменной корреспонденции, посылок, почтовых переводов денежных средств по месту жительства инвалидов или в дистанционном режиме либо обеспечивают согласованные с одним из общественных объединений инвалидов, осуществляющих свою деятельность на территории поселения, муниципального района, городского округа, меры для обеспечения доступа инвалидов к месту предоставления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вывеске объектов почтовой связи, осуществляющих предоставление услуг почтовой связи по месту жительства инвалидов или в дистанционном режиме, а также на официальном сайте оператора почтовой связи в информационно-телекоммуникационной сети "Интернет" должна быть размещена контактная информация оператора почтовой связи: номер телефона, адрес электронной почты (другой вид связи, доступный для инвалидов по слуху), по которым можно обратиться за оказанием услуг почтовой связи по приему и доставке письменной корреспонденции, посылок, почтовых переводов денежных средств по месту жительства инвалидов или в дистанционном режиме.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Перечень объектов почтовой связи, в которых соблюдены условия доступности для инвалидов услуг почтовой связи, указанные в </w:t>
      </w:r>
      <w:hyperlink w:history="0" w:anchor="P42" w:tooltip="2. Операторы почтовой связи должны обеспечивать следующие условия доступности для инвалидов объектов почтовой связи, на которых оказываются услуги почтовой связи (далее - объекты почтовой связи), и услуг почтовой связ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а также перечень объектов почтовой связи, которые невозможно полностью приспособить для нужд инвалидов и в которых обеспечиваются условия достижения доступности услуг, установленные </w:t>
      </w:r>
      <w:hyperlink w:history="0" w:anchor="P59" w:tooltip="3. На объектах почтовой связи, которые невозможно полностью приспособить для нужд инвалидов (до проведения их запланированного капитального ремонта, реконструкции, модернизации), операторы почтовой связи должны осуществлять предоставление услуг почтовой связи по приему и доставке письменной корреспонденции, посылок, почтовых переводов денежных средств по месту жительства инвалидов или в дистанционном режиме либо обеспечивают согласованные с одним из общественных объединений инвалидов, осуществляющих свою...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настоящего Порядка, подлежат размещению на официальном сайте оператора почтовой связи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Операторы почтовой связи должны осуществлять инструктирование или обучение специалистов, работающих с инвалидами, по вопросам, связанным с обеспечением доступности для них объектов почтовой связи и услуг почтовой связи, на которых оказываются услуги почтовой связи, и самих услуг в соответствии с законодательством Российской Федерации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r>
        <w:rPr>
          <w:sz w:val="24"/>
        </w:rPr>
        <w:t xml:space="preserve">Часть третья статьи 15</w:t>
      </w:r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2021, N 22, ст. 3687).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Минцифры России от 18.04.2022 N 370</w:t>
            <w:br/>
            <w:t>"Об утверждении Порядка обеспечения операторами почтовой связи условий доступ...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Минцифры России от 18.04.2022 N 370
"Об утверждении Порядка обеспечения операторами почтовой связи условий доступности для инвалидов объектов почтовой связи и предоставляемых услуг почтовой связи"
(Зарегистрировано в Минюсте России 31.05.2022 N 68650)</dc:title>
  <dcterms:created xsi:type="dcterms:W3CDTF">2026-02-05T06:33:54Z</dcterms:created>
</cp:coreProperties>
</file>