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0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5669"/>
        <w:gridCol w:w="2268"/>
      </w:tblGrid>
      <w:tr w:rsidR="004058CA" w:rsidTr="00736205">
        <w:tc>
          <w:tcPr>
            <w:tcW w:w="1843" w:type="dxa"/>
            <w:tcBorders>
              <w:bottom w:val="nil"/>
            </w:tcBorders>
          </w:tcPr>
          <w:p w:rsidR="0012205B" w:rsidRPr="00DB1F4B" w:rsidRDefault="00063B37" w:rsidP="0073620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-142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 w:rsidRPr="005C21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01.04.2026</w:t>
            </w:r>
            <w:r w:rsidRPr="005C21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5C21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C21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="004744E4" w:rsidRPr="00876658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05.2025</w:t>
            </w:r>
            <w:r w:rsidR="004744E4"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4744E4"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4744E4"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12205B" w:rsidRPr="00DB1F4B" w:rsidRDefault="0012205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12205B" w:rsidRPr="00996606" w:rsidRDefault="00063B3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996606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996606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876658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1</w:t>
            </w:r>
            <w:r w:rsidR="002174CF" w:rsidRPr="005C21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22</w:t>
            </w:r>
            <w:r w:rsidR="002174CF" w:rsidRPr="005C21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2174CF" w:rsidRPr="005C21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2174CF" w:rsidRPr="005C21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Pr="00876658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1</w:t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12205B" w:rsidRDefault="00063B3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DB1F4B">
        <w:rPr>
          <w:rFonts w:ascii="PT Astra Serif" w:hAnsi="PT Astra Serif" w:cs="Times New Roman"/>
          <w:sz w:val="28"/>
          <w:szCs w:val="28"/>
        </w:rPr>
        <w:t>О внесении изменени</w:t>
      </w:r>
      <w:r>
        <w:rPr>
          <w:rFonts w:ascii="PT Astra Serif" w:hAnsi="PT Astra Serif" w:cs="Times New Roman"/>
          <w:sz w:val="28"/>
          <w:szCs w:val="28"/>
        </w:rPr>
        <w:t>я</w:t>
      </w:r>
      <w:r w:rsidRPr="00DB1F4B">
        <w:rPr>
          <w:rFonts w:ascii="PT Astra Serif" w:hAnsi="PT Astra Serif" w:cs="Times New Roman"/>
          <w:sz w:val="28"/>
          <w:szCs w:val="28"/>
        </w:rPr>
        <w:t xml:space="preserve"> в приказ Департамента социальной защиты населения Томской области от 10.12.2015 № 32</w:t>
      </w:r>
    </w:p>
    <w:p w:rsidR="0012205B" w:rsidRDefault="0012205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2205B" w:rsidRDefault="0012205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2205B" w:rsidRPr="00DB1F4B" w:rsidRDefault="00063B37" w:rsidP="00DE55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B1F4B">
        <w:rPr>
          <w:rFonts w:ascii="PT Astra Serif" w:eastAsia="Calibri" w:hAnsi="PT Astra Serif"/>
          <w:sz w:val="28"/>
          <w:szCs w:val="28"/>
          <w:lang w:bidi="ar-SA"/>
        </w:rPr>
        <w:t xml:space="preserve">В </w:t>
      </w:r>
      <w:r w:rsidR="00DE5512">
        <w:rPr>
          <w:rFonts w:ascii="PT Astra Serif" w:eastAsia="Calibri" w:hAnsi="PT Astra Serif"/>
          <w:sz w:val="28"/>
          <w:szCs w:val="28"/>
          <w:lang w:bidi="ar-SA"/>
        </w:rPr>
        <w:t xml:space="preserve">соответствии с частью 5 статьи 20 </w:t>
      </w:r>
      <w:r w:rsidR="00DE5512" w:rsidRPr="00DE5512">
        <w:rPr>
          <w:rFonts w:ascii="PT Astra Serif" w:eastAsia="Calibri" w:hAnsi="PT Astra Serif"/>
          <w:sz w:val="28"/>
          <w:szCs w:val="28"/>
          <w:lang w:bidi="ar-SA"/>
        </w:rPr>
        <w:t>Закон</w:t>
      </w:r>
      <w:r w:rsidR="00DE5512">
        <w:rPr>
          <w:rFonts w:ascii="PT Astra Serif" w:eastAsia="Calibri" w:hAnsi="PT Astra Serif"/>
          <w:sz w:val="28"/>
          <w:szCs w:val="28"/>
          <w:lang w:bidi="ar-SA"/>
        </w:rPr>
        <w:t>а</w:t>
      </w:r>
      <w:r w:rsidR="00DE5512" w:rsidRPr="00DE5512">
        <w:rPr>
          <w:rFonts w:ascii="PT Astra Serif" w:eastAsia="Calibri" w:hAnsi="PT Astra Serif"/>
          <w:sz w:val="28"/>
          <w:szCs w:val="28"/>
          <w:lang w:bidi="ar-SA"/>
        </w:rPr>
        <w:t xml:space="preserve"> Томск</w:t>
      </w:r>
      <w:r w:rsidR="00DE5512">
        <w:rPr>
          <w:rFonts w:ascii="PT Astra Serif" w:eastAsia="Calibri" w:hAnsi="PT Astra Serif"/>
          <w:sz w:val="28"/>
          <w:szCs w:val="28"/>
          <w:lang w:bidi="ar-SA"/>
        </w:rPr>
        <w:t>ой области от 7 марта 2002 года № 9-ОЗ «</w:t>
      </w:r>
      <w:r w:rsidR="00DE5512" w:rsidRPr="00DE5512">
        <w:rPr>
          <w:rFonts w:ascii="PT Astra Serif" w:eastAsia="Calibri" w:hAnsi="PT Astra Serif"/>
          <w:sz w:val="28"/>
          <w:szCs w:val="28"/>
          <w:lang w:bidi="ar-SA"/>
        </w:rPr>
        <w:t>О нормативных правовых актах Томской области</w:t>
      </w:r>
      <w:r w:rsidR="00DE5512">
        <w:rPr>
          <w:rFonts w:ascii="PT Astra Serif" w:eastAsia="Calibri" w:hAnsi="PT Astra Serif"/>
          <w:sz w:val="28"/>
          <w:szCs w:val="28"/>
          <w:lang w:bidi="ar-SA"/>
        </w:rPr>
        <w:t>»</w:t>
      </w:r>
    </w:p>
    <w:p w:rsidR="0012205B" w:rsidRDefault="00063B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DB1F4B" w:rsidRPr="00DB1F4B" w:rsidRDefault="00063B37" w:rsidP="0087665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B1F4B">
        <w:rPr>
          <w:rFonts w:ascii="PT Astra Serif" w:hAnsi="PT Astra Serif" w:cs="Times New Roman"/>
          <w:sz w:val="28"/>
          <w:szCs w:val="28"/>
        </w:rPr>
        <w:t>1.</w:t>
      </w:r>
      <w:r w:rsidRPr="00DB1F4B">
        <w:rPr>
          <w:rFonts w:ascii="PT Astra Serif" w:hAnsi="PT Astra Serif" w:cs="Times New Roman"/>
          <w:sz w:val="28"/>
          <w:szCs w:val="28"/>
        </w:rPr>
        <w:tab/>
        <w:t>Внести в приказ Департамента социальной защиты населения Томской области от 10.12.2015 № 32 «Об установлении иного обстоятельства, признаваемого ухудшающим или способным у</w:t>
      </w:r>
      <w:r w:rsidRPr="00DB1F4B">
        <w:rPr>
          <w:rFonts w:ascii="PT Astra Serif" w:hAnsi="PT Astra Serif" w:cs="Times New Roman"/>
          <w:sz w:val="28"/>
          <w:szCs w:val="28"/>
        </w:rPr>
        <w:t xml:space="preserve">худшить условия жизнедеятельности граждан, для признания их нуждающимися в социальном обслуживании» (Официальный интернет-портал «Электронная Администрация Томской области» </w:t>
      </w:r>
      <w:r w:rsidR="003A2C55">
        <w:rPr>
          <w:rFonts w:ascii="PT Astra Serif" w:hAnsi="PT Astra Serif" w:cs="Times New Roman"/>
          <w:sz w:val="28"/>
          <w:szCs w:val="28"/>
        </w:rPr>
        <w:t>(</w:t>
      </w:r>
      <w:r w:rsidRPr="00DB1F4B">
        <w:rPr>
          <w:rFonts w:ascii="PT Astra Serif" w:hAnsi="PT Astra Serif" w:cs="Times New Roman"/>
          <w:sz w:val="28"/>
          <w:szCs w:val="28"/>
        </w:rPr>
        <w:t>www.tomsk.gov.ru</w:t>
      </w:r>
      <w:r w:rsidR="003A2C55">
        <w:rPr>
          <w:rFonts w:ascii="PT Astra Serif" w:hAnsi="PT Astra Serif" w:cs="Times New Roman"/>
          <w:sz w:val="28"/>
          <w:szCs w:val="28"/>
        </w:rPr>
        <w:t>)</w:t>
      </w:r>
      <w:r w:rsidRPr="00DB1F4B">
        <w:rPr>
          <w:rFonts w:ascii="PT Astra Serif" w:hAnsi="PT Astra Serif" w:cs="Times New Roman"/>
          <w:sz w:val="28"/>
          <w:szCs w:val="28"/>
        </w:rPr>
        <w:t xml:space="preserve">, 16.12.2015) изменение, </w:t>
      </w:r>
      <w:r w:rsidR="005309BE">
        <w:rPr>
          <w:rFonts w:ascii="PT Astra Serif" w:hAnsi="PT Astra Serif" w:cs="Times New Roman"/>
          <w:sz w:val="28"/>
          <w:szCs w:val="28"/>
        </w:rPr>
        <w:t>исключив из подпункта 1) пункта 1</w:t>
      </w:r>
      <w:r w:rsidRPr="00DB1F4B">
        <w:rPr>
          <w:rFonts w:ascii="PT Astra Serif" w:hAnsi="PT Astra Serif" w:cs="Times New Roman"/>
          <w:sz w:val="28"/>
          <w:szCs w:val="28"/>
        </w:rPr>
        <w:t xml:space="preserve"> </w:t>
      </w:r>
      <w:r w:rsidR="005309BE">
        <w:rPr>
          <w:rFonts w:ascii="PT Astra Serif" w:hAnsi="PT Astra Serif" w:cs="Times New Roman"/>
          <w:sz w:val="28"/>
          <w:szCs w:val="28"/>
        </w:rPr>
        <w:t xml:space="preserve">слова «и </w:t>
      </w:r>
      <w:r w:rsidR="005309BE" w:rsidRPr="005309BE">
        <w:rPr>
          <w:rFonts w:ascii="PT Astra Serif" w:hAnsi="PT Astra Serif" w:cs="Times New Roman"/>
          <w:sz w:val="28"/>
          <w:szCs w:val="28"/>
        </w:rPr>
        <w:t>инвалидов</w:t>
      </w:r>
      <w:r w:rsidR="005309BE">
        <w:rPr>
          <w:rFonts w:ascii="PT Astra Serif" w:hAnsi="PT Astra Serif" w:cs="Times New Roman"/>
          <w:sz w:val="28"/>
          <w:szCs w:val="28"/>
        </w:rPr>
        <w:t>».</w:t>
      </w:r>
    </w:p>
    <w:p w:rsidR="0012205B" w:rsidRDefault="00063B37" w:rsidP="0087665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B1F4B">
        <w:rPr>
          <w:rFonts w:ascii="PT Astra Serif" w:hAnsi="PT Astra Serif" w:cs="Times New Roman"/>
          <w:sz w:val="28"/>
          <w:szCs w:val="28"/>
        </w:rPr>
        <w:t>2.</w:t>
      </w:r>
      <w:r w:rsidRPr="00DB1F4B">
        <w:rPr>
          <w:rFonts w:ascii="PT Astra Serif" w:hAnsi="PT Astra Serif" w:cs="Times New Roman"/>
          <w:sz w:val="28"/>
          <w:szCs w:val="28"/>
        </w:rPr>
        <w:tab/>
        <w:t xml:space="preserve">Настоящий приказ вступает в силу </w:t>
      </w:r>
      <w:r w:rsidR="006B106E">
        <w:rPr>
          <w:rFonts w:ascii="PT Astra Serif" w:hAnsi="PT Astra Serif" w:cs="Times New Roman"/>
          <w:sz w:val="28"/>
          <w:szCs w:val="28"/>
        </w:rPr>
        <w:t>со</w:t>
      </w:r>
      <w:r w:rsidRPr="00DB1F4B">
        <w:rPr>
          <w:rFonts w:ascii="PT Astra Serif" w:hAnsi="PT Astra Serif" w:cs="Times New Roman"/>
          <w:sz w:val="28"/>
          <w:szCs w:val="28"/>
        </w:rPr>
        <w:t xml:space="preserve"> дня его официального опубликования.</w:t>
      </w:r>
      <w:r w:rsidR="00B134D8">
        <w:rPr>
          <w:rFonts w:ascii="PT Astra Serif" w:hAnsi="PT Astra Serif" w:cs="Times New Roman"/>
          <w:sz w:val="28"/>
          <w:szCs w:val="28"/>
        </w:rPr>
        <w:t xml:space="preserve"> </w:t>
      </w:r>
    </w:p>
    <w:p w:rsidR="0012205B" w:rsidRDefault="001220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2205B" w:rsidRPr="00DB1F4B" w:rsidRDefault="001220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2205B" w:rsidRPr="00DB1F4B" w:rsidRDefault="001220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969"/>
        <w:gridCol w:w="2546"/>
        <w:gridCol w:w="3374"/>
      </w:tblGrid>
      <w:tr w:rsidR="004058CA" w:rsidTr="00456F78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2205B" w:rsidRPr="003812C4" w:rsidRDefault="00063B37" w:rsidP="0073397F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456F78" w:rsidRPr="003812C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2205B" w:rsidRPr="002174CF" w:rsidRDefault="00063B3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174C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2174C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2174C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="00456F78" w:rsidRPr="002174C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="00456F78" w:rsidRPr="002174C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="00456F78" w:rsidRPr="002174C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2205B" w:rsidRPr="003812C4" w:rsidRDefault="00063B37" w:rsidP="0073397F">
            <w:pPr>
              <w:tabs>
                <w:tab w:val="left" w:pos="7088"/>
              </w:tabs>
              <w:ind w:right="142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812C4">
              <w:rPr>
                <w:rFonts w:ascii="PT Astra Serif" w:hAnsi="PT Astra Serif"/>
                <w:sz w:val="28"/>
                <w:szCs w:val="28"/>
              </w:rPr>
              <w:t> </w:t>
            </w:r>
            <w:r w:rsidR="0073397F">
              <w:rPr>
                <w:rFonts w:ascii="PT Astra Serif" w:hAnsi="PT Astra Serif"/>
                <w:sz w:val="28"/>
                <w:szCs w:val="28"/>
              </w:rPr>
              <w:t>О.Н. Назаревич</w:t>
            </w:r>
          </w:p>
        </w:tc>
      </w:tr>
    </w:tbl>
    <w:p w:rsidR="00456F78" w:rsidRDefault="00456F78" w:rsidP="00DB1F4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DE5512" w:rsidRDefault="00DE5512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B77D1F" w:rsidRDefault="00B77D1F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B77D1F" w:rsidRDefault="00B77D1F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12205B" w:rsidRPr="00456F78" w:rsidRDefault="00063B37" w:rsidP="0030795E">
      <w:pPr>
        <w:ind w:left="142"/>
        <w:rPr>
          <w:rFonts w:ascii="PT Astra Serif" w:eastAsia="PT Astra Serif" w:hAnsi="PT Astra Serif" w:cs="PT Astra Serif"/>
          <w:sz w:val="20"/>
          <w:szCs w:val="20"/>
        </w:rPr>
      </w:pPr>
      <w:r w:rsidRPr="00456F78">
        <w:rPr>
          <w:rFonts w:ascii="PT Astra Serif" w:eastAsia="PT Astra Serif" w:hAnsi="PT Astra Serif" w:cs="PT Astra Serif"/>
          <w:sz w:val="20"/>
          <w:szCs w:val="20"/>
        </w:rPr>
        <w:t>Мурмулева Ю.Г.</w:t>
      </w:r>
    </w:p>
    <w:sectPr w:rsidR="0012205B" w:rsidRPr="00456F78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63B37">
      <w:r>
        <w:separator/>
      </w:r>
    </w:p>
  </w:endnote>
  <w:endnote w:type="continuationSeparator" w:id="0">
    <w:p w:rsidR="00000000" w:rsidRDefault="00063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63B37">
      <w:r>
        <w:separator/>
      </w:r>
    </w:p>
  </w:footnote>
  <w:footnote w:type="continuationSeparator" w:id="0">
    <w:p w:rsidR="00000000" w:rsidRDefault="00063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05B" w:rsidRDefault="00063B3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2174CF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05B" w:rsidRDefault="00063B3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205B" w:rsidRDefault="00063B3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12205B" w:rsidRDefault="00063B3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2205B" w:rsidRDefault="00063B3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05B"/>
    <w:rsid w:val="000324F9"/>
    <w:rsid w:val="00063B37"/>
    <w:rsid w:val="0012205B"/>
    <w:rsid w:val="002174CF"/>
    <w:rsid w:val="002936C9"/>
    <w:rsid w:val="002D22B0"/>
    <w:rsid w:val="0030795E"/>
    <w:rsid w:val="00315B4B"/>
    <w:rsid w:val="003812C4"/>
    <w:rsid w:val="003A2C55"/>
    <w:rsid w:val="004058CA"/>
    <w:rsid w:val="00456F78"/>
    <w:rsid w:val="004744E4"/>
    <w:rsid w:val="004757CD"/>
    <w:rsid w:val="004D17EC"/>
    <w:rsid w:val="005309BE"/>
    <w:rsid w:val="005C21B3"/>
    <w:rsid w:val="006B106E"/>
    <w:rsid w:val="006E3E09"/>
    <w:rsid w:val="00722C36"/>
    <w:rsid w:val="0073397F"/>
    <w:rsid w:val="00736205"/>
    <w:rsid w:val="00802BF2"/>
    <w:rsid w:val="00876658"/>
    <w:rsid w:val="00880E69"/>
    <w:rsid w:val="008E6B1A"/>
    <w:rsid w:val="00996606"/>
    <w:rsid w:val="009E0E43"/>
    <w:rsid w:val="00B134D8"/>
    <w:rsid w:val="00B77D1F"/>
    <w:rsid w:val="00CA2B81"/>
    <w:rsid w:val="00DB1F4B"/>
    <w:rsid w:val="00DE5512"/>
    <w:rsid w:val="00EF7919"/>
    <w:rsid w:val="00F24DC6"/>
    <w:rsid w:val="00F8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DB971A-05D0-4CB8-BEAA-D66298635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Мурмулева Юлия Геннадьевна</cp:lastModifiedBy>
  <cp:revision>2</cp:revision>
  <cp:lastPrinted>2026-03-27T09:12:00Z</cp:lastPrinted>
  <dcterms:created xsi:type="dcterms:W3CDTF">2026-04-02T05:16:00Z</dcterms:created>
  <dcterms:modified xsi:type="dcterms:W3CDTF">2026-04-02T05:16:00Z</dcterms:modified>
</cp:coreProperties>
</file>