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7290" w:rsidRPr="00181792" w:rsidRDefault="00E07290">
      <w:pPr>
        <w:pStyle w:val="ConsPlusNormal0"/>
        <w:jc w:val="both"/>
        <w:outlineLvl w:val="0"/>
        <w:rPr>
          <w:rFonts w:ascii="PT Astra Serif" w:hAnsi="PT Astra Serif"/>
        </w:rPr>
      </w:pPr>
      <w:bookmarkStart w:id="0" w:name="_GoBack"/>
    </w:p>
    <w:p w:rsidR="00E07290" w:rsidRPr="00181792" w:rsidRDefault="00181792">
      <w:pPr>
        <w:pStyle w:val="ConsPlusTitle0"/>
        <w:jc w:val="center"/>
        <w:outlineLvl w:val="0"/>
        <w:rPr>
          <w:rFonts w:ascii="PT Astra Serif" w:hAnsi="PT Astra Serif"/>
        </w:rPr>
      </w:pPr>
      <w:r w:rsidRPr="00181792">
        <w:rPr>
          <w:rFonts w:ascii="PT Astra Serif" w:hAnsi="PT Astra Serif"/>
        </w:rPr>
        <w:t>ДЕПАРТАМЕНТ СОЦИАЛЬНОЙ ЗАЩИТЫ НАСЕЛЕНИЯ</w:t>
      </w: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r w:rsidRPr="00181792">
        <w:rPr>
          <w:rFonts w:ascii="PT Astra Serif" w:hAnsi="PT Astra Serif"/>
        </w:rPr>
        <w:t>ТОМСКОЙ ОБЛАСТИ</w:t>
      </w: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r w:rsidRPr="00181792">
        <w:rPr>
          <w:rFonts w:ascii="PT Astra Serif" w:hAnsi="PT Astra Serif"/>
        </w:rPr>
        <w:t>N 36</w:t>
      </w:r>
    </w:p>
    <w:p w:rsidR="00E07290" w:rsidRPr="00181792" w:rsidRDefault="00E07290">
      <w:pPr>
        <w:pStyle w:val="ConsPlusTitle0"/>
        <w:jc w:val="center"/>
        <w:rPr>
          <w:rFonts w:ascii="PT Astra Serif" w:hAnsi="PT Astra Serif"/>
        </w:rPr>
      </w:pP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r w:rsidRPr="00181792">
        <w:rPr>
          <w:rFonts w:ascii="PT Astra Serif" w:hAnsi="PT Astra Serif"/>
        </w:rPr>
        <w:t>ДЕПАРТАМЕНТ ЗДРАВООХРАНЕНИЯ</w:t>
      </w: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r w:rsidRPr="00181792">
        <w:rPr>
          <w:rFonts w:ascii="PT Astra Serif" w:hAnsi="PT Astra Serif"/>
        </w:rPr>
        <w:t>ТОМСКОЙ ОБЛАСТИ</w:t>
      </w: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r w:rsidRPr="00181792">
        <w:rPr>
          <w:rFonts w:ascii="PT Astra Serif" w:hAnsi="PT Astra Serif"/>
        </w:rPr>
        <w:t>N 62</w:t>
      </w:r>
    </w:p>
    <w:p w:rsidR="00E07290" w:rsidRPr="00181792" w:rsidRDefault="00E07290">
      <w:pPr>
        <w:pStyle w:val="ConsPlusTitle0"/>
        <w:jc w:val="center"/>
        <w:rPr>
          <w:rFonts w:ascii="PT Astra Serif" w:hAnsi="PT Astra Serif"/>
        </w:rPr>
      </w:pP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r w:rsidRPr="00181792">
        <w:rPr>
          <w:rFonts w:ascii="PT Astra Serif" w:hAnsi="PT Astra Serif"/>
        </w:rPr>
        <w:t>ПРИКАЗ</w:t>
      </w: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от</w:t>
      </w:r>
      <w:proofErr w:type="gramEnd"/>
      <w:r w:rsidRPr="00181792">
        <w:rPr>
          <w:rFonts w:ascii="PT Astra Serif" w:hAnsi="PT Astra Serif"/>
        </w:rPr>
        <w:t xml:space="preserve"> 2 октября 2023 года</w:t>
      </w:r>
    </w:p>
    <w:p w:rsidR="00E07290" w:rsidRPr="00181792" w:rsidRDefault="00E07290">
      <w:pPr>
        <w:pStyle w:val="ConsPlusTitle0"/>
        <w:ind w:firstLine="540"/>
        <w:jc w:val="both"/>
        <w:rPr>
          <w:rFonts w:ascii="PT Astra Serif" w:hAnsi="PT Astra Serif"/>
        </w:rPr>
      </w:pP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r w:rsidRPr="00181792">
        <w:rPr>
          <w:rFonts w:ascii="PT Astra Serif" w:hAnsi="PT Astra Serif"/>
        </w:rPr>
        <w:t>ОБ УТВЕРЖДЕНИИ ПОРЯДКА МЕЖВЕДОМСТВЕННОГО ВЗАИМОДЕЙСТВИЯ,</w:t>
      </w: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r w:rsidRPr="00181792">
        <w:rPr>
          <w:rFonts w:ascii="PT Astra Serif" w:hAnsi="PT Astra Serif"/>
        </w:rPr>
        <w:t>В ТОМ ЧИСЛЕ ИНФОРМАЦИОННОГО ВЗАИМОДЕЙСТВИЯ УЧАСТНИКОВ</w:t>
      </w: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r w:rsidRPr="00181792">
        <w:rPr>
          <w:rFonts w:ascii="PT Astra Serif" w:hAnsi="PT Astra Serif"/>
        </w:rPr>
        <w:t>СИСТЕМЫ ДОЛГОВРЕМЕННОГО УХОДА</w:t>
      </w:r>
    </w:p>
    <w:p w:rsidR="00E07290" w:rsidRPr="00181792" w:rsidRDefault="00E07290">
      <w:pPr>
        <w:pStyle w:val="ConsPlusNormal0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181792" w:rsidRPr="0018179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Список изменяющих документов</w:t>
            </w:r>
          </w:p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(</w:t>
            </w:r>
            <w:proofErr w:type="gramStart"/>
            <w:r w:rsidRPr="00181792">
              <w:rPr>
                <w:rFonts w:ascii="PT Astra Serif" w:hAnsi="PT Astra Serif"/>
              </w:rPr>
              <w:t>в</w:t>
            </w:r>
            <w:proofErr w:type="gramEnd"/>
            <w:r w:rsidRPr="00181792">
              <w:rPr>
                <w:rFonts w:ascii="PT Astra Serif" w:hAnsi="PT Astra Serif"/>
              </w:rPr>
              <w:t xml:space="preserve"> ред. приказов Департамента социальной защиты населения Томской области,</w:t>
            </w:r>
          </w:p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Департамента здравоохранения Томской области от 06.05.2024 N 14/49,</w:t>
            </w:r>
          </w:p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от</w:t>
            </w:r>
            <w:proofErr w:type="gramEnd"/>
            <w:r w:rsidRPr="00181792">
              <w:rPr>
                <w:rFonts w:ascii="PT Astra Serif" w:hAnsi="PT Astra Serif"/>
              </w:rPr>
              <w:t xml:space="preserve"> 12.09.2024 N 30/84, от 30.06.2025 N 19/38, от 17.03.2026 N 18/29)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</w:tbl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181792">
      <w:pPr>
        <w:pStyle w:val="ConsPlusNormal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В соответствии с пунктом 1.4</w:t>
      </w:r>
      <w:r w:rsidRPr="00181792">
        <w:rPr>
          <w:rFonts w:ascii="PT Astra Serif" w:hAnsi="PT Astra Serif"/>
        </w:rPr>
        <w:t xml:space="preserve"> Плана мероприятий ("дорожной карты") по созданию системы долговременного ухода за гражданами пожилого возраста и инвалидами, нуждающимися в уходе, в Томской области в 2025 году, утвержденного постановлением Администрации Томской области от 24.12.2024 N 60</w:t>
      </w:r>
      <w:r w:rsidRPr="00181792">
        <w:rPr>
          <w:rFonts w:ascii="PT Astra Serif" w:hAnsi="PT Astra Serif"/>
        </w:rPr>
        <w:t>6а "Об утверждении Плана мероприятий ("дорожной карты") по созданию системы долговременного ухода за гражданами пожилого возраста и инвалидами, нуждающимися в уходе, в Томской области в 2025 году" приказываю:</w:t>
      </w:r>
    </w:p>
    <w:p w:rsidR="00E07290" w:rsidRPr="00181792" w:rsidRDefault="00181792">
      <w:pPr>
        <w:pStyle w:val="ConsPlusNormal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(</w:t>
      </w:r>
      <w:proofErr w:type="gramStart"/>
      <w:r w:rsidRPr="00181792">
        <w:rPr>
          <w:rFonts w:ascii="PT Astra Serif" w:hAnsi="PT Astra Serif"/>
        </w:rPr>
        <w:t>преамбула</w:t>
      </w:r>
      <w:proofErr w:type="gramEnd"/>
      <w:r w:rsidRPr="00181792">
        <w:rPr>
          <w:rFonts w:ascii="PT Astra Serif" w:hAnsi="PT Astra Serif"/>
        </w:rPr>
        <w:t xml:space="preserve"> в ред. приказа Департамента социальн</w:t>
      </w:r>
      <w:r w:rsidRPr="00181792">
        <w:rPr>
          <w:rFonts w:ascii="PT Astra Serif" w:hAnsi="PT Astra Serif"/>
        </w:rPr>
        <w:t>ой защиты населения Томской области N 19, Департамента здравоохранения Томской области N 38 от 30.06.2025)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 xml:space="preserve">1. Утвердить </w:t>
      </w:r>
      <w:hyperlink w:anchor="P49" w:tooltip="ПОРЯДОК">
        <w:r w:rsidRPr="00181792">
          <w:rPr>
            <w:rFonts w:ascii="PT Astra Serif" w:hAnsi="PT Astra Serif"/>
          </w:rPr>
          <w:t>порядок</w:t>
        </w:r>
      </w:hyperlink>
      <w:r w:rsidRPr="00181792">
        <w:rPr>
          <w:rFonts w:ascii="PT Astra Serif" w:hAnsi="PT Astra Serif"/>
        </w:rPr>
        <w:t xml:space="preserve"> межведомственного взаимодействия, в том числе информационного взаимодействия участников с</w:t>
      </w:r>
      <w:r w:rsidRPr="00181792">
        <w:rPr>
          <w:rFonts w:ascii="PT Astra Serif" w:hAnsi="PT Astra Serif"/>
        </w:rPr>
        <w:t>истемы долговременного ухода, согласно приложению к настоящему приказу.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2. Настоящий приказ вступает в силу со дня его официального опубликования.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3. Контроль за исполнением настоящего приказа возложить на заместителя начальника Департамента социальной защ</w:t>
      </w:r>
      <w:r w:rsidRPr="00181792">
        <w:rPr>
          <w:rFonts w:ascii="PT Astra Serif" w:hAnsi="PT Astra Serif"/>
        </w:rPr>
        <w:t xml:space="preserve">иты населения Томской области </w:t>
      </w:r>
      <w:proofErr w:type="spellStart"/>
      <w:r w:rsidRPr="00181792">
        <w:rPr>
          <w:rFonts w:ascii="PT Astra Serif" w:hAnsi="PT Astra Serif"/>
        </w:rPr>
        <w:t>Костыреву</w:t>
      </w:r>
      <w:proofErr w:type="spellEnd"/>
      <w:r w:rsidRPr="00181792">
        <w:rPr>
          <w:rFonts w:ascii="PT Astra Serif" w:hAnsi="PT Astra Serif"/>
        </w:rPr>
        <w:t xml:space="preserve"> И.М. и заместителя начальника Департамента по медицинским вопросам - председателя комитета организации медицинской помощи Воробьева Ю.О.</w:t>
      </w: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proofErr w:type="spellStart"/>
      <w:r w:rsidRPr="00181792">
        <w:rPr>
          <w:rFonts w:ascii="PT Astra Serif" w:hAnsi="PT Astra Serif"/>
        </w:rPr>
        <w:t>И.о</w:t>
      </w:r>
      <w:proofErr w:type="spellEnd"/>
      <w:r w:rsidRPr="00181792">
        <w:rPr>
          <w:rFonts w:ascii="PT Astra Serif" w:hAnsi="PT Astra Serif"/>
        </w:rPr>
        <w:t>. начальника Департамента</w:t>
      </w: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социальной</w:t>
      </w:r>
      <w:proofErr w:type="gramEnd"/>
      <w:r w:rsidRPr="00181792">
        <w:rPr>
          <w:rFonts w:ascii="PT Astra Serif" w:hAnsi="PT Astra Serif"/>
        </w:rPr>
        <w:t xml:space="preserve"> защиты населения</w:t>
      </w: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r w:rsidRPr="00181792">
        <w:rPr>
          <w:rFonts w:ascii="PT Astra Serif" w:hAnsi="PT Astra Serif"/>
        </w:rPr>
        <w:t>Томской области</w:t>
      </w: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r w:rsidRPr="00181792">
        <w:rPr>
          <w:rFonts w:ascii="PT Astra Serif" w:hAnsi="PT Astra Serif"/>
        </w:rPr>
        <w:t>И.А.КУРАКИНА</w:t>
      </w: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r w:rsidRPr="00181792">
        <w:rPr>
          <w:rFonts w:ascii="PT Astra Serif" w:hAnsi="PT Astra Serif"/>
        </w:rPr>
        <w:lastRenderedPageBreak/>
        <w:t>Начальник Департамента</w:t>
      </w: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здравоохранения</w:t>
      </w:r>
      <w:proofErr w:type="gramEnd"/>
      <w:r w:rsidRPr="00181792">
        <w:rPr>
          <w:rFonts w:ascii="PT Astra Serif" w:hAnsi="PT Astra Serif"/>
        </w:rPr>
        <w:t xml:space="preserve"> Томской области</w:t>
      </w: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r w:rsidRPr="00181792">
        <w:rPr>
          <w:rFonts w:ascii="PT Astra Serif" w:hAnsi="PT Astra Serif"/>
        </w:rPr>
        <w:t>Р.О.ФИДАРОВ</w:t>
      </w: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181792">
      <w:pPr>
        <w:pStyle w:val="ConsPlusNormal0"/>
        <w:jc w:val="right"/>
        <w:outlineLvl w:val="0"/>
        <w:rPr>
          <w:rFonts w:ascii="PT Astra Serif" w:hAnsi="PT Astra Serif"/>
        </w:rPr>
      </w:pPr>
      <w:r w:rsidRPr="00181792">
        <w:rPr>
          <w:rFonts w:ascii="PT Astra Serif" w:hAnsi="PT Astra Serif"/>
        </w:rPr>
        <w:t>Приложение</w:t>
      </w: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r w:rsidRPr="00181792">
        <w:rPr>
          <w:rFonts w:ascii="PT Astra Serif" w:hAnsi="PT Astra Serif"/>
        </w:rPr>
        <w:t>Утвержден</w:t>
      </w: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приказом</w:t>
      </w:r>
      <w:proofErr w:type="gramEnd"/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r w:rsidRPr="00181792">
        <w:rPr>
          <w:rFonts w:ascii="PT Astra Serif" w:hAnsi="PT Astra Serif"/>
        </w:rPr>
        <w:t>Департамента социальной защиты</w:t>
      </w: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населения</w:t>
      </w:r>
      <w:proofErr w:type="gramEnd"/>
      <w:r w:rsidRPr="00181792">
        <w:rPr>
          <w:rFonts w:ascii="PT Astra Serif" w:hAnsi="PT Astra Serif"/>
        </w:rPr>
        <w:t xml:space="preserve"> Томской области и</w:t>
      </w: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r w:rsidRPr="00181792">
        <w:rPr>
          <w:rFonts w:ascii="PT Astra Serif" w:hAnsi="PT Astra Serif"/>
        </w:rPr>
        <w:t>Департамента здравоохранения</w:t>
      </w: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r w:rsidRPr="00181792">
        <w:rPr>
          <w:rFonts w:ascii="PT Astra Serif" w:hAnsi="PT Astra Serif"/>
        </w:rPr>
        <w:t>Томской области</w:t>
      </w: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от</w:t>
      </w:r>
      <w:proofErr w:type="gramEnd"/>
      <w:r w:rsidRPr="00181792">
        <w:rPr>
          <w:rFonts w:ascii="PT Astra Serif" w:hAnsi="PT Astra Serif"/>
        </w:rPr>
        <w:t xml:space="preserve"> 02.10.2023 N 36/62</w:t>
      </w: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bookmarkStart w:id="1" w:name="P49"/>
      <w:bookmarkEnd w:id="1"/>
      <w:r w:rsidRPr="00181792">
        <w:rPr>
          <w:rFonts w:ascii="PT Astra Serif" w:hAnsi="PT Astra Serif"/>
        </w:rPr>
        <w:t>ПОРЯДОК</w:t>
      </w: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r w:rsidRPr="00181792">
        <w:rPr>
          <w:rFonts w:ascii="PT Astra Serif" w:hAnsi="PT Astra Serif"/>
        </w:rPr>
        <w:t>МЕЖВЕДОМСТВЕННОГО ВЗАИМОДЕЙСТВИЯ, В ТОМ ЧИСЛЕ</w:t>
      </w: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r w:rsidRPr="00181792">
        <w:rPr>
          <w:rFonts w:ascii="PT Astra Serif" w:hAnsi="PT Astra Serif"/>
        </w:rPr>
        <w:t>ИНФОРМАЦИОННОГО ВЗАИМОДЕЙСТВИЯ УЧАСТНИКОВ СИСТЕМЫ</w:t>
      </w: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r w:rsidRPr="00181792">
        <w:rPr>
          <w:rFonts w:ascii="PT Astra Serif" w:hAnsi="PT Astra Serif"/>
        </w:rPr>
        <w:t>ДОЛГОВРЕМЕННОГО УХОДА</w:t>
      </w:r>
    </w:p>
    <w:p w:rsidR="00E07290" w:rsidRPr="00181792" w:rsidRDefault="00E07290">
      <w:pPr>
        <w:pStyle w:val="ConsPlusNormal0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181792" w:rsidRPr="0018179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Список изменяющих документов</w:t>
            </w:r>
          </w:p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(</w:t>
            </w:r>
            <w:proofErr w:type="gramStart"/>
            <w:r w:rsidRPr="00181792">
              <w:rPr>
                <w:rFonts w:ascii="PT Astra Serif" w:hAnsi="PT Astra Serif"/>
              </w:rPr>
              <w:t>в</w:t>
            </w:r>
            <w:proofErr w:type="gramEnd"/>
            <w:r w:rsidRPr="00181792">
              <w:rPr>
                <w:rFonts w:ascii="PT Astra Serif" w:hAnsi="PT Astra Serif"/>
              </w:rPr>
              <w:t xml:space="preserve"> ред. приказов Департамента социальной защиты населения Томской области,</w:t>
            </w:r>
          </w:p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Департамента здравоохранения Томской области от 12.09.2024 N 30/84,</w:t>
            </w:r>
          </w:p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от</w:t>
            </w:r>
            <w:proofErr w:type="gramEnd"/>
            <w:r w:rsidRPr="00181792">
              <w:rPr>
                <w:rFonts w:ascii="PT Astra Serif" w:hAnsi="PT Astra Serif"/>
              </w:rPr>
              <w:t xml:space="preserve"> 30.06.2025 N 19/38, от 17.03.2026 N 18/29)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</w:tbl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181792">
      <w:pPr>
        <w:pStyle w:val="ConsPlusTitle0"/>
        <w:jc w:val="center"/>
        <w:outlineLvl w:val="1"/>
        <w:rPr>
          <w:rFonts w:ascii="PT Astra Serif" w:hAnsi="PT Astra Serif"/>
        </w:rPr>
      </w:pPr>
      <w:r w:rsidRPr="00181792">
        <w:rPr>
          <w:rFonts w:ascii="PT Astra Serif" w:hAnsi="PT Astra Serif"/>
        </w:rPr>
        <w:t>1. Общие положения</w:t>
      </w: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181792">
      <w:pPr>
        <w:pStyle w:val="ConsPlusNormal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1. Порядок межведомственного взаимодействия, в том числе информационного взаимодействия участников системы долговременного ухода (далее - Порядок), определяет процедуру межведомственного взаимодействия участников системы долговременного ухода за гражданами</w:t>
      </w:r>
      <w:r w:rsidRPr="00181792">
        <w:rPr>
          <w:rFonts w:ascii="PT Astra Serif" w:hAnsi="PT Astra Serif"/>
        </w:rPr>
        <w:t xml:space="preserve"> пожилого возраста и инвалидами, нуждающимися в уходе (далее - СДУ), при выявлении граждан пожилого возраста и инвалидов, нуждающихся в уходе (далее - граждане, нуждающиеся в уходе), при предоставлении гражданам, нуждающимся в уходе, признанным нуждающимис</w:t>
      </w:r>
      <w:r w:rsidRPr="00181792">
        <w:rPr>
          <w:rFonts w:ascii="PT Astra Serif" w:hAnsi="PT Astra Serif"/>
        </w:rPr>
        <w:t>я в социальном обслуживании на дому, в том числе в социальных услугах по уходу, включенным в СДУ (далее - получатель услуг по уходу), социальных услуг по уходу.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 xml:space="preserve">2. </w:t>
      </w:r>
      <w:hyperlink w:anchor="P141" w:tooltip="ПЕРЕЧЕНЬ">
        <w:r w:rsidRPr="00181792">
          <w:rPr>
            <w:rFonts w:ascii="PT Astra Serif" w:hAnsi="PT Astra Serif"/>
          </w:rPr>
          <w:t>Перечень</w:t>
        </w:r>
      </w:hyperlink>
      <w:r w:rsidRPr="00181792">
        <w:rPr>
          <w:rFonts w:ascii="PT Astra Serif" w:hAnsi="PT Astra Serif"/>
        </w:rPr>
        <w:t xml:space="preserve"> участников межведомственного взаимодействи</w:t>
      </w:r>
      <w:r w:rsidRPr="00181792">
        <w:rPr>
          <w:rFonts w:ascii="PT Astra Serif" w:hAnsi="PT Astra Serif"/>
        </w:rPr>
        <w:t>я СДУ (далее - участники СДУ) предусмотрен приложением N 1 к Порядку.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2-1. Перечень лиц, ответственных за реализацию системы долговременного ухода за гражданами пожилого возраста и инвалидами, нуждающимися в уходе, в медицинских организациях и организациях</w:t>
      </w:r>
      <w:r w:rsidRPr="00181792">
        <w:rPr>
          <w:rFonts w:ascii="PT Astra Serif" w:hAnsi="PT Astra Serif"/>
        </w:rPr>
        <w:t xml:space="preserve"> социального обслуживания Томской области, утверждается совместным распоряжением Департамента социальной защиты населения Томской области и Департамента здравоохранения Томской области.</w:t>
      </w:r>
    </w:p>
    <w:p w:rsidR="00E07290" w:rsidRPr="00181792" w:rsidRDefault="00181792">
      <w:pPr>
        <w:pStyle w:val="ConsPlusNormal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(</w:t>
      </w:r>
      <w:proofErr w:type="gramStart"/>
      <w:r w:rsidRPr="00181792">
        <w:rPr>
          <w:rFonts w:ascii="PT Astra Serif" w:hAnsi="PT Astra Serif"/>
        </w:rPr>
        <w:t>п.</w:t>
      </w:r>
      <w:proofErr w:type="gramEnd"/>
      <w:r w:rsidRPr="00181792">
        <w:rPr>
          <w:rFonts w:ascii="PT Astra Serif" w:hAnsi="PT Astra Serif"/>
        </w:rPr>
        <w:t xml:space="preserve"> 2-1 введен приказом Департамента социальной защиты населения Томск</w:t>
      </w:r>
      <w:r w:rsidRPr="00181792">
        <w:rPr>
          <w:rFonts w:ascii="PT Astra Serif" w:hAnsi="PT Astra Serif"/>
        </w:rPr>
        <w:t>ой области N 18, Департамента здравоохранения Томской области N 29 от 17.03.2026)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3. Межведомственное взаимодействие осуществляется в ходе: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1) выявления граждан, нуждающихся в уходе;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 xml:space="preserve">2) предоставления получателям услуг по уходу социального обслуживания, в </w:t>
      </w:r>
      <w:r w:rsidRPr="00181792">
        <w:rPr>
          <w:rFonts w:ascii="PT Astra Serif" w:hAnsi="PT Astra Serif"/>
        </w:rPr>
        <w:t>том числе социальных услуг по уходу.</w:t>
      </w: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181792">
      <w:pPr>
        <w:pStyle w:val="ConsPlusTitle0"/>
        <w:jc w:val="center"/>
        <w:outlineLvl w:val="1"/>
        <w:rPr>
          <w:rFonts w:ascii="PT Astra Serif" w:hAnsi="PT Astra Serif"/>
        </w:rPr>
      </w:pPr>
      <w:r w:rsidRPr="00181792">
        <w:rPr>
          <w:rFonts w:ascii="PT Astra Serif" w:hAnsi="PT Astra Serif"/>
        </w:rPr>
        <w:t>2. Формы взаимодействия участников СДУ</w:t>
      </w: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181792">
      <w:pPr>
        <w:pStyle w:val="ConsPlusNormal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4. Межведомственное взаимодействие участников СДУ осуществляется в форме: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1) обмена документами и (или) информацией, в том числе в электронной форме;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2) заключения соглашений;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3)</w:t>
      </w:r>
      <w:r w:rsidRPr="00181792">
        <w:rPr>
          <w:rFonts w:ascii="PT Astra Serif" w:hAnsi="PT Astra Serif"/>
        </w:rPr>
        <w:t xml:space="preserve"> участия в работе межведомственной рабочей группы по созданию СДУ;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4) проведения совместных мероприятий, связанных с реализацией полномочий в сфере социального и медицинского обслуживания.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5. Межведомственное взаимодействие участников СДУ осуществляется пу</w:t>
      </w:r>
      <w:r w:rsidRPr="00181792">
        <w:rPr>
          <w:rFonts w:ascii="PT Astra Serif" w:hAnsi="PT Astra Serif"/>
        </w:rPr>
        <w:t>тем получения информации (формирования запросов информации) о гражданах, нуждающихся в уходе, получателях услуг по уходу, по защищенным каналам связи в электронной форме, на бумажном носителе.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6. Межведомственное взаимодействие участников СДУ осуществляетс</w:t>
      </w:r>
      <w:r w:rsidRPr="00181792">
        <w:rPr>
          <w:rFonts w:ascii="PT Astra Serif" w:hAnsi="PT Astra Serif"/>
        </w:rPr>
        <w:t>я в соответствии с требованиями Федерального закона от 27 июля 2006 года N 152-ФЗ "О персональных данных", статьи 13 Федерального закона от 21 ноября 2011 года N 323-ФЗ "Об основах охраны здоровья граждан в Российской Федерации", статьи 6 Федерального зако</w:t>
      </w:r>
      <w:r w:rsidRPr="00181792">
        <w:rPr>
          <w:rFonts w:ascii="PT Astra Serif" w:hAnsi="PT Astra Serif"/>
        </w:rPr>
        <w:t>на от 28 декабря 2013 года N 442-ФЗ "Об основах социального обслуживания граждан в Российской Федерации".</w:t>
      </w: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181792">
      <w:pPr>
        <w:pStyle w:val="ConsPlusTitle0"/>
        <w:jc w:val="center"/>
        <w:outlineLvl w:val="1"/>
        <w:rPr>
          <w:rFonts w:ascii="PT Astra Serif" w:hAnsi="PT Astra Serif"/>
        </w:rPr>
      </w:pPr>
      <w:r w:rsidRPr="00181792">
        <w:rPr>
          <w:rFonts w:ascii="PT Astra Serif" w:hAnsi="PT Astra Serif"/>
        </w:rPr>
        <w:t>3. Выявление граждан, нуждающихся в уходе</w:t>
      </w: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181792">
      <w:pPr>
        <w:pStyle w:val="ConsPlusNormal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7. Выявление граждан, нуждающихся в уходе, осуществляется: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1) медицинскими организациями независимо от орг</w:t>
      </w:r>
      <w:r w:rsidRPr="00181792">
        <w:rPr>
          <w:rFonts w:ascii="PT Astra Serif" w:hAnsi="PT Astra Serif"/>
        </w:rPr>
        <w:t>анизационно-правовой формы, осуществляющими в качестве основного (уставного) вида деятельности медицинскую деятельность на основании лицензии, выданной в порядке, установленном законодательством Российской Федерации о лицензировании отдельных видов деятель</w:t>
      </w:r>
      <w:r w:rsidRPr="00181792">
        <w:rPr>
          <w:rFonts w:ascii="PT Astra Serif" w:hAnsi="PT Astra Serif"/>
        </w:rPr>
        <w:t>ности, индивидуальными предпринимателями, осуществляющими медицинскую деятельность, участвующими в реализации СДУ (далее - медицинские организации), в ходе: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оказания</w:t>
      </w:r>
      <w:proofErr w:type="gramEnd"/>
      <w:r w:rsidRPr="00181792">
        <w:rPr>
          <w:rFonts w:ascii="PT Astra Serif" w:hAnsi="PT Astra Serif"/>
        </w:rPr>
        <w:t xml:space="preserve"> медицинской помощи в стационарных условиях;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оказания</w:t>
      </w:r>
      <w:proofErr w:type="gramEnd"/>
      <w:r w:rsidRPr="00181792">
        <w:rPr>
          <w:rFonts w:ascii="PT Astra Serif" w:hAnsi="PT Astra Serif"/>
        </w:rPr>
        <w:t xml:space="preserve"> медицинской помощи в амбулаторных усл</w:t>
      </w:r>
      <w:r w:rsidRPr="00181792">
        <w:rPr>
          <w:rFonts w:ascii="PT Astra Serif" w:hAnsi="PT Astra Serif"/>
        </w:rPr>
        <w:t>овиях, в том числе на дому при вызове медицинского работника;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проведения</w:t>
      </w:r>
      <w:proofErr w:type="gramEnd"/>
      <w:r w:rsidRPr="00181792">
        <w:rPr>
          <w:rFonts w:ascii="PT Astra Serif" w:hAnsi="PT Astra Serif"/>
        </w:rPr>
        <w:t xml:space="preserve"> медицинских осмотров, диспансеризации и диспансерного наблюдения, осуществляемых в отношении определенных групп населения в соответствии с законодательством Российской Федерации;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посещения</w:t>
      </w:r>
      <w:proofErr w:type="gramEnd"/>
      <w:r w:rsidRPr="00181792">
        <w:rPr>
          <w:rFonts w:ascii="PT Astra Serif" w:hAnsi="PT Astra Serif"/>
        </w:rPr>
        <w:t xml:space="preserve"> гражданином, нуждающимся в уходе, участкового врача или иного врача, проведения диагностических исследований и лечебных процедур в медицинских организациях;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2) организациями социального обслуживания независимо от организационно-правовой формы, ин</w:t>
      </w:r>
      <w:r w:rsidRPr="00181792">
        <w:rPr>
          <w:rFonts w:ascii="PT Astra Serif" w:hAnsi="PT Astra Serif"/>
        </w:rPr>
        <w:t>дивидуальными предпринимателями, осуществляющими социальное обслуживание, участвующими в реализации СДУ (далее - поставщик социальных услуг), в ходе: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проведения</w:t>
      </w:r>
      <w:proofErr w:type="gramEnd"/>
      <w:r w:rsidRPr="00181792">
        <w:rPr>
          <w:rFonts w:ascii="PT Astra Serif" w:hAnsi="PT Astra Serif"/>
        </w:rPr>
        <w:t xml:space="preserve"> опросов (анкетирования), поквартирных (подомовых) обходов;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обращения</w:t>
      </w:r>
      <w:proofErr w:type="gramEnd"/>
      <w:r w:rsidRPr="00181792">
        <w:rPr>
          <w:rFonts w:ascii="PT Astra Serif" w:hAnsi="PT Astra Serif"/>
        </w:rPr>
        <w:t xml:space="preserve"> граждан, нуждающихся в ухо</w:t>
      </w:r>
      <w:r w:rsidRPr="00181792">
        <w:rPr>
          <w:rFonts w:ascii="PT Astra Serif" w:hAnsi="PT Astra Serif"/>
        </w:rPr>
        <w:t>де, их законных представителей или иных лиц, действующих в интересах граждан, нуждающихся в уходе, в том числе путем подачи заявления о предоставлении социального обслуживания через федеральную государственную информационную систему "Единый портал государс</w:t>
      </w:r>
      <w:r w:rsidRPr="00181792">
        <w:rPr>
          <w:rFonts w:ascii="PT Astra Serif" w:hAnsi="PT Astra Serif"/>
        </w:rPr>
        <w:t>твенных и муниципальных услуг (функций)".</w:t>
      </w: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181792">
      <w:pPr>
        <w:pStyle w:val="ConsPlusTitle0"/>
        <w:jc w:val="center"/>
        <w:outlineLvl w:val="1"/>
        <w:rPr>
          <w:rFonts w:ascii="PT Astra Serif" w:hAnsi="PT Astra Serif"/>
        </w:rPr>
      </w:pPr>
      <w:r w:rsidRPr="00181792">
        <w:rPr>
          <w:rFonts w:ascii="PT Astra Serif" w:hAnsi="PT Astra Serif"/>
        </w:rPr>
        <w:t>4. Порядок межведомственного взаимодействия</w:t>
      </w: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при</w:t>
      </w:r>
      <w:proofErr w:type="gramEnd"/>
      <w:r w:rsidRPr="00181792">
        <w:rPr>
          <w:rFonts w:ascii="PT Astra Serif" w:hAnsi="PT Astra Serif"/>
        </w:rPr>
        <w:t xml:space="preserve"> выявлении граждан, нуждающихся в уходе</w:t>
      </w: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181792">
      <w:pPr>
        <w:pStyle w:val="ConsPlusNormal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8. Медицинская организация: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1) при проведении приема (осмотра) гражданина врачом-терапевтом, врачом-терапевтом участковым, вр</w:t>
      </w:r>
      <w:r w:rsidRPr="00181792">
        <w:rPr>
          <w:rFonts w:ascii="PT Astra Serif" w:hAnsi="PT Astra Serif"/>
        </w:rPr>
        <w:t xml:space="preserve">ачом общей практики (семейным врачом) или врачом-гериатром (далее - медицинский работник) при наличии признаков нуждаемости гражданина в постороннем уходе проводит оценку состояния по </w:t>
      </w:r>
      <w:hyperlink w:anchor="P174" w:tooltip="ШКАЛА">
        <w:r w:rsidRPr="00181792">
          <w:rPr>
            <w:rFonts w:ascii="PT Astra Serif" w:hAnsi="PT Astra Serif"/>
          </w:rPr>
          <w:t>шкале</w:t>
        </w:r>
      </w:hyperlink>
      <w:r w:rsidRPr="00181792">
        <w:rPr>
          <w:rFonts w:ascii="PT Astra Serif" w:hAnsi="PT Astra Serif"/>
        </w:rPr>
        <w:t xml:space="preserve"> реабилитационной маршрутизации для СДУ, форма которой предусмотрена приложением N 2 к Порядку;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2) в случае выявления по результатам проведения оценки по шкале реабилитационной маршрутизации для СДУ (далее - шкала РМ СДУ) гражданина, состояние которого оце</w:t>
      </w:r>
      <w:r w:rsidRPr="00181792">
        <w:rPr>
          <w:rFonts w:ascii="PT Astra Serif" w:hAnsi="PT Astra Serif"/>
        </w:rPr>
        <w:t>нивается от 4 до 6 баллов по шкале РМ СДУ (далее - гражданин, прошедший оценку), в срок не позднее одного рабочего дня со дня получения от гражданина, прошедшего оценку, или его законного представителя письменного согласия на обработку (передачу) персональ</w:t>
      </w:r>
      <w:r w:rsidRPr="00181792">
        <w:rPr>
          <w:rFonts w:ascii="PT Astra Serif" w:hAnsi="PT Astra Serif"/>
        </w:rPr>
        <w:t>ных данных и письменного согласия на разглашение сведений, составляющих врачебную тайну, направляет в ОГКУ "Центр социальной поддержки населения Ленинского района города Томска", в структуре которого создан Территориальный координационный центр (далее - Те</w:t>
      </w:r>
      <w:r w:rsidRPr="00181792">
        <w:rPr>
          <w:rFonts w:ascii="PT Astra Serif" w:hAnsi="PT Astra Serif"/>
        </w:rPr>
        <w:t xml:space="preserve">рриториальный координационный центр), для решения вопроса о включении гражданина, прошедшего оценку, в СДУ </w:t>
      </w:r>
      <w:hyperlink w:anchor="P251" w:tooltip="Сведения">
        <w:r w:rsidRPr="00181792">
          <w:rPr>
            <w:rFonts w:ascii="PT Astra Serif" w:hAnsi="PT Astra Serif"/>
          </w:rPr>
          <w:t>сведения</w:t>
        </w:r>
      </w:hyperlink>
      <w:r w:rsidRPr="00181792">
        <w:rPr>
          <w:rFonts w:ascii="PT Astra Serif" w:hAnsi="PT Astra Serif"/>
        </w:rPr>
        <w:t xml:space="preserve"> о гражданине, нуждающемся в уходе, по форме согласно приложению N 3 к Порядку.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Сведения о гражданин</w:t>
      </w:r>
      <w:r w:rsidRPr="00181792">
        <w:rPr>
          <w:rFonts w:ascii="PT Astra Serif" w:hAnsi="PT Astra Serif"/>
        </w:rPr>
        <w:t>е, нуждающемся в уходе, формируются медицинским работником медицинской организации с учетом результатов проведенных ранее: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профилактического</w:t>
      </w:r>
      <w:proofErr w:type="gramEnd"/>
      <w:r w:rsidRPr="00181792">
        <w:rPr>
          <w:rFonts w:ascii="PT Astra Serif" w:hAnsi="PT Astra Serif"/>
        </w:rPr>
        <w:t xml:space="preserve"> осмотра и диспансеризации;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требований</w:t>
      </w:r>
      <w:proofErr w:type="gramEnd"/>
      <w:r w:rsidRPr="00181792">
        <w:rPr>
          <w:rFonts w:ascii="PT Astra Serif" w:hAnsi="PT Astra Serif"/>
        </w:rPr>
        <w:t xml:space="preserve"> диспансерного наблюдения;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ранее</w:t>
      </w:r>
      <w:proofErr w:type="gramEnd"/>
      <w:r w:rsidRPr="00181792">
        <w:rPr>
          <w:rFonts w:ascii="PT Astra Serif" w:hAnsi="PT Astra Serif"/>
        </w:rPr>
        <w:t xml:space="preserve"> проведенных медицинских осмотров и консультац</w:t>
      </w:r>
      <w:r w:rsidRPr="00181792">
        <w:rPr>
          <w:rFonts w:ascii="PT Astra Serif" w:hAnsi="PT Astra Serif"/>
        </w:rPr>
        <w:t>ий, в том числе врачами-специалистами;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результатов</w:t>
      </w:r>
      <w:proofErr w:type="gramEnd"/>
      <w:r w:rsidRPr="00181792">
        <w:rPr>
          <w:rFonts w:ascii="PT Astra Serif" w:hAnsi="PT Astra Serif"/>
        </w:rPr>
        <w:t xml:space="preserve"> недавнего стационарного лечения гражданина, нуждающегося в уходе, отраженных в выписном эпикризе;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 xml:space="preserve">3) в срок не более двух рабочих дней со дня поступления в медицинскую организацию запроса о предоставлении </w:t>
      </w:r>
      <w:r w:rsidRPr="00181792">
        <w:rPr>
          <w:rFonts w:ascii="PT Astra Serif" w:hAnsi="PT Astra Serif"/>
        </w:rPr>
        <w:t xml:space="preserve">сведений о гражданине, нуждающемся в уходе, направляет в Территориальный координационный центр </w:t>
      </w:r>
      <w:hyperlink w:anchor="P251" w:tooltip="Сведения">
        <w:r w:rsidRPr="00181792">
          <w:rPr>
            <w:rFonts w:ascii="PT Astra Serif" w:hAnsi="PT Astra Serif"/>
          </w:rPr>
          <w:t>сведения</w:t>
        </w:r>
      </w:hyperlink>
      <w:r w:rsidRPr="00181792">
        <w:rPr>
          <w:rFonts w:ascii="PT Astra Serif" w:hAnsi="PT Astra Serif"/>
        </w:rPr>
        <w:t xml:space="preserve"> о гражданине, нуждающемся в уходе, по форме согласно приложению N 3 к Порядку;</w:t>
      </w:r>
    </w:p>
    <w:p w:rsidR="00E07290" w:rsidRPr="00181792" w:rsidRDefault="00181792">
      <w:pPr>
        <w:pStyle w:val="ConsPlusNormal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(</w:t>
      </w:r>
      <w:proofErr w:type="gramStart"/>
      <w:r w:rsidRPr="00181792">
        <w:rPr>
          <w:rFonts w:ascii="PT Astra Serif" w:hAnsi="PT Astra Serif"/>
        </w:rPr>
        <w:t>в</w:t>
      </w:r>
      <w:proofErr w:type="gramEnd"/>
      <w:r w:rsidRPr="00181792">
        <w:rPr>
          <w:rFonts w:ascii="PT Astra Serif" w:hAnsi="PT Astra Serif"/>
        </w:rPr>
        <w:t xml:space="preserve"> ред. приказа Департамента соц</w:t>
      </w:r>
      <w:r w:rsidRPr="00181792">
        <w:rPr>
          <w:rFonts w:ascii="PT Astra Serif" w:hAnsi="PT Astra Serif"/>
        </w:rPr>
        <w:t>иальной защиты населения Томской области N 19, Департамента здравоохранения Томской области N 38 от 30.06.2025)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4) утратил силу. - Приказ Департамента социальной защиты населения Томской области N 19, Департамента здравоохранения Томской области N 38 от 30</w:t>
      </w:r>
      <w:r w:rsidRPr="00181792">
        <w:rPr>
          <w:rFonts w:ascii="PT Astra Serif" w:hAnsi="PT Astra Serif"/>
        </w:rPr>
        <w:t>.06.2025.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9. Поставщик социальных услуг: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1) в срок не более одного рабочего дня со дня выявления (обращения) гражданина, нуждающегося в уходе, передает в Территориальный координационный центр информацию о гражданине, нуждающемся в уходе: фамилию, имя, отче</w:t>
      </w:r>
      <w:r w:rsidRPr="00181792">
        <w:rPr>
          <w:rFonts w:ascii="PT Astra Serif" w:hAnsi="PT Astra Serif"/>
        </w:rPr>
        <w:t>ство (последнее - при наличии) гражданина, нуждающегося в уходе, дату рождения, адрес места жительства или места пребывания, телефон);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2) в срок не более одного рабочего дня со дня подписания гражданином, нуждающимся в уходе, или его законным представителе</w:t>
      </w:r>
      <w:r w:rsidRPr="00181792">
        <w:rPr>
          <w:rFonts w:ascii="PT Astra Serif" w:hAnsi="PT Astra Serif"/>
        </w:rPr>
        <w:t>м договора о предоставлении социальных услуг информирует Территориальный координационный центр о гражданине, нуждающемся в уходе, в СДУ;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3) в срок не более одного рабочего дня со дня расторжения договора о предоставлении социальных услуг с получателем услу</w:t>
      </w:r>
      <w:r w:rsidRPr="00181792">
        <w:rPr>
          <w:rFonts w:ascii="PT Astra Serif" w:hAnsi="PT Astra Serif"/>
        </w:rPr>
        <w:t>г по уходу или его законным представителем информирует Территориальный координационный центр об исключении получателя услуг по уходу из СДУ.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10. Территориальный координационный центр: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1) в срок не более двух рабочих дней со дня поступления информации о гражданине, нуждающемся в уходе, направляет в медицинскую организацию запрос о предоставлении сведений о гражданине, нуждающемся в уходе;</w:t>
      </w:r>
    </w:p>
    <w:p w:rsidR="00E07290" w:rsidRPr="00181792" w:rsidRDefault="00181792">
      <w:pPr>
        <w:pStyle w:val="ConsPlusNormal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(</w:t>
      </w:r>
      <w:proofErr w:type="gramStart"/>
      <w:r w:rsidRPr="00181792">
        <w:rPr>
          <w:rFonts w:ascii="PT Astra Serif" w:hAnsi="PT Astra Serif"/>
        </w:rPr>
        <w:t>в</w:t>
      </w:r>
      <w:proofErr w:type="gramEnd"/>
      <w:r w:rsidRPr="00181792">
        <w:rPr>
          <w:rFonts w:ascii="PT Astra Serif" w:hAnsi="PT Astra Serif"/>
        </w:rPr>
        <w:t xml:space="preserve"> ред. приказа Департамента социальной защиты на</w:t>
      </w:r>
      <w:r w:rsidRPr="00181792">
        <w:rPr>
          <w:rFonts w:ascii="PT Astra Serif" w:hAnsi="PT Astra Serif"/>
        </w:rPr>
        <w:t>селения Томской области N 19, Департамента здравоохранения Томской области N 38 от 30.06.2025)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2) в срок не более пяти рабочих дней со дня поступления информации о гражданине, нуждающемся в уходе: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информирует</w:t>
      </w:r>
      <w:proofErr w:type="gramEnd"/>
      <w:r w:rsidRPr="00181792">
        <w:rPr>
          <w:rFonts w:ascii="PT Astra Serif" w:hAnsi="PT Astra Serif"/>
        </w:rPr>
        <w:t xml:space="preserve"> гражданина, нуждающегося в уходе, или его закон</w:t>
      </w:r>
      <w:r w:rsidRPr="00181792">
        <w:rPr>
          <w:rFonts w:ascii="PT Astra Serif" w:hAnsi="PT Astra Serif"/>
        </w:rPr>
        <w:t>ного представителя о принятом решении и в случае признания гражданина, нуждающегося в уходе, нуждающимся в социальном обслуживании на дому, в том числе в социальных услугах по уходу, передает ему или его законному представителю оригиналы индивидуальной про</w:t>
      </w:r>
      <w:r w:rsidRPr="00181792">
        <w:rPr>
          <w:rFonts w:ascii="PT Astra Serif" w:hAnsi="PT Astra Serif"/>
        </w:rPr>
        <w:t>граммы предоставления социальных услуг (далее - ИППСУ) и дополнения к ИППСУ;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информирует поставщика социальных услуг о получателе услуг по уходу и передает поставщику копию анкеты-опросника для определения индивидуальной потребности гражданина в социальном</w:t>
      </w:r>
      <w:r w:rsidRPr="00181792">
        <w:rPr>
          <w:rFonts w:ascii="PT Astra Serif" w:hAnsi="PT Astra Serif"/>
        </w:rPr>
        <w:t xml:space="preserve"> обслуживании, в том числе в социальных услугах по уходу, копии ИППСУ и дополнения к ИППСУ, заверенные в установленном порядке, копию </w:t>
      </w:r>
      <w:hyperlink w:anchor="P251" w:tooltip="Сведения">
        <w:r w:rsidRPr="00181792">
          <w:rPr>
            <w:rFonts w:ascii="PT Astra Serif" w:hAnsi="PT Astra Serif"/>
          </w:rPr>
          <w:t>сведений</w:t>
        </w:r>
      </w:hyperlink>
      <w:r w:rsidRPr="00181792">
        <w:rPr>
          <w:rFonts w:ascii="PT Astra Serif" w:hAnsi="PT Astra Serif"/>
        </w:rPr>
        <w:t xml:space="preserve"> о гражданине, нуждающемся в уходе, по форме согласно приложению N 3 к По</w:t>
      </w:r>
      <w:r w:rsidRPr="00181792">
        <w:rPr>
          <w:rFonts w:ascii="PT Astra Serif" w:hAnsi="PT Astra Serif"/>
        </w:rPr>
        <w:t>рядку, полученную от медицинской организации, заверенную в установленном порядке;</w:t>
      </w:r>
    </w:p>
    <w:p w:rsidR="00E07290" w:rsidRPr="00181792" w:rsidRDefault="00181792">
      <w:pPr>
        <w:pStyle w:val="ConsPlusNormal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(</w:t>
      </w:r>
      <w:proofErr w:type="spellStart"/>
      <w:proofErr w:type="gramStart"/>
      <w:r w:rsidRPr="00181792">
        <w:rPr>
          <w:rFonts w:ascii="PT Astra Serif" w:hAnsi="PT Astra Serif"/>
        </w:rPr>
        <w:t>пп</w:t>
      </w:r>
      <w:proofErr w:type="spellEnd"/>
      <w:r w:rsidRPr="00181792">
        <w:rPr>
          <w:rFonts w:ascii="PT Astra Serif" w:hAnsi="PT Astra Serif"/>
        </w:rPr>
        <w:t>.</w:t>
      </w:r>
      <w:proofErr w:type="gramEnd"/>
      <w:r w:rsidRPr="00181792">
        <w:rPr>
          <w:rFonts w:ascii="PT Astra Serif" w:hAnsi="PT Astra Serif"/>
        </w:rPr>
        <w:t xml:space="preserve"> 2 в ред. приказа Департамента социальной защиты населения Томской области N 19, Департамента здравоохранения Томской области N 38 от 30.06.2025)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3) в срок не более одног</w:t>
      </w:r>
      <w:r w:rsidRPr="00181792">
        <w:rPr>
          <w:rFonts w:ascii="PT Astra Serif" w:hAnsi="PT Astra Serif"/>
        </w:rPr>
        <w:t>о рабочего дня со дня поступления информации о включении гражданина, нуждающегося в уходе, в СДУ направляет в медицинскую организацию уведомление о включении гражданина, нуждающегося в уходе, в СДУ. В случае отказа гражданина, нуждающегося в уходе, или его</w:t>
      </w:r>
      <w:r w:rsidRPr="00181792">
        <w:rPr>
          <w:rFonts w:ascii="PT Astra Serif" w:hAnsi="PT Astra Serif"/>
        </w:rPr>
        <w:t xml:space="preserve"> законного представителя от включения в СДУ, в срок не более одного рабочего дня со дня оформления отказа гражданина, нуждающегося в уходе, от включения в СДУ направляет в медицинскую организацию уведомление об отказе гражданина, нуждающегося в уходе, от в</w:t>
      </w:r>
      <w:r w:rsidRPr="00181792">
        <w:rPr>
          <w:rFonts w:ascii="PT Astra Serif" w:hAnsi="PT Astra Serif"/>
        </w:rPr>
        <w:t>ключения в СДУ;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4) в срок не более одного рабочего дня со дня получения информации об исключении получателя услуг по уходу из СДУ информирует медицинскую организацию об исключении получателя услуг по уходу из СДУ.</w:t>
      </w: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181792">
      <w:pPr>
        <w:pStyle w:val="ConsPlusTitle0"/>
        <w:jc w:val="center"/>
        <w:outlineLvl w:val="1"/>
        <w:rPr>
          <w:rFonts w:ascii="PT Astra Serif" w:hAnsi="PT Astra Serif"/>
        </w:rPr>
      </w:pPr>
      <w:r w:rsidRPr="00181792">
        <w:rPr>
          <w:rFonts w:ascii="PT Astra Serif" w:hAnsi="PT Astra Serif"/>
        </w:rPr>
        <w:t>5. Межведомственное взаимодействие при пр</w:t>
      </w:r>
      <w:r w:rsidRPr="00181792">
        <w:rPr>
          <w:rFonts w:ascii="PT Astra Serif" w:hAnsi="PT Astra Serif"/>
        </w:rPr>
        <w:t>едоставлении</w:t>
      </w: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получателям</w:t>
      </w:r>
      <w:proofErr w:type="gramEnd"/>
      <w:r w:rsidRPr="00181792">
        <w:rPr>
          <w:rFonts w:ascii="PT Astra Serif" w:hAnsi="PT Astra Serif"/>
        </w:rPr>
        <w:t xml:space="preserve"> услуг по уходу социального обслуживания, в том</w:t>
      </w: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числе</w:t>
      </w:r>
      <w:proofErr w:type="gramEnd"/>
      <w:r w:rsidRPr="00181792">
        <w:rPr>
          <w:rFonts w:ascii="PT Astra Serif" w:hAnsi="PT Astra Serif"/>
        </w:rPr>
        <w:t xml:space="preserve"> социальных услуг по уходу</w:t>
      </w: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181792">
      <w:pPr>
        <w:pStyle w:val="ConsPlusNormal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11. Поставщик социальных услуг при установлении признаков ухудшения здоровья получателя услуг по уходу в срок не более одного рабочего дня со дня устан</w:t>
      </w:r>
      <w:r w:rsidRPr="00181792">
        <w:rPr>
          <w:rFonts w:ascii="PT Astra Serif" w:hAnsi="PT Astra Serif"/>
        </w:rPr>
        <w:t>овления признаков ухудшения здоровья получателя услуг по уходу передает информацию в медицинскую организацию, а в случае резкого ухудшения состояния здоровья получателя услуг по уходу незамедлительно вызывает скорую медицинскую помощь.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 xml:space="preserve">12. Территориальный </w:t>
      </w:r>
      <w:r w:rsidRPr="00181792">
        <w:rPr>
          <w:rFonts w:ascii="PT Astra Serif" w:hAnsi="PT Astra Serif"/>
        </w:rPr>
        <w:t>координационный центр в срок не менее пяти рабочих дней до дня пересмотра получателю услуг по уходу ИППСУ и дополнения к ИППСУ направляет в медицинскую организацию запрос о предоставлении сведений о гражданине, нуждающемся в уходе.</w:t>
      </w:r>
    </w:p>
    <w:p w:rsidR="00E07290" w:rsidRPr="00181792" w:rsidRDefault="00181792">
      <w:pPr>
        <w:pStyle w:val="ConsPlusNormal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(</w:t>
      </w:r>
      <w:proofErr w:type="gramStart"/>
      <w:r w:rsidRPr="00181792">
        <w:rPr>
          <w:rFonts w:ascii="PT Astra Serif" w:hAnsi="PT Astra Serif"/>
        </w:rPr>
        <w:t>п.</w:t>
      </w:r>
      <w:proofErr w:type="gramEnd"/>
      <w:r w:rsidRPr="00181792">
        <w:rPr>
          <w:rFonts w:ascii="PT Astra Serif" w:hAnsi="PT Astra Serif"/>
        </w:rPr>
        <w:t xml:space="preserve"> 12 в ред. приказа Де</w:t>
      </w:r>
      <w:r w:rsidRPr="00181792">
        <w:rPr>
          <w:rFonts w:ascii="PT Astra Serif" w:hAnsi="PT Astra Serif"/>
        </w:rPr>
        <w:t>партамента социальной защиты населения Томской области N 19, Департамента здравоохранения Томской области N 38 от 30.06.2025)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13. Медицинская организация: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1) при поступлении сведений от поставщика социальных услуг об ухудшении состояния здоровья получателя</w:t>
      </w:r>
      <w:r w:rsidRPr="00181792">
        <w:rPr>
          <w:rFonts w:ascii="PT Astra Serif" w:hAnsi="PT Astra Serif"/>
        </w:rPr>
        <w:t xml:space="preserve"> услуг по уходу организует оказание необходимой медицинской помощи, в том числе в очном, дистанционном формате, при наличии показаний - в стационарных условиях;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2) при ухудшении состояния здоровья получателя услуг по уходу в срок не более одного рабочего д</w:t>
      </w:r>
      <w:r w:rsidRPr="00181792">
        <w:rPr>
          <w:rFonts w:ascii="PT Astra Serif" w:hAnsi="PT Astra Serif"/>
        </w:rPr>
        <w:t xml:space="preserve">ня со дня поступления информации об ухудшении состояния здоровья получателя услуг по уходу от поставщика социальных услуг направляет в Территориальный координационный центр </w:t>
      </w:r>
      <w:hyperlink w:anchor="P251" w:tooltip="Сведения">
        <w:r w:rsidRPr="00181792">
          <w:rPr>
            <w:rFonts w:ascii="PT Astra Serif" w:hAnsi="PT Astra Serif"/>
          </w:rPr>
          <w:t>сведения</w:t>
        </w:r>
      </w:hyperlink>
      <w:r w:rsidRPr="00181792">
        <w:rPr>
          <w:rFonts w:ascii="PT Astra Serif" w:hAnsi="PT Astra Serif"/>
        </w:rPr>
        <w:t xml:space="preserve"> о гражданине, нуждающемся в уходе</w:t>
      </w:r>
      <w:r w:rsidRPr="00181792">
        <w:rPr>
          <w:rFonts w:ascii="PT Astra Serif" w:hAnsi="PT Astra Serif"/>
        </w:rPr>
        <w:t>, по форме согласно приложению N 3 к Порядку;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3) в срок не более двух рабочих дней со дня поступления из Территориального координационного центра в медицинскую организацию запроса о предоставлении сведений о гражданине, нуждающемся в уходе, направляет в Те</w:t>
      </w:r>
      <w:r w:rsidRPr="00181792">
        <w:rPr>
          <w:rFonts w:ascii="PT Astra Serif" w:hAnsi="PT Astra Serif"/>
        </w:rPr>
        <w:t xml:space="preserve">рриториальный координационный центр </w:t>
      </w:r>
      <w:hyperlink w:anchor="P251" w:tooltip="Сведения">
        <w:r w:rsidRPr="00181792">
          <w:rPr>
            <w:rFonts w:ascii="PT Astra Serif" w:hAnsi="PT Astra Serif"/>
          </w:rPr>
          <w:t>сведения</w:t>
        </w:r>
      </w:hyperlink>
      <w:r w:rsidRPr="00181792">
        <w:rPr>
          <w:rFonts w:ascii="PT Astra Serif" w:hAnsi="PT Astra Serif"/>
        </w:rPr>
        <w:t xml:space="preserve"> о гражданине, нуждающемся в уходе, по форме согласно приложению N 3 к Порядку.</w:t>
      </w:r>
    </w:p>
    <w:p w:rsidR="00E07290" w:rsidRPr="00181792" w:rsidRDefault="00181792">
      <w:pPr>
        <w:pStyle w:val="ConsPlusNormal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(</w:t>
      </w:r>
      <w:proofErr w:type="gramStart"/>
      <w:r w:rsidRPr="00181792">
        <w:rPr>
          <w:rFonts w:ascii="PT Astra Serif" w:hAnsi="PT Astra Serif"/>
        </w:rPr>
        <w:t>п.</w:t>
      </w:r>
      <w:proofErr w:type="gramEnd"/>
      <w:r w:rsidRPr="00181792">
        <w:rPr>
          <w:rFonts w:ascii="PT Astra Serif" w:hAnsi="PT Astra Serif"/>
        </w:rPr>
        <w:t xml:space="preserve"> 13 введен приказом</w:t>
      </w:r>
      <w:r w:rsidRPr="00181792">
        <w:rPr>
          <w:rFonts w:ascii="PT Astra Serif" w:hAnsi="PT Astra Serif"/>
        </w:rPr>
        <w:t xml:space="preserve"> Департамента социальной защиты населения Томской области N 19, Департамента здравоохранения Томской области N 38 от 30.06.2025)</w:t>
      </w: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181792">
      <w:pPr>
        <w:pStyle w:val="ConsPlusNormal0"/>
        <w:jc w:val="right"/>
        <w:outlineLvl w:val="1"/>
        <w:rPr>
          <w:rFonts w:ascii="PT Astra Serif" w:hAnsi="PT Astra Serif"/>
        </w:rPr>
      </w:pPr>
      <w:r w:rsidRPr="00181792">
        <w:rPr>
          <w:rFonts w:ascii="PT Astra Serif" w:hAnsi="PT Astra Serif"/>
        </w:rPr>
        <w:t>Приложение N 1</w:t>
      </w: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к</w:t>
      </w:r>
      <w:proofErr w:type="gramEnd"/>
      <w:r w:rsidRPr="00181792">
        <w:rPr>
          <w:rFonts w:ascii="PT Astra Serif" w:hAnsi="PT Astra Serif"/>
        </w:rPr>
        <w:t xml:space="preserve"> Порядку</w:t>
      </w: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межведомственного</w:t>
      </w:r>
      <w:proofErr w:type="gramEnd"/>
      <w:r w:rsidRPr="00181792">
        <w:rPr>
          <w:rFonts w:ascii="PT Astra Serif" w:hAnsi="PT Astra Serif"/>
        </w:rPr>
        <w:t xml:space="preserve"> взаимодействия, в том числе</w:t>
      </w: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информационного</w:t>
      </w:r>
      <w:proofErr w:type="gramEnd"/>
      <w:r w:rsidRPr="00181792">
        <w:rPr>
          <w:rFonts w:ascii="PT Astra Serif" w:hAnsi="PT Astra Serif"/>
        </w:rPr>
        <w:t xml:space="preserve"> взаимодействия участников системы</w:t>
      </w: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долговременного</w:t>
      </w:r>
      <w:proofErr w:type="gramEnd"/>
      <w:r w:rsidRPr="00181792">
        <w:rPr>
          <w:rFonts w:ascii="PT Astra Serif" w:hAnsi="PT Astra Serif"/>
        </w:rPr>
        <w:t xml:space="preserve"> ухода</w:t>
      </w: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bookmarkStart w:id="2" w:name="P141"/>
      <w:bookmarkEnd w:id="2"/>
      <w:r w:rsidRPr="00181792">
        <w:rPr>
          <w:rFonts w:ascii="PT Astra Serif" w:hAnsi="PT Astra Serif"/>
        </w:rPr>
        <w:t>ПЕРЕЧЕНЬ</w:t>
      </w: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r w:rsidRPr="00181792">
        <w:rPr>
          <w:rFonts w:ascii="PT Astra Serif" w:hAnsi="PT Astra Serif"/>
        </w:rPr>
        <w:t>УЧАСТНИКОВ МЕЖВЕДОМСТВЕННОГО ВЗАИМОДЕЙСТВИЯ СИСТЕМЫ</w:t>
      </w: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r w:rsidRPr="00181792">
        <w:rPr>
          <w:rFonts w:ascii="PT Astra Serif" w:hAnsi="PT Astra Serif"/>
        </w:rPr>
        <w:t>ДОЛГОВРЕМЕННОГО УХОДА ЗА ГРАЖДАНАМИ ПОЖИЛОГО ВОЗРАСТА</w:t>
      </w: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r w:rsidRPr="00181792">
        <w:rPr>
          <w:rFonts w:ascii="PT Astra Serif" w:hAnsi="PT Astra Serif"/>
        </w:rPr>
        <w:t>И ИНВАЛИДАМИ, НУЖДАЮЩИМИСЯ В УХОДЕ</w:t>
      </w:r>
    </w:p>
    <w:p w:rsidR="00E07290" w:rsidRPr="00181792" w:rsidRDefault="00E07290">
      <w:pPr>
        <w:pStyle w:val="ConsPlusNormal0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181792" w:rsidRPr="0018179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Список изменяющих документов</w:t>
            </w:r>
          </w:p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(</w:t>
            </w:r>
            <w:proofErr w:type="gramStart"/>
            <w:r w:rsidRPr="00181792">
              <w:rPr>
                <w:rFonts w:ascii="PT Astra Serif" w:hAnsi="PT Astra Serif"/>
              </w:rPr>
              <w:t>в</w:t>
            </w:r>
            <w:proofErr w:type="gramEnd"/>
            <w:r w:rsidRPr="00181792">
              <w:rPr>
                <w:rFonts w:ascii="PT Astra Serif" w:hAnsi="PT Astra Serif"/>
              </w:rPr>
              <w:t xml:space="preserve"> ред. приказа Департамента социальной защиты насе</w:t>
            </w:r>
            <w:r w:rsidRPr="00181792">
              <w:rPr>
                <w:rFonts w:ascii="PT Astra Serif" w:hAnsi="PT Astra Serif"/>
              </w:rPr>
              <w:t>ления Томской области</w:t>
            </w:r>
          </w:p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N 18, Департамента здравоохранения Томской области N 29 от 17.03.2026)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</w:tbl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181792">
      <w:pPr>
        <w:pStyle w:val="ConsPlusNormal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1. ОГАУ "Комплексный центр социального обслуживания населения Томской области";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2. ОГБУЗ "Городская клиническая больница N 1";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3. ОГАУЗ "Больница N 2";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 xml:space="preserve">4. ОГАУЗ "Городская клиническая больница N 3 им. </w:t>
      </w:r>
      <w:proofErr w:type="spellStart"/>
      <w:r w:rsidRPr="00181792">
        <w:rPr>
          <w:rFonts w:ascii="PT Astra Serif" w:hAnsi="PT Astra Serif"/>
        </w:rPr>
        <w:t>Б.И.Альперовича</w:t>
      </w:r>
      <w:proofErr w:type="spellEnd"/>
      <w:r w:rsidRPr="00181792">
        <w:rPr>
          <w:rFonts w:ascii="PT Astra Serif" w:hAnsi="PT Astra Serif"/>
        </w:rPr>
        <w:t>";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5. ОГАУЗ "</w:t>
      </w:r>
      <w:proofErr w:type="spellStart"/>
      <w:r w:rsidRPr="00181792">
        <w:rPr>
          <w:rFonts w:ascii="PT Astra Serif" w:hAnsi="PT Astra Serif"/>
        </w:rPr>
        <w:t>Лоскутовская</w:t>
      </w:r>
      <w:proofErr w:type="spellEnd"/>
      <w:r w:rsidRPr="00181792">
        <w:rPr>
          <w:rFonts w:ascii="PT Astra Serif" w:hAnsi="PT Astra Serif"/>
        </w:rPr>
        <w:t xml:space="preserve"> районная поликлиника";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6. ОГАУЗ "Медико-санитарная часть "Строитель";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7. ОГАУЗ "Межвузовская поликлиника";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 xml:space="preserve">8. ОГАУЗ "Моряковская участковая больница им. </w:t>
      </w:r>
      <w:proofErr w:type="spellStart"/>
      <w:r w:rsidRPr="00181792">
        <w:rPr>
          <w:rFonts w:ascii="PT Astra Serif" w:hAnsi="PT Astra Serif"/>
        </w:rPr>
        <w:t>В.С.Демьянова</w:t>
      </w:r>
      <w:proofErr w:type="spellEnd"/>
      <w:r w:rsidRPr="00181792">
        <w:rPr>
          <w:rFonts w:ascii="PT Astra Serif" w:hAnsi="PT Astra Serif"/>
        </w:rPr>
        <w:t>";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9. ОГАУЗ "Поликлиника N 4";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10. ОГАУЗ "Поликлиника N 10";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11. ОГАУЗ Поликлиника Томского научного центра Сибирского отделения Российской академии наук;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12. ОГАУЗ "</w:t>
      </w:r>
      <w:proofErr w:type="spellStart"/>
      <w:r w:rsidRPr="00181792">
        <w:rPr>
          <w:rFonts w:ascii="PT Astra Serif" w:hAnsi="PT Astra Serif"/>
        </w:rPr>
        <w:t>Светленская</w:t>
      </w:r>
      <w:proofErr w:type="spellEnd"/>
      <w:r w:rsidRPr="00181792">
        <w:rPr>
          <w:rFonts w:ascii="PT Astra Serif" w:hAnsi="PT Astra Serif"/>
        </w:rPr>
        <w:t xml:space="preserve"> районная больница";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13. ОГАУЗ "Томская районная больница";</w:t>
      </w:r>
    </w:p>
    <w:p w:rsidR="00E07290" w:rsidRPr="00181792" w:rsidRDefault="00181792">
      <w:pPr>
        <w:pStyle w:val="ConsPlusNormal0"/>
        <w:spacing w:before="240"/>
        <w:ind w:firstLine="540"/>
        <w:jc w:val="both"/>
        <w:rPr>
          <w:rFonts w:ascii="PT Astra Serif" w:hAnsi="PT Astra Serif"/>
        </w:rPr>
      </w:pPr>
      <w:r w:rsidRPr="00181792">
        <w:rPr>
          <w:rFonts w:ascii="PT Astra Serif" w:hAnsi="PT Astra Serif"/>
        </w:rPr>
        <w:t>14. ОГКУ "</w:t>
      </w:r>
      <w:r w:rsidRPr="00181792">
        <w:rPr>
          <w:rFonts w:ascii="PT Astra Serif" w:hAnsi="PT Astra Serif"/>
        </w:rPr>
        <w:t>Центр социальной поддержки населения Ленинского района города Томска".</w:t>
      </w: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181792">
      <w:pPr>
        <w:pStyle w:val="ConsPlusNormal0"/>
        <w:jc w:val="right"/>
        <w:outlineLvl w:val="1"/>
        <w:rPr>
          <w:rFonts w:ascii="PT Astra Serif" w:hAnsi="PT Astra Serif"/>
        </w:rPr>
      </w:pPr>
      <w:r w:rsidRPr="00181792">
        <w:rPr>
          <w:rFonts w:ascii="PT Astra Serif" w:hAnsi="PT Astra Serif"/>
        </w:rPr>
        <w:t>Приложение N 2</w:t>
      </w: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к</w:t>
      </w:r>
      <w:proofErr w:type="gramEnd"/>
      <w:r w:rsidRPr="00181792">
        <w:rPr>
          <w:rFonts w:ascii="PT Astra Serif" w:hAnsi="PT Astra Serif"/>
        </w:rPr>
        <w:t xml:space="preserve"> Порядку</w:t>
      </w: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межведомственного</w:t>
      </w:r>
      <w:proofErr w:type="gramEnd"/>
      <w:r w:rsidRPr="00181792">
        <w:rPr>
          <w:rFonts w:ascii="PT Astra Serif" w:hAnsi="PT Astra Serif"/>
        </w:rPr>
        <w:t xml:space="preserve"> взаимодействия, в том числе</w:t>
      </w: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информационного</w:t>
      </w:r>
      <w:proofErr w:type="gramEnd"/>
      <w:r w:rsidRPr="00181792">
        <w:rPr>
          <w:rFonts w:ascii="PT Astra Serif" w:hAnsi="PT Astra Serif"/>
        </w:rPr>
        <w:t xml:space="preserve"> взаимодействия участников системы</w:t>
      </w: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долговременного</w:t>
      </w:r>
      <w:proofErr w:type="gramEnd"/>
      <w:r w:rsidRPr="00181792">
        <w:rPr>
          <w:rFonts w:ascii="PT Astra Serif" w:hAnsi="PT Astra Serif"/>
        </w:rPr>
        <w:t xml:space="preserve"> ухода</w:t>
      </w: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bookmarkStart w:id="3" w:name="P174"/>
      <w:bookmarkEnd w:id="3"/>
      <w:r w:rsidRPr="00181792">
        <w:rPr>
          <w:rFonts w:ascii="PT Astra Serif" w:hAnsi="PT Astra Serif"/>
        </w:rPr>
        <w:t>ШКАЛА</w:t>
      </w: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r w:rsidRPr="00181792">
        <w:rPr>
          <w:rFonts w:ascii="PT Astra Serif" w:hAnsi="PT Astra Serif"/>
        </w:rPr>
        <w:t>РЕАБИЛИТАЦИОННОЙ МАРШРУТИЗАЦИИ</w:t>
      </w:r>
      <w:r w:rsidRPr="00181792">
        <w:rPr>
          <w:rFonts w:ascii="PT Astra Serif" w:hAnsi="PT Astra Serif"/>
        </w:rPr>
        <w:t xml:space="preserve"> ДЛЯ</w:t>
      </w:r>
    </w:p>
    <w:p w:rsidR="00E07290" w:rsidRPr="00181792" w:rsidRDefault="00181792">
      <w:pPr>
        <w:pStyle w:val="ConsPlusTitle0"/>
        <w:jc w:val="center"/>
        <w:rPr>
          <w:rFonts w:ascii="PT Astra Serif" w:hAnsi="PT Astra Serif"/>
        </w:rPr>
      </w:pPr>
      <w:r w:rsidRPr="00181792">
        <w:rPr>
          <w:rFonts w:ascii="PT Astra Serif" w:hAnsi="PT Astra Serif"/>
        </w:rPr>
        <w:t>СИСТЕМЫ ДОЛГОВРЕМЕННОГО УХОДА</w:t>
      </w: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89"/>
        <w:gridCol w:w="6973"/>
      </w:tblGrid>
      <w:tr w:rsidR="00181792" w:rsidRPr="00181792">
        <w:tc>
          <w:tcPr>
            <w:tcW w:w="2089" w:type="dxa"/>
            <w:vAlign w:val="center"/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Значение показателя шкалы реабилитационной маршрутизации для системы долговременного ухода (баллы)</w:t>
            </w:r>
          </w:p>
        </w:tc>
        <w:tc>
          <w:tcPr>
            <w:tcW w:w="6973" w:type="dxa"/>
            <w:vAlign w:val="center"/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 xml:space="preserve">Описание состояния функционирования и ограничения жизнедеятельности (функции и структуры организма, активность и участие </w:t>
            </w:r>
            <w:r w:rsidRPr="00181792">
              <w:rPr>
                <w:rFonts w:ascii="PT Astra Serif" w:hAnsi="PT Astra Serif"/>
              </w:rPr>
              <w:t>пациента)</w:t>
            </w:r>
          </w:p>
        </w:tc>
      </w:tr>
      <w:tr w:rsidR="00181792" w:rsidRPr="00181792">
        <w:tc>
          <w:tcPr>
            <w:tcW w:w="2089" w:type="dxa"/>
            <w:vAlign w:val="center"/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0</w:t>
            </w:r>
          </w:p>
        </w:tc>
        <w:tc>
          <w:tcPr>
            <w:tcW w:w="6973" w:type="dxa"/>
          </w:tcPr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Отсутствие нарушений функционирования и ограничения жизнедеятельности. Функции, структуры организма сохранены полностью</w:t>
            </w:r>
          </w:p>
        </w:tc>
      </w:tr>
      <w:tr w:rsidR="00181792" w:rsidRPr="00181792">
        <w:tc>
          <w:tcPr>
            <w:tcW w:w="2089" w:type="dxa"/>
            <w:vAlign w:val="center"/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1</w:t>
            </w:r>
          </w:p>
        </w:tc>
        <w:tc>
          <w:tcPr>
            <w:tcW w:w="6973" w:type="dxa"/>
          </w:tcPr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Отсутствие проявлений нарушений функционирования и ограничения жизнедеятельности при наличии симптомов заболевания: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а</w:t>
            </w:r>
            <w:proofErr w:type="gramEnd"/>
            <w:r w:rsidRPr="00181792">
              <w:rPr>
                <w:rFonts w:ascii="PT Astra Serif" w:hAnsi="PT Astra Serif"/>
              </w:rPr>
              <w:t>) может вернуться к прежнему образу жизни (работа, обучение, другое), поддерживать прежний уровень активности и социальной жизни;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б</w:t>
            </w:r>
            <w:proofErr w:type="gramEnd"/>
            <w:r w:rsidRPr="00181792">
              <w:rPr>
                <w:rFonts w:ascii="PT Astra Serif" w:hAnsi="PT Astra Serif"/>
              </w:rPr>
              <w:t>) тратит столько же времени на выполнение дел как и до болезни;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в</w:t>
            </w:r>
            <w:proofErr w:type="gramEnd"/>
            <w:r w:rsidRPr="00181792">
              <w:rPr>
                <w:rFonts w:ascii="PT Astra Serif" w:hAnsi="PT Astra Serif"/>
              </w:rPr>
              <w:t>) может выполнять физическую нагрузку выше обычной без слаб</w:t>
            </w:r>
            <w:r w:rsidRPr="00181792">
              <w:rPr>
                <w:rFonts w:ascii="PT Astra Serif" w:hAnsi="PT Astra Serif"/>
              </w:rPr>
              <w:t>ости, сердцебиения, одышки</w:t>
            </w:r>
          </w:p>
        </w:tc>
      </w:tr>
      <w:tr w:rsidR="00181792" w:rsidRPr="00181792">
        <w:tc>
          <w:tcPr>
            <w:tcW w:w="2089" w:type="dxa"/>
            <w:vAlign w:val="center"/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2</w:t>
            </w:r>
          </w:p>
        </w:tc>
        <w:tc>
          <w:tcPr>
            <w:tcW w:w="6973" w:type="dxa"/>
          </w:tcPr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Легкое нарушение функционирования и ограничение жизнедеятельности: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а</w:t>
            </w:r>
            <w:proofErr w:type="gramEnd"/>
            <w:r w:rsidRPr="00181792">
              <w:rPr>
                <w:rFonts w:ascii="PT Astra Serif" w:hAnsi="PT Astra Serif"/>
              </w:rPr>
              <w:t>) не может выполнять виды деятельности (управление транспортным средством, чтение, письмо, танцы, работа и другие) с той степенью активности, которая была до болезни, но может справляться с ними без посторонней помощи;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б</w:t>
            </w:r>
            <w:proofErr w:type="gramEnd"/>
            <w:r w:rsidRPr="00181792">
              <w:rPr>
                <w:rFonts w:ascii="PT Astra Serif" w:hAnsi="PT Astra Serif"/>
              </w:rPr>
              <w:t>) обычная физическая нагрузка не вы</w:t>
            </w:r>
            <w:r w:rsidRPr="00181792">
              <w:rPr>
                <w:rFonts w:ascii="PT Astra Serif" w:hAnsi="PT Astra Serif"/>
              </w:rPr>
              <w:t>зывает выраженного утомления, слабости, одышки или сердцебиения. Стенокардия развивается при значительном, ускоренном или особо длительном напряжении (усилии). Тест шестиминутной ходьбы (далее - ТШМ</w:t>
            </w:r>
            <w:proofErr w:type="gramStart"/>
            <w:r w:rsidRPr="00181792">
              <w:rPr>
                <w:rFonts w:ascii="PT Astra Serif" w:hAnsi="PT Astra Serif"/>
              </w:rPr>
              <w:t>) &gt;</w:t>
            </w:r>
            <w:proofErr w:type="gramEnd"/>
            <w:r w:rsidRPr="00181792">
              <w:rPr>
                <w:rFonts w:ascii="PT Astra Serif" w:hAnsi="PT Astra Serif"/>
              </w:rPr>
              <w:t xml:space="preserve"> 425 м. Тесты с физической нагрузкой (велоэргометрия ил</w:t>
            </w:r>
            <w:r w:rsidRPr="00181792">
              <w:rPr>
                <w:rFonts w:ascii="PT Astra Serif" w:hAnsi="PT Astra Serif"/>
              </w:rPr>
              <w:t xml:space="preserve">и </w:t>
            </w:r>
            <w:proofErr w:type="spellStart"/>
            <w:r w:rsidRPr="00181792">
              <w:rPr>
                <w:rFonts w:ascii="PT Astra Serif" w:hAnsi="PT Astra Serif"/>
              </w:rPr>
              <w:t>спироэргометрия</w:t>
            </w:r>
            <w:proofErr w:type="spellEnd"/>
            <w:r w:rsidRPr="00181792">
              <w:rPr>
                <w:rFonts w:ascii="PT Astra Serif" w:hAnsi="PT Astra Serif"/>
              </w:rPr>
              <w:t>) Вт, МЕ;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в</w:t>
            </w:r>
            <w:proofErr w:type="gramEnd"/>
            <w:r w:rsidRPr="00181792">
              <w:rPr>
                <w:rFonts w:ascii="PT Astra Serif" w:hAnsi="PT Astra Serif"/>
              </w:rPr>
              <w:t>) может самостоятельно себя обслуживать (сам одевается и небольшие путешествия и переезды, самостоятельно передвигается);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раздевается</w:t>
            </w:r>
            <w:proofErr w:type="gramEnd"/>
            <w:r w:rsidRPr="00181792">
              <w:rPr>
                <w:rFonts w:ascii="PT Astra Serif" w:hAnsi="PT Astra Serif"/>
              </w:rPr>
              <w:t>, ходит в магазин, готовит еду, может совершать;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г</w:t>
            </w:r>
            <w:proofErr w:type="gramEnd"/>
            <w:r w:rsidRPr="00181792">
              <w:rPr>
                <w:rFonts w:ascii="PT Astra Serif" w:hAnsi="PT Astra Serif"/>
              </w:rPr>
              <w:t>) не нуждается в наблюдении;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д</w:t>
            </w:r>
            <w:proofErr w:type="gramEnd"/>
            <w:r w:rsidRPr="00181792">
              <w:rPr>
                <w:rFonts w:ascii="PT Astra Serif" w:hAnsi="PT Astra Serif"/>
              </w:rPr>
              <w:t>) может проживать один дома от недели и более без посторонней помощи</w:t>
            </w:r>
          </w:p>
        </w:tc>
      </w:tr>
      <w:tr w:rsidR="00181792" w:rsidRPr="00181792">
        <w:tc>
          <w:tcPr>
            <w:tcW w:w="2089" w:type="dxa"/>
            <w:vAlign w:val="center"/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3</w:t>
            </w:r>
          </w:p>
        </w:tc>
        <w:tc>
          <w:tcPr>
            <w:tcW w:w="6973" w:type="dxa"/>
          </w:tcPr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Умеренное нарушение функционирования и ограничение жизнедеятельности: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а</w:t>
            </w:r>
            <w:proofErr w:type="gramEnd"/>
            <w:r w:rsidRPr="00181792">
              <w:rPr>
                <w:rFonts w:ascii="PT Astra Serif" w:hAnsi="PT Astra Serif"/>
              </w:rPr>
              <w:t>) может передвигаться самостоятельно без посторонней помощи;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б</w:t>
            </w:r>
            <w:proofErr w:type="gramEnd"/>
            <w:r w:rsidRPr="00181792">
              <w:rPr>
                <w:rFonts w:ascii="PT Astra Serif" w:hAnsi="PT Astra Serif"/>
              </w:rPr>
              <w:t>) патологические симптомы в покое отсутствуют, обы</w:t>
            </w:r>
            <w:r w:rsidRPr="00181792">
              <w:rPr>
                <w:rFonts w:ascii="PT Astra Serif" w:hAnsi="PT Astra Serif"/>
              </w:rPr>
              <w:t xml:space="preserve">чная физическая нагрузка вызывает слабость, утомляемость, сердцебиение, одышку, стенокардия развивается при ходьбе на расстояние &gt; 500 м по ровной местности, при подъеме на &gt; 1 пролет обычных ступенек в среднем темпе в нормальных условиях. ТШМ = 301 - 425 </w:t>
            </w:r>
            <w:r w:rsidRPr="00181792">
              <w:rPr>
                <w:rFonts w:ascii="PT Astra Serif" w:hAnsi="PT Astra Serif"/>
              </w:rPr>
              <w:t>м. Тесты с физической нагрузкой (велоэргометрия /</w:t>
            </w:r>
            <w:proofErr w:type="spellStart"/>
            <w:r w:rsidRPr="00181792">
              <w:rPr>
                <w:rFonts w:ascii="PT Astra Serif" w:hAnsi="PT Astra Serif"/>
              </w:rPr>
              <w:t>спироэргометрия</w:t>
            </w:r>
            <w:proofErr w:type="spellEnd"/>
            <w:r w:rsidRPr="00181792">
              <w:rPr>
                <w:rFonts w:ascii="PT Astra Serif" w:hAnsi="PT Astra Serif"/>
              </w:rPr>
              <w:t>) = 75 - 100 Вт/4 - 6,9 МЕ;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в</w:t>
            </w:r>
            <w:proofErr w:type="gramEnd"/>
            <w:r w:rsidRPr="00181792">
              <w:rPr>
                <w:rFonts w:ascii="PT Astra Serif" w:hAnsi="PT Astra Serif"/>
              </w:rPr>
              <w:t>) самостоятельно одевается, раздевается, ходит в туалет, ест и выполняет другие виды повседневной активности;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г</w:t>
            </w:r>
            <w:proofErr w:type="gramEnd"/>
            <w:r w:rsidRPr="00181792">
              <w:rPr>
                <w:rFonts w:ascii="PT Astra Serif" w:hAnsi="PT Astra Serif"/>
              </w:rPr>
              <w:t>) нуждается в посторонней помощи при выполнении слож</w:t>
            </w:r>
            <w:r w:rsidRPr="00181792">
              <w:rPr>
                <w:rFonts w:ascii="PT Astra Serif" w:hAnsi="PT Astra Serif"/>
              </w:rPr>
              <w:t>ных видов активности: приготовление пищи, уборке дома, похода в магазин за покупками;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д</w:t>
            </w:r>
            <w:proofErr w:type="gramEnd"/>
            <w:r w:rsidRPr="00181792">
              <w:rPr>
                <w:rFonts w:ascii="PT Astra Serif" w:hAnsi="PT Astra Serif"/>
              </w:rPr>
              <w:t>) может проживать один дома без посторонней помощи от суток до 1 недели</w:t>
            </w:r>
          </w:p>
        </w:tc>
      </w:tr>
      <w:tr w:rsidR="00181792" w:rsidRPr="00181792">
        <w:tc>
          <w:tcPr>
            <w:tcW w:w="2089" w:type="dxa"/>
            <w:vAlign w:val="center"/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4</w:t>
            </w:r>
          </w:p>
        </w:tc>
        <w:tc>
          <w:tcPr>
            <w:tcW w:w="6973" w:type="dxa"/>
          </w:tcPr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Выраженное нарушение функционирования и ограничение жизнедеятельности: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а</w:t>
            </w:r>
            <w:proofErr w:type="gramEnd"/>
            <w:r w:rsidRPr="00181792">
              <w:rPr>
                <w:rFonts w:ascii="PT Astra Serif" w:hAnsi="PT Astra Serif"/>
              </w:rPr>
              <w:t>) умеренное ограничение возможностей передвижения;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б</w:t>
            </w:r>
            <w:proofErr w:type="gramEnd"/>
            <w:r w:rsidRPr="00181792">
              <w:rPr>
                <w:rFonts w:ascii="PT Astra Serif" w:hAnsi="PT Astra Serif"/>
              </w:rPr>
              <w:t>) стенокардия возникает при ходьбе от 100 до 500 м по ровной местности, при подъеме на 1 пролет обычных ступенек в среднем темпе в нормальных условиях. ТШМ = 150 - 300 м, тесты с физической нагрузкой (ве</w:t>
            </w:r>
            <w:r w:rsidRPr="00181792">
              <w:rPr>
                <w:rFonts w:ascii="PT Astra Serif" w:hAnsi="PT Astra Serif"/>
              </w:rPr>
              <w:t>лоэргометрия /</w:t>
            </w:r>
            <w:proofErr w:type="spellStart"/>
            <w:r w:rsidRPr="00181792">
              <w:rPr>
                <w:rFonts w:ascii="PT Astra Serif" w:hAnsi="PT Astra Serif"/>
              </w:rPr>
              <w:t>спироэргометрия</w:t>
            </w:r>
            <w:proofErr w:type="spellEnd"/>
            <w:r w:rsidRPr="00181792">
              <w:rPr>
                <w:rFonts w:ascii="PT Astra Serif" w:hAnsi="PT Astra Serif"/>
              </w:rPr>
              <w:t>) 25 - 50 Вт/2 - 3,9 МЕ;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в</w:t>
            </w:r>
            <w:proofErr w:type="gramEnd"/>
            <w:r w:rsidRPr="00181792">
              <w:rPr>
                <w:rFonts w:ascii="PT Astra Serif" w:hAnsi="PT Astra Serif"/>
              </w:rPr>
              <w:t>) нуждается в посторонней помощи при выполнении повседневных задач: одевание, раздевание, туалет, прием пищи и других;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г</w:t>
            </w:r>
            <w:proofErr w:type="gramEnd"/>
            <w:r w:rsidRPr="00181792">
              <w:rPr>
                <w:rFonts w:ascii="PT Astra Serif" w:hAnsi="PT Astra Serif"/>
              </w:rPr>
              <w:t>) в обычной жизни нуждается в ухаживающем;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д</w:t>
            </w:r>
            <w:proofErr w:type="gramEnd"/>
            <w:r w:rsidRPr="00181792">
              <w:rPr>
                <w:rFonts w:ascii="PT Astra Serif" w:hAnsi="PT Astra Serif"/>
              </w:rPr>
              <w:t>) может проживать один дома без посто</w:t>
            </w:r>
            <w:r w:rsidRPr="00181792">
              <w:rPr>
                <w:rFonts w:ascii="PT Astra Serif" w:hAnsi="PT Astra Serif"/>
              </w:rPr>
              <w:t>ронней помощи до суток</w:t>
            </w:r>
          </w:p>
        </w:tc>
      </w:tr>
      <w:tr w:rsidR="00181792" w:rsidRPr="00181792">
        <w:tc>
          <w:tcPr>
            <w:tcW w:w="2089" w:type="dxa"/>
            <w:vAlign w:val="center"/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5</w:t>
            </w:r>
          </w:p>
        </w:tc>
        <w:tc>
          <w:tcPr>
            <w:tcW w:w="6973" w:type="dxa"/>
          </w:tcPr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Грубое нарушение функционирования и ограничение жизнедеятельности: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а</w:t>
            </w:r>
            <w:proofErr w:type="gramEnd"/>
            <w:r w:rsidRPr="00181792">
              <w:rPr>
                <w:rFonts w:ascii="PT Astra Serif" w:hAnsi="PT Astra Serif"/>
              </w:rPr>
              <w:t xml:space="preserve">) больной комфортно чувствует себя только в состоянии покоя, минимальные физические нагрузки приводят к появлению слабости, сердцебиения, одышки, болям в сердце. </w:t>
            </w:r>
            <w:r w:rsidRPr="00181792">
              <w:rPr>
                <w:rFonts w:ascii="PT Astra Serif" w:hAnsi="PT Astra Serif"/>
              </w:rPr>
              <w:t xml:space="preserve">ТШМ </w:t>
            </w:r>
            <w:proofErr w:type="gramStart"/>
            <w:r w:rsidRPr="00181792">
              <w:rPr>
                <w:rFonts w:ascii="PT Astra Serif" w:hAnsi="PT Astra Serif"/>
              </w:rPr>
              <w:t>&lt; 150</w:t>
            </w:r>
            <w:proofErr w:type="gramEnd"/>
            <w:r w:rsidRPr="00181792">
              <w:rPr>
                <w:rFonts w:ascii="PT Astra Serif" w:hAnsi="PT Astra Serif"/>
              </w:rPr>
              <w:t xml:space="preserve"> м;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б</w:t>
            </w:r>
            <w:proofErr w:type="gramEnd"/>
            <w:r w:rsidRPr="00181792">
              <w:rPr>
                <w:rFonts w:ascii="PT Astra Serif" w:hAnsi="PT Astra Serif"/>
              </w:rPr>
              <w:t>) не может передвигаться самостоятельно без посторонней помощи;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в</w:t>
            </w:r>
            <w:proofErr w:type="gramEnd"/>
            <w:r w:rsidRPr="00181792">
              <w:rPr>
                <w:rFonts w:ascii="PT Astra Serif" w:hAnsi="PT Astra Serif"/>
              </w:rPr>
              <w:t>) нуждается в постоянном внимании, помощи при выполнении всех повседневных задач: одевание, раздевание, туалет, прием пищи и других;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г</w:t>
            </w:r>
            <w:proofErr w:type="gramEnd"/>
            <w:r w:rsidRPr="00181792">
              <w:rPr>
                <w:rFonts w:ascii="PT Astra Serif" w:hAnsi="PT Astra Serif"/>
              </w:rPr>
              <w:t>) круглосуточно нуждается в уходе;</w:t>
            </w:r>
          </w:p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д</w:t>
            </w:r>
            <w:proofErr w:type="gramEnd"/>
            <w:r w:rsidRPr="00181792">
              <w:rPr>
                <w:rFonts w:ascii="PT Astra Serif" w:hAnsi="PT Astra Serif"/>
              </w:rPr>
              <w:t>) не мо</w:t>
            </w:r>
            <w:r w:rsidRPr="00181792">
              <w:rPr>
                <w:rFonts w:ascii="PT Astra Serif" w:hAnsi="PT Astra Serif"/>
              </w:rPr>
              <w:t>жет быть оставлен один дома без посторонней помощи</w:t>
            </w:r>
          </w:p>
        </w:tc>
      </w:tr>
      <w:tr w:rsidR="00181792" w:rsidRPr="00181792">
        <w:tc>
          <w:tcPr>
            <w:tcW w:w="2089" w:type="dxa"/>
            <w:vAlign w:val="center"/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6</w:t>
            </w:r>
          </w:p>
        </w:tc>
        <w:tc>
          <w:tcPr>
            <w:tcW w:w="6973" w:type="dxa"/>
          </w:tcPr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Нарушение функционирования и ограничение жизнедеятельности крайней степени тяжести</w:t>
            </w:r>
          </w:p>
        </w:tc>
      </w:tr>
    </w:tbl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181792">
      <w:pPr>
        <w:pStyle w:val="ConsPlusNormal0"/>
        <w:jc w:val="right"/>
        <w:outlineLvl w:val="1"/>
        <w:rPr>
          <w:rFonts w:ascii="PT Astra Serif" w:hAnsi="PT Astra Serif"/>
        </w:rPr>
      </w:pPr>
      <w:r w:rsidRPr="00181792">
        <w:rPr>
          <w:rFonts w:ascii="PT Astra Serif" w:hAnsi="PT Astra Serif"/>
        </w:rPr>
        <w:t>Приложение N 3</w:t>
      </w: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к</w:t>
      </w:r>
      <w:proofErr w:type="gramEnd"/>
      <w:r w:rsidRPr="00181792">
        <w:rPr>
          <w:rFonts w:ascii="PT Astra Serif" w:hAnsi="PT Astra Serif"/>
        </w:rPr>
        <w:t xml:space="preserve"> Порядку</w:t>
      </w: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межведомственного</w:t>
      </w:r>
      <w:proofErr w:type="gramEnd"/>
      <w:r w:rsidRPr="00181792">
        <w:rPr>
          <w:rFonts w:ascii="PT Astra Serif" w:hAnsi="PT Astra Serif"/>
        </w:rPr>
        <w:t xml:space="preserve"> взаимодействия, в том числе</w:t>
      </w: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информационного</w:t>
      </w:r>
      <w:proofErr w:type="gramEnd"/>
      <w:r w:rsidRPr="00181792">
        <w:rPr>
          <w:rFonts w:ascii="PT Astra Serif" w:hAnsi="PT Astra Serif"/>
        </w:rPr>
        <w:t xml:space="preserve"> взаимодействия участников системы</w:t>
      </w:r>
    </w:p>
    <w:p w:rsidR="00E07290" w:rsidRPr="00181792" w:rsidRDefault="00181792">
      <w:pPr>
        <w:pStyle w:val="ConsPlusNormal0"/>
        <w:jc w:val="right"/>
        <w:rPr>
          <w:rFonts w:ascii="PT Astra Serif" w:hAnsi="PT Astra Serif"/>
        </w:rPr>
      </w:pPr>
      <w:proofErr w:type="gramStart"/>
      <w:r w:rsidRPr="00181792">
        <w:rPr>
          <w:rFonts w:ascii="PT Astra Serif" w:hAnsi="PT Astra Serif"/>
        </w:rPr>
        <w:t>долговременного</w:t>
      </w:r>
      <w:proofErr w:type="gramEnd"/>
      <w:r w:rsidRPr="00181792">
        <w:rPr>
          <w:rFonts w:ascii="PT Astra Serif" w:hAnsi="PT Astra Serif"/>
        </w:rPr>
        <w:t xml:space="preserve"> ухода</w:t>
      </w:r>
    </w:p>
    <w:p w:rsidR="00E07290" w:rsidRPr="00181792" w:rsidRDefault="00E07290">
      <w:pPr>
        <w:pStyle w:val="ConsPlusNormal0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181792" w:rsidRPr="0018179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Список изменяющих документов</w:t>
            </w:r>
          </w:p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(</w:t>
            </w:r>
            <w:proofErr w:type="gramStart"/>
            <w:r w:rsidRPr="00181792">
              <w:rPr>
                <w:rFonts w:ascii="PT Astra Serif" w:hAnsi="PT Astra Serif"/>
              </w:rPr>
              <w:t>в</w:t>
            </w:r>
            <w:proofErr w:type="gramEnd"/>
            <w:r w:rsidRPr="00181792">
              <w:rPr>
                <w:rFonts w:ascii="PT Astra Serif" w:hAnsi="PT Astra Serif"/>
              </w:rPr>
              <w:t xml:space="preserve"> ред. приказа Департамента социальной защиты населения Томской области</w:t>
            </w:r>
          </w:p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N 19, Департамента здравоохранения Томской области N 38 от 30.06.2025)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</w:tbl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6"/>
      </w:tblGrid>
      <w:tr w:rsidR="00181792" w:rsidRPr="00181792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07290" w:rsidRPr="00181792" w:rsidRDefault="00181792">
            <w:pPr>
              <w:pStyle w:val="ConsPlusNormal0"/>
              <w:jc w:val="both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Форма</w:t>
            </w:r>
          </w:p>
        </w:tc>
      </w:tr>
      <w:tr w:rsidR="00181792" w:rsidRPr="00181792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Руководителю ОГКУ "Центр социальной</w:t>
            </w:r>
          </w:p>
        </w:tc>
      </w:tr>
      <w:tr w:rsidR="00181792" w:rsidRPr="00181792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поддержки</w:t>
            </w:r>
            <w:proofErr w:type="gramEnd"/>
            <w:r w:rsidRPr="00181792">
              <w:rPr>
                <w:rFonts w:ascii="PT Astra Serif" w:hAnsi="PT Astra Serif"/>
              </w:rPr>
              <w:t xml:space="preserve"> населения Ленинского</w:t>
            </w:r>
          </w:p>
        </w:tc>
      </w:tr>
      <w:tr w:rsidR="00181792" w:rsidRPr="00181792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района</w:t>
            </w:r>
            <w:proofErr w:type="gramEnd"/>
            <w:r w:rsidRPr="00181792">
              <w:rPr>
                <w:rFonts w:ascii="PT Astra Serif" w:hAnsi="PT Astra Serif"/>
              </w:rPr>
              <w:t xml:space="preserve"> города Томска"</w:t>
            </w:r>
          </w:p>
        </w:tc>
      </w:tr>
      <w:tr w:rsidR="00181792" w:rsidRPr="00181792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  <w:tr w:rsidR="00181792" w:rsidRPr="00181792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(</w:t>
            </w:r>
            <w:proofErr w:type="gramStart"/>
            <w:r w:rsidRPr="00181792">
              <w:rPr>
                <w:rFonts w:ascii="PT Astra Serif" w:hAnsi="PT Astra Serif"/>
              </w:rPr>
              <w:t>фамилия</w:t>
            </w:r>
            <w:proofErr w:type="gramEnd"/>
            <w:r w:rsidRPr="00181792">
              <w:rPr>
                <w:rFonts w:ascii="PT Astra Serif" w:hAnsi="PT Astra Serif"/>
              </w:rPr>
              <w:t>, имя, отчество (последнее - при наличии) руководителя ОГКУ "ЦСПН Ленинского района г. Томска")</w:t>
            </w:r>
          </w:p>
        </w:tc>
      </w:tr>
      <w:tr w:rsidR="00181792" w:rsidRPr="00181792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7290" w:rsidRPr="00181792" w:rsidRDefault="00181792">
            <w:pPr>
              <w:pStyle w:val="ConsPlusNormal0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от</w:t>
            </w:r>
            <w:proofErr w:type="gramEnd"/>
          </w:p>
        </w:tc>
      </w:tr>
      <w:tr w:rsidR="00181792" w:rsidRPr="00181792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(</w:t>
            </w:r>
            <w:proofErr w:type="gramStart"/>
            <w:r w:rsidRPr="00181792">
              <w:rPr>
                <w:rFonts w:ascii="PT Astra Serif" w:hAnsi="PT Astra Serif"/>
              </w:rPr>
              <w:t>фамилия</w:t>
            </w:r>
            <w:proofErr w:type="gramEnd"/>
            <w:r w:rsidRPr="00181792">
              <w:rPr>
                <w:rFonts w:ascii="PT Astra Serif" w:hAnsi="PT Astra Serif"/>
              </w:rPr>
              <w:t>, имя, отчество (последнее - при наличии) главного врача медицинской организации)</w:t>
            </w:r>
          </w:p>
        </w:tc>
      </w:tr>
      <w:tr w:rsidR="00181792" w:rsidRPr="00181792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  <w:tr w:rsidR="00181792" w:rsidRPr="00181792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(</w:t>
            </w:r>
            <w:proofErr w:type="gramStart"/>
            <w:r w:rsidRPr="00181792">
              <w:rPr>
                <w:rFonts w:ascii="PT Astra Serif" w:hAnsi="PT Astra Serif"/>
              </w:rPr>
              <w:t>наименование</w:t>
            </w:r>
            <w:proofErr w:type="gramEnd"/>
            <w:r w:rsidRPr="00181792">
              <w:rPr>
                <w:rFonts w:ascii="PT Astra Serif" w:hAnsi="PT Astra Serif"/>
              </w:rPr>
              <w:t xml:space="preserve"> медицинской организации)</w:t>
            </w:r>
          </w:p>
        </w:tc>
      </w:tr>
      <w:tr w:rsidR="00181792" w:rsidRPr="00181792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bookmarkStart w:id="4" w:name="P251"/>
            <w:bookmarkEnd w:id="4"/>
            <w:r w:rsidRPr="00181792">
              <w:rPr>
                <w:rFonts w:ascii="PT Astra Serif" w:hAnsi="PT Astra Serif"/>
              </w:rPr>
              <w:t>Сведения</w:t>
            </w:r>
          </w:p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о</w:t>
            </w:r>
            <w:proofErr w:type="gramEnd"/>
            <w:r w:rsidRPr="00181792">
              <w:rPr>
                <w:rFonts w:ascii="PT Astra Serif" w:hAnsi="PT Astra Serif"/>
              </w:rPr>
              <w:t xml:space="preserve"> гражданине, нуждающемся в уходе</w:t>
            </w:r>
          </w:p>
        </w:tc>
      </w:tr>
      <w:tr w:rsidR="00181792" w:rsidRPr="00181792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  <w:tr w:rsidR="00181792" w:rsidRPr="00181792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(</w:t>
            </w:r>
            <w:proofErr w:type="gramStart"/>
            <w:r w:rsidRPr="00181792">
              <w:rPr>
                <w:rFonts w:ascii="PT Astra Serif" w:hAnsi="PT Astra Serif"/>
              </w:rPr>
              <w:t>фамилия</w:t>
            </w:r>
            <w:proofErr w:type="gramEnd"/>
            <w:r w:rsidRPr="00181792">
              <w:rPr>
                <w:rFonts w:ascii="PT Astra Serif" w:hAnsi="PT Astra Serif"/>
              </w:rPr>
              <w:t>, имя, отчество (последнее - при наличии) гражданина, нуждающегося в уходе, СНИЛС)</w:t>
            </w:r>
          </w:p>
        </w:tc>
      </w:tr>
      <w:tr w:rsidR="00181792" w:rsidRPr="00181792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  <w:tr w:rsidR="00181792" w:rsidRPr="00181792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(</w:t>
            </w:r>
            <w:proofErr w:type="gramStart"/>
            <w:r w:rsidRPr="00181792">
              <w:rPr>
                <w:rFonts w:ascii="PT Astra Serif" w:hAnsi="PT Astra Serif"/>
              </w:rPr>
              <w:t>паспортные</w:t>
            </w:r>
            <w:proofErr w:type="gramEnd"/>
            <w:r w:rsidRPr="00181792">
              <w:rPr>
                <w:rFonts w:ascii="PT Astra Serif" w:hAnsi="PT Astra Serif"/>
              </w:rPr>
              <w:t xml:space="preserve"> данные)</w:t>
            </w:r>
          </w:p>
        </w:tc>
      </w:tr>
      <w:tr w:rsidR="00181792" w:rsidRPr="00181792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  <w:tr w:rsidR="00181792" w:rsidRPr="00181792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(</w:t>
            </w:r>
            <w:proofErr w:type="gramStart"/>
            <w:r w:rsidRPr="00181792">
              <w:rPr>
                <w:rFonts w:ascii="PT Astra Serif" w:hAnsi="PT Astra Serif"/>
              </w:rPr>
              <w:t>адрес</w:t>
            </w:r>
            <w:proofErr w:type="gramEnd"/>
            <w:r w:rsidRPr="00181792">
              <w:rPr>
                <w:rFonts w:ascii="PT Astra Serif" w:hAnsi="PT Astra Serif"/>
              </w:rPr>
              <w:t xml:space="preserve"> места жительства или места пребывания, телефон)</w:t>
            </w:r>
          </w:p>
        </w:tc>
      </w:tr>
    </w:tbl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90"/>
        <w:gridCol w:w="4535"/>
      </w:tblGrid>
      <w:tr w:rsidR="00181792" w:rsidRPr="00181792">
        <w:tc>
          <w:tcPr>
            <w:tcW w:w="9025" w:type="dxa"/>
            <w:gridSpan w:val="2"/>
            <w:vAlign w:val="bottom"/>
          </w:tcPr>
          <w:p w:rsidR="00E07290" w:rsidRPr="00181792" w:rsidRDefault="00181792">
            <w:pPr>
              <w:pStyle w:val="ConsPlusNormal0"/>
              <w:jc w:val="center"/>
              <w:outlineLvl w:val="2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Медицинские рекомендации</w:t>
            </w:r>
          </w:p>
        </w:tc>
      </w:tr>
      <w:tr w:rsidR="00181792" w:rsidRPr="00181792">
        <w:tc>
          <w:tcPr>
            <w:tcW w:w="4490" w:type="dxa"/>
            <w:vAlign w:val="bottom"/>
          </w:tcPr>
          <w:p w:rsidR="00E07290" w:rsidRPr="00181792" w:rsidRDefault="00181792">
            <w:pPr>
              <w:pStyle w:val="ConsPlusNormal0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1. Прием лекарственных препаратов</w:t>
            </w:r>
          </w:p>
          <w:p w:rsidR="00E07290" w:rsidRPr="00181792" w:rsidRDefault="00181792">
            <w:pPr>
              <w:pStyle w:val="ConsPlusNormal0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(</w:t>
            </w:r>
            <w:proofErr w:type="gramStart"/>
            <w:r w:rsidRPr="00181792">
              <w:rPr>
                <w:rFonts w:ascii="PT Astra Serif" w:hAnsi="PT Astra Serif"/>
              </w:rPr>
              <w:t>наименование</w:t>
            </w:r>
            <w:proofErr w:type="gramEnd"/>
            <w:r w:rsidRPr="00181792">
              <w:rPr>
                <w:rFonts w:ascii="PT Astra Serif" w:hAnsi="PT Astra Serif"/>
              </w:rPr>
              <w:t xml:space="preserve"> лекарственного препарата, дата назначения, лекарственная форма, дозировка, способ введения, кратность и время приема, особенности приема (например, после еды обильно запивая водой, растворять в воде, растирать таблетки в порошок)</w:t>
            </w:r>
          </w:p>
        </w:tc>
        <w:tc>
          <w:tcPr>
            <w:tcW w:w="4535" w:type="dxa"/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  <w:tr w:rsidR="00181792" w:rsidRPr="00181792">
        <w:tc>
          <w:tcPr>
            <w:tcW w:w="4490" w:type="dxa"/>
            <w:vAlign w:val="bottom"/>
          </w:tcPr>
          <w:p w:rsidR="00E07290" w:rsidRPr="00181792" w:rsidRDefault="00181792">
            <w:pPr>
              <w:pStyle w:val="ConsPlusNormal0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2. Соблюдение питьевого режима</w:t>
            </w:r>
          </w:p>
          <w:p w:rsidR="00E07290" w:rsidRPr="00181792" w:rsidRDefault="00181792">
            <w:pPr>
              <w:pStyle w:val="ConsPlusNormal0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(</w:t>
            </w:r>
            <w:proofErr w:type="gramStart"/>
            <w:r w:rsidRPr="00181792">
              <w:rPr>
                <w:rFonts w:ascii="PT Astra Serif" w:hAnsi="PT Astra Serif"/>
              </w:rPr>
              <w:t>в</w:t>
            </w:r>
            <w:proofErr w:type="gramEnd"/>
            <w:r w:rsidRPr="00181792">
              <w:rPr>
                <w:rFonts w:ascii="PT Astra Serif" w:hAnsi="PT Astra Serif"/>
              </w:rPr>
              <w:t xml:space="preserve"> соответствии с требованиями клинических рекомендаций по ведению взрослых пациентов с соматическими заболеваниями, приказом Министерства здравоохранения Российской Федерации от 05.08.2003 N 330 "О мерах по совершенствованию</w:t>
            </w:r>
            <w:r w:rsidRPr="00181792">
              <w:rPr>
                <w:rFonts w:ascii="PT Astra Serif" w:hAnsi="PT Astra Serif"/>
              </w:rPr>
              <w:t xml:space="preserve"> лечебного питания в лечебно-профилактических учреждениях Российской Федерации") (рекомендуемое количество жидкости)</w:t>
            </w:r>
          </w:p>
        </w:tc>
        <w:tc>
          <w:tcPr>
            <w:tcW w:w="4535" w:type="dxa"/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  <w:tr w:rsidR="00181792" w:rsidRPr="00181792">
        <w:tc>
          <w:tcPr>
            <w:tcW w:w="4490" w:type="dxa"/>
          </w:tcPr>
          <w:p w:rsidR="00E07290" w:rsidRPr="00181792" w:rsidRDefault="00181792">
            <w:pPr>
              <w:pStyle w:val="ConsPlusNormal0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3. Соблюдение диеты</w:t>
            </w:r>
          </w:p>
          <w:p w:rsidR="00E07290" w:rsidRPr="00181792" w:rsidRDefault="00181792">
            <w:pPr>
              <w:pStyle w:val="ConsPlusNormal0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(</w:t>
            </w:r>
            <w:proofErr w:type="gramStart"/>
            <w:r w:rsidRPr="00181792">
              <w:rPr>
                <w:rFonts w:ascii="PT Astra Serif" w:hAnsi="PT Astra Serif"/>
              </w:rPr>
              <w:t>назначение</w:t>
            </w:r>
            <w:proofErr w:type="gramEnd"/>
            <w:r w:rsidRPr="00181792">
              <w:rPr>
                <w:rFonts w:ascii="PT Astra Serif" w:hAnsi="PT Astra Serif"/>
              </w:rPr>
              <w:t xml:space="preserve"> диеты с учетом текущего клинического состояния гражданина, нуждающегося в уходе, в соответствии с требова</w:t>
            </w:r>
            <w:r w:rsidRPr="00181792">
              <w:rPr>
                <w:rFonts w:ascii="PT Astra Serif" w:hAnsi="PT Astra Serif"/>
              </w:rPr>
              <w:t>ниями клинических рекомендаций по ведению взрослых пациентов с соматическими заболеваниями, приказом Министерства здравоохранения Российской Федерации от 05.08.2003 N 330 "О мерах по совершенствованию лечебного питания в лечебно-профилактических учреждения</w:t>
            </w:r>
            <w:r w:rsidRPr="00181792">
              <w:rPr>
                <w:rFonts w:ascii="PT Astra Serif" w:hAnsi="PT Astra Serif"/>
              </w:rPr>
              <w:t>х Российской Федерации") (рекомендуемые (запрещенные) продукты, кратность приема пищи)</w:t>
            </w:r>
          </w:p>
        </w:tc>
        <w:tc>
          <w:tcPr>
            <w:tcW w:w="4535" w:type="dxa"/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  <w:tr w:rsidR="00181792" w:rsidRPr="00181792">
        <w:tc>
          <w:tcPr>
            <w:tcW w:w="4490" w:type="dxa"/>
            <w:vAlign w:val="bottom"/>
          </w:tcPr>
          <w:p w:rsidR="00E07290" w:rsidRPr="00181792" w:rsidRDefault="00181792">
            <w:pPr>
              <w:pStyle w:val="ConsPlusNormal0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4. Соблюдение двигательного режима и физической активности (перечень упражнений, периодичность, длительность, объем выполнения упражнений)</w:t>
            </w:r>
          </w:p>
        </w:tc>
        <w:tc>
          <w:tcPr>
            <w:tcW w:w="4535" w:type="dxa"/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  <w:tr w:rsidR="00181792" w:rsidRPr="00181792">
        <w:tc>
          <w:tcPr>
            <w:tcW w:w="4490" w:type="dxa"/>
            <w:vAlign w:val="bottom"/>
          </w:tcPr>
          <w:p w:rsidR="00E07290" w:rsidRPr="00181792" w:rsidRDefault="00181792">
            <w:pPr>
              <w:pStyle w:val="ConsPlusNormal0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 xml:space="preserve">5. Профилактика пролежней и застойных явлений (кратность и методика позиционирования, рекомендуемые </w:t>
            </w:r>
            <w:proofErr w:type="spellStart"/>
            <w:r w:rsidRPr="00181792">
              <w:rPr>
                <w:rFonts w:ascii="PT Astra Serif" w:hAnsi="PT Astra Serif"/>
              </w:rPr>
              <w:t>противопролежневые</w:t>
            </w:r>
            <w:proofErr w:type="spellEnd"/>
            <w:r w:rsidRPr="00181792">
              <w:rPr>
                <w:rFonts w:ascii="PT Astra Serif" w:hAnsi="PT Astra Serif"/>
              </w:rPr>
              <w:t xml:space="preserve"> технические средства реабилитации)</w:t>
            </w:r>
          </w:p>
        </w:tc>
        <w:tc>
          <w:tcPr>
            <w:tcW w:w="4535" w:type="dxa"/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  <w:tr w:rsidR="00181792" w:rsidRPr="00181792">
        <w:tc>
          <w:tcPr>
            <w:tcW w:w="9025" w:type="dxa"/>
            <w:gridSpan w:val="2"/>
            <w:vAlign w:val="bottom"/>
          </w:tcPr>
          <w:p w:rsidR="00E07290" w:rsidRPr="00181792" w:rsidRDefault="00181792">
            <w:pPr>
              <w:pStyle w:val="ConsPlusNormal0"/>
              <w:outlineLvl w:val="3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Соблюдение иных медицинских рекомендаций, в том числе;</w:t>
            </w:r>
          </w:p>
        </w:tc>
      </w:tr>
      <w:tr w:rsidR="00181792" w:rsidRPr="00181792">
        <w:tc>
          <w:tcPr>
            <w:tcW w:w="4490" w:type="dxa"/>
            <w:vAlign w:val="bottom"/>
          </w:tcPr>
          <w:p w:rsidR="00E07290" w:rsidRPr="00181792" w:rsidRDefault="00181792">
            <w:pPr>
              <w:pStyle w:val="ConsPlusNormal0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6. Измерение температуры тела (значение норм</w:t>
            </w:r>
            <w:r w:rsidRPr="00181792">
              <w:rPr>
                <w:rFonts w:ascii="PT Astra Serif" w:hAnsi="PT Astra Serif"/>
              </w:rPr>
              <w:t>ы температуры тела, кратность термометрии, препараты для снижения (повышения) температуры)</w:t>
            </w:r>
          </w:p>
        </w:tc>
        <w:tc>
          <w:tcPr>
            <w:tcW w:w="4535" w:type="dxa"/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  <w:tr w:rsidR="00181792" w:rsidRPr="00181792">
        <w:tc>
          <w:tcPr>
            <w:tcW w:w="4490" w:type="dxa"/>
            <w:vAlign w:val="bottom"/>
          </w:tcPr>
          <w:p w:rsidR="00E07290" w:rsidRPr="00181792" w:rsidRDefault="00181792">
            <w:pPr>
              <w:pStyle w:val="ConsPlusNormal0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7. Измерение артериального давления (значение нормы артериального давления, кратность измерения уровня артериального давления, лекарственные препараты для снижения</w:t>
            </w:r>
            <w:r w:rsidRPr="00181792">
              <w:rPr>
                <w:rFonts w:ascii="PT Astra Serif" w:hAnsi="PT Astra Serif"/>
              </w:rPr>
              <w:t xml:space="preserve"> (повышения) артериального давления)</w:t>
            </w:r>
          </w:p>
        </w:tc>
        <w:tc>
          <w:tcPr>
            <w:tcW w:w="4535" w:type="dxa"/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  <w:tr w:rsidR="00181792" w:rsidRPr="00181792">
        <w:tc>
          <w:tcPr>
            <w:tcW w:w="4490" w:type="dxa"/>
            <w:vAlign w:val="bottom"/>
          </w:tcPr>
          <w:p w:rsidR="00E07290" w:rsidRPr="00181792" w:rsidRDefault="00181792">
            <w:pPr>
              <w:pStyle w:val="ConsPlusNormal0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8. Измерение частоты сердечных сокращений (пульс) (значение нормы частоты сердечных сокращений, кратность определения частоты сердечных сокращений, лекарственные препараты для снижения (повышения) частоты сердечных сокращений). Указать, что определение про</w:t>
            </w:r>
            <w:r w:rsidRPr="00181792">
              <w:rPr>
                <w:rFonts w:ascii="PT Astra Serif" w:hAnsi="PT Astra Serif"/>
              </w:rPr>
              <w:t>водится полностью автоматическим тонометром в соответствии с требованиями Приложений В и Г1 клинических рекомендаций "Артериальная гипертензия у взрослых", размещенных на рубрикаторе Минздрава России</w:t>
            </w:r>
          </w:p>
          <w:p w:rsidR="00E07290" w:rsidRPr="00181792" w:rsidRDefault="00181792">
            <w:pPr>
              <w:pStyle w:val="ConsPlusNormal0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(</w:t>
            </w:r>
            <w:hyperlink r:id="rId6">
              <w:r w:rsidRPr="00181792">
                <w:rPr>
                  <w:rFonts w:ascii="PT Astra Serif" w:hAnsi="PT Astra Serif"/>
                </w:rPr>
                <w:t>www.cr.minzdrav.gov.ru/recomend/62_2</w:t>
              </w:r>
            </w:hyperlink>
            <w:r w:rsidRPr="00181792">
              <w:rPr>
                <w:rFonts w:ascii="PT Astra Serif" w:hAnsi="PT Astra Serif"/>
              </w:rPr>
              <w:t>)</w:t>
            </w:r>
          </w:p>
        </w:tc>
        <w:tc>
          <w:tcPr>
            <w:tcW w:w="4535" w:type="dxa"/>
            <w:vAlign w:val="bottom"/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  <w:tr w:rsidR="00181792" w:rsidRPr="00181792">
        <w:tc>
          <w:tcPr>
            <w:tcW w:w="4490" w:type="dxa"/>
            <w:vAlign w:val="bottom"/>
          </w:tcPr>
          <w:p w:rsidR="00E07290" w:rsidRPr="00181792" w:rsidRDefault="00181792">
            <w:pPr>
              <w:pStyle w:val="ConsPlusNormal0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9. Измерение уровня глюкозы крови (значение нормы уровня глюкозы крови, кратность определения уровня глюкозы крови, лекарственные препараты для снижения (повышения) уровня глюкозы крови)</w:t>
            </w:r>
          </w:p>
        </w:tc>
        <w:tc>
          <w:tcPr>
            <w:tcW w:w="4535" w:type="dxa"/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  <w:tr w:rsidR="00181792" w:rsidRPr="00181792">
        <w:tc>
          <w:tcPr>
            <w:tcW w:w="4490" w:type="dxa"/>
          </w:tcPr>
          <w:p w:rsidR="00E07290" w:rsidRPr="00181792" w:rsidRDefault="00181792">
            <w:pPr>
              <w:pStyle w:val="ConsPlusNormal0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10. Измерение насыщения кр</w:t>
            </w:r>
            <w:r w:rsidRPr="00181792">
              <w:rPr>
                <w:rFonts w:ascii="PT Astra Serif" w:hAnsi="PT Astra Serif"/>
              </w:rPr>
              <w:t>ови кислородом (сатурация) (значение нормы насыщения крови кислородом, кратность оценки</w:t>
            </w:r>
          </w:p>
          <w:p w:rsidR="00E07290" w:rsidRPr="00181792" w:rsidRDefault="00181792">
            <w:pPr>
              <w:pStyle w:val="ConsPlusNormal0"/>
              <w:rPr>
                <w:rFonts w:ascii="PT Astra Serif" w:hAnsi="PT Astra Serif"/>
              </w:rPr>
            </w:pPr>
            <w:proofErr w:type="gramStart"/>
            <w:r w:rsidRPr="00181792">
              <w:rPr>
                <w:rFonts w:ascii="PT Astra Serif" w:hAnsi="PT Astra Serif"/>
              </w:rPr>
              <w:t>определения</w:t>
            </w:r>
            <w:proofErr w:type="gramEnd"/>
            <w:r w:rsidRPr="00181792">
              <w:rPr>
                <w:rFonts w:ascii="PT Astra Serif" w:hAnsi="PT Astra Serif"/>
              </w:rPr>
              <w:t xml:space="preserve"> насыщения крови кислородом)</w:t>
            </w:r>
          </w:p>
        </w:tc>
        <w:tc>
          <w:tcPr>
            <w:tcW w:w="4535" w:type="dxa"/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  <w:tr w:rsidR="00181792" w:rsidRPr="00181792">
        <w:tc>
          <w:tcPr>
            <w:tcW w:w="4490" w:type="dxa"/>
            <w:vAlign w:val="bottom"/>
          </w:tcPr>
          <w:p w:rsidR="00E07290" w:rsidRPr="00181792" w:rsidRDefault="00181792">
            <w:pPr>
              <w:pStyle w:val="ConsPlusNormal0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11. Осмотр кожных покровов (кратность оценки состояния кожных покровов, особенности ухода (например, при появлении пролежней использовать крем, мазь, раствор)</w:t>
            </w:r>
          </w:p>
        </w:tc>
        <w:tc>
          <w:tcPr>
            <w:tcW w:w="4535" w:type="dxa"/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  <w:tr w:rsidR="00181792" w:rsidRPr="00181792">
        <w:tc>
          <w:tcPr>
            <w:tcW w:w="4490" w:type="dxa"/>
            <w:vAlign w:val="bottom"/>
          </w:tcPr>
          <w:p w:rsidR="00E07290" w:rsidRPr="00181792" w:rsidRDefault="00181792">
            <w:pPr>
              <w:pStyle w:val="ConsPlusNormal0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12. Фиксация наличия болей (лекарственные препараты для купирования болевого синдрома)</w:t>
            </w:r>
          </w:p>
        </w:tc>
        <w:tc>
          <w:tcPr>
            <w:tcW w:w="4535" w:type="dxa"/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  <w:tr w:rsidR="00181792" w:rsidRPr="00181792">
        <w:tc>
          <w:tcPr>
            <w:tcW w:w="4490" w:type="dxa"/>
            <w:vAlign w:val="bottom"/>
          </w:tcPr>
          <w:p w:rsidR="00E07290" w:rsidRPr="00181792" w:rsidRDefault="00181792">
            <w:pPr>
              <w:pStyle w:val="ConsPlusNormal0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13. Фи</w:t>
            </w:r>
            <w:r w:rsidRPr="00181792">
              <w:rPr>
                <w:rFonts w:ascii="PT Astra Serif" w:hAnsi="PT Astra Serif"/>
              </w:rPr>
              <w:t>ксация работы органов малого таза (лекарственные препараты при задержке стула и (или) иные медицинские рекомендации)</w:t>
            </w:r>
          </w:p>
        </w:tc>
        <w:tc>
          <w:tcPr>
            <w:tcW w:w="4535" w:type="dxa"/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  <w:tr w:rsidR="00181792" w:rsidRPr="00181792">
        <w:tc>
          <w:tcPr>
            <w:tcW w:w="4490" w:type="dxa"/>
            <w:vAlign w:val="bottom"/>
          </w:tcPr>
          <w:p w:rsidR="00E07290" w:rsidRPr="00181792" w:rsidRDefault="00181792">
            <w:pPr>
              <w:pStyle w:val="ConsPlusNormal0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14. Иные медицинские рекомендации, включая описание последовательности действий лица, осуществляющего уход, отклонения и иные факторы, влияющие на результат ухода (дата и вид назначений, условия исполнения назначений, какие манипуляции предусмотрены, их ча</w:t>
            </w:r>
            <w:r w:rsidRPr="00181792">
              <w:rPr>
                <w:rFonts w:ascii="PT Astra Serif" w:hAnsi="PT Astra Serif"/>
              </w:rPr>
              <w:t>стота и периодичность, рекомендации по когнитивному тренингу, социализации гражданина, нуждающегося в уходе)</w:t>
            </w:r>
          </w:p>
        </w:tc>
        <w:tc>
          <w:tcPr>
            <w:tcW w:w="4535" w:type="dxa"/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</w:tbl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25"/>
        <w:gridCol w:w="340"/>
        <w:gridCol w:w="2948"/>
        <w:gridCol w:w="340"/>
        <w:gridCol w:w="1361"/>
      </w:tblGrid>
      <w:tr w:rsidR="00181792" w:rsidRPr="00181792">
        <w:tc>
          <w:tcPr>
            <w:tcW w:w="4025" w:type="dxa"/>
            <w:tcBorders>
              <w:top w:val="nil"/>
              <w:left w:val="nil"/>
              <w:right w:val="nil"/>
            </w:tcBorders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  <w:tc>
          <w:tcPr>
            <w:tcW w:w="2948" w:type="dxa"/>
            <w:tcBorders>
              <w:top w:val="nil"/>
              <w:left w:val="nil"/>
              <w:right w:val="nil"/>
            </w:tcBorders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  <w:tc>
          <w:tcPr>
            <w:tcW w:w="1361" w:type="dxa"/>
            <w:tcBorders>
              <w:top w:val="nil"/>
              <w:left w:val="nil"/>
              <w:right w:val="nil"/>
            </w:tcBorders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  <w:tr w:rsidR="00181792" w:rsidRPr="00181792">
        <w:tc>
          <w:tcPr>
            <w:tcW w:w="4025" w:type="dxa"/>
            <w:tcBorders>
              <w:left w:val="nil"/>
              <w:bottom w:val="nil"/>
              <w:right w:val="nil"/>
            </w:tcBorders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(</w:t>
            </w:r>
            <w:proofErr w:type="gramStart"/>
            <w:r w:rsidRPr="00181792">
              <w:rPr>
                <w:rFonts w:ascii="PT Astra Serif" w:hAnsi="PT Astra Serif"/>
              </w:rPr>
              <w:t>должность</w:t>
            </w:r>
            <w:proofErr w:type="gramEnd"/>
            <w:r w:rsidRPr="00181792">
              <w:rPr>
                <w:rFonts w:ascii="PT Astra Serif" w:hAnsi="PT Astra Serif"/>
              </w:rPr>
              <w:t xml:space="preserve"> медицинского работника, составившего медицинские рекомендации)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  <w:tc>
          <w:tcPr>
            <w:tcW w:w="2948" w:type="dxa"/>
            <w:tcBorders>
              <w:left w:val="nil"/>
              <w:bottom w:val="nil"/>
              <w:right w:val="nil"/>
            </w:tcBorders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(</w:t>
            </w:r>
            <w:proofErr w:type="gramStart"/>
            <w:r w:rsidRPr="00181792">
              <w:rPr>
                <w:rFonts w:ascii="PT Astra Serif" w:hAnsi="PT Astra Serif"/>
              </w:rPr>
              <w:t>фамилия</w:t>
            </w:r>
            <w:proofErr w:type="gramEnd"/>
            <w:r w:rsidRPr="00181792">
              <w:rPr>
                <w:rFonts w:ascii="PT Astra Serif" w:hAnsi="PT Astra Serif"/>
              </w:rPr>
              <w:t>, имя, отчество (последнее - при наличии)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  <w:tc>
          <w:tcPr>
            <w:tcW w:w="1361" w:type="dxa"/>
            <w:tcBorders>
              <w:left w:val="nil"/>
              <w:bottom w:val="nil"/>
              <w:right w:val="nil"/>
            </w:tcBorders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(</w:t>
            </w:r>
            <w:proofErr w:type="gramStart"/>
            <w:r w:rsidRPr="00181792">
              <w:rPr>
                <w:rFonts w:ascii="PT Astra Serif" w:hAnsi="PT Astra Serif"/>
              </w:rPr>
              <w:t>подпись</w:t>
            </w:r>
            <w:proofErr w:type="gramEnd"/>
            <w:r w:rsidRPr="00181792">
              <w:rPr>
                <w:rFonts w:ascii="PT Astra Serif" w:hAnsi="PT Astra Serif"/>
              </w:rPr>
              <w:t>)</w:t>
            </w:r>
          </w:p>
        </w:tc>
      </w:tr>
    </w:tbl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25"/>
      </w:tblGrid>
      <w:tr w:rsidR="00181792" w:rsidRPr="00181792">
        <w:tc>
          <w:tcPr>
            <w:tcW w:w="4025" w:type="dxa"/>
            <w:tcBorders>
              <w:top w:val="nil"/>
              <w:left w:val="nil"/>
              <w:right w:val="nil"/>
            </w:tcBorders>
          </w:tcPr>
          <w:p w:rsidR="00E07290" w:rsidRPr="00181792" w:rsidRDefault="00E07290">
            <w:pPr>
              <w:pStyle w:val="ConsPlusNormal0"/>
              <w:rPr>
                <w:rFonts w:ascii="PT Astra Serif" w:hAnsi="PT Astra Serif"/>
              </w:rPr>
            </w:pPr>
          </w:p>
        </w:tc>
      </w:tr>
      <w:tr w:rsidR="00181792" w:rsidRPr="00181792">
        <w:tc>
          <w:tcPr>
            <w:tcW w:w="4025" w:type="dxa"/>
            <w:tcBorders>
              <w:left w:val="nil"/>
              <w:bottom w:val="nil"/>
              <w:right w:val="nil"/>
            </w:tcBorders>
          </w:tcPr>
          <w:p w:rsidR="00E07290" w:rsidRPr="00181792" w:rsidRDefault="00181792">
            <w:pPr>
              <w:pStyle w:val="ConsPlusNormal0"/>
              <w:jc w:val="center"/>
              <w:rPr>
                <w:rFonts w:ascii="PT Astra Serif" w:hAnsi="PT Astra Serif"/>
              </w:rPr>
            </w:pPr>
            <w:r w:rsidRPr="00181792">
              <w:rPr>
                <w:rFonts w:ascii="PT Astra Serif" w:hAnsi="PT Astra Serif"/>
              </w:rPr>
              <w:t>(</w:t>
            </w:r>
            <w:proofErr w:type="gramStart"/>
            <w:r w:rsidRPr="00181792">
              <w:rPr>
                <w:rFonts w:ascii="PT Astra Serif" w:hAnsi="PT Astra Serif"/>
              </w:rPr>
              <w:t>телефон</w:t>
            </w:r>
            <w:proofErr w:type="gramEnd"/>
            <w:r w:rsidRPr="00181792">
              <w:rPr>
                <w:rFonts w:ascii="PT Astra Serif" w:hAnsi="PT Astra Serif"/>
              </w:rPr>
              <w:t>)</w:t>
            </w:r>
          </w:p>
        </w:tc>
      </w:tr>
    </w:tbl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p w:rsidR="00E07290" w:rsidRPr="00181792" w:rsidRDefault="00E07290">
      <w:pPr>
        <w:pStyle w:val="ConsPlusNormal0"/>
        <w:jc w:val="both"/>
        <w:rPr>
          <w:rFonts w:ascii="PT Astra Serif" w:hAnsi="PT Astra Serif"/>
        </w:rPr>
      </w:pPr>
    </w:p>
    <w:bookmarkEnd w:id="0"/>
    <w:p w:rsidR="00E07290" w:rsidRPr="00181792" w:rsidRDefault="00E07290">
      <w:pPr>
        <w:pStyle w:val="ConsPlusNormal0"/>
        <w:pBdr>
          <w:bottom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sectPr w:rsidR="00E07290" w:rsidRPr="00181792">
      <w:footerReference w:type="default" r:id="rId7"/>
      <w:footerReference w:type="first" r:id="rId8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81792">
      <w:r>
        <w:separator/>
      </w:r>
    </w:p>
  </w:endnote>
  <w:endnote w:type="continuationSeparator" w:id="0">
    <w:p w:rsidR="00000000" w:rsidRDefault="00181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7290" w:rsidRDefault="00181792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7290" w:rsidRDefault="00181792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81792">
      <w:r>
        <w:separator/>
      </w:r>
    </w:p>
  </w:footnote>
  <w:footnote w:type="continuationSeparator" w:id="0">
    <w:p w:rsidR="00000000" w:rsidRDefault="001817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290"/>
    <w:rsid w:val="00181792"/>
    <w:rsid w:val="00E0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669DA2-05EC-417E-A635-CF2D04BAD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header"/>
    <w:basedOn w:val="a"/>
    <w:link w:val="a4"/>
    <w:uiPriority w:val="99"/>
    <w:unhideWhenUsed/>
    <w:rsid w:val="0018179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81792"/>
  </w:style>
  <w:style w:type="paragraph" w:styleId="a5">
    <w:name w:val="footer"/>
    <w:basedOn w:val="a"/>
    <w:link w:val="a6"/>
    <w:uiPriority w:val="99"/>
    <w:unhideWhenUsed/>
    <w:rsid w:val="0018179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817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ygm\Downloads\www.cr.minzdrav.gov.ru\recomend\62_2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3643</Words>
  <Characters>20769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Департамента социальной защиты населения Томской области N 36, Департамента здравоохранения Томской области N 62 от 02.10.2023
(ред. от 17.03.2026)
"Об утверждении порядка межведомственного взаимодействия, в том числе информационного взаимодействия</vt:lpstr>
    </vt:vector>
  </TitlesOfParts>
  <Company>КонсультантПлюс Версия 4024.00.50</Company>
  <LinksUpToDate>false</LinksUpToDate>
  <CharactersWithSpaces>24364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социальной защиты населения Томской области N 36, Департамента здравоохранения Томской области N 62 от 02.10.2023
(ред. от 17.03.2026)
"Об утверждении порядка межведомственного взаимодействия, в том числе информационного взаимодействия участников системы долговременного ухода"</dc:title>
  <dc:creator>Мурмулева Юлия Геннадьевна</dc:creator>
  <cp:lastModifiedBy>Мурмулева Юлия Геннадьевна</cp:lastModifiedBy>
  <cp:revision>2</cp:revision>
  <dcterms:created xsi:type="dcterms:W3CDTF">2026-04-23T08:18:00Z</dcterms:created>
  <dcterms:modified xsi:type="dcterms:W3CDTF">2026-04-23T08:18:00Z</dcterms:modified>
</cp:coreProperties>
</file>