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F01BF">
        <w:tc>
          <w:tcPr>
            <w:tcW w:w="1701" w:type="dxa"/>
            <w:tcBorders>
              <w:bottom w:val="nil"/>
            </w:tcBorders>
          </w:tcPr>
          <w:p w:rsidR="007C37A4" w:rsidRPr="000F02D5" w:rsidRDefault="00DE42E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0F02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17.04.2026</w:t>
            </w:r>
            <w:r w:rsidRPr="000F02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F02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F02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7C37A4" w:rsidRPr="000F02D5" w:rsidRDefault="007C37A4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7C37A4" w:rsidRPr="000F02D5" w:rsidRDefault="00DE42E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0F02D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0F02D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0F02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25</w:t>
            </w:r>
            <w:r w:rsidRPr="000F02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F02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F02D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7C37A4" w:rsidRDefault="00DE42E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</w:t>
      </w:r>
    </w:p>
    <w:p w:rsidR="00472716" w:rsidRDefault="00DE42E9" w:rsidP="00472716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изменений в отдельные приказы Департамента социальной защиты населения Томской области </w:t>
      </w:r>
    </w:p>
    <w:p w:rsidR="00472716" w:rsidRDefault="00472716" w:rsidP="0047271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472716" w:rsidRPr="00DD3CB0" w:rsidRDefault="00DE42E9" w:rsidP="00472716">
      <w:pPr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В соответствии с </w:t>
      </w:r>
      <w:hyperlink r:id="rId9" w:tooltip="https://login.consultant.ru/link/?req=doc&amp;base=RLAW091&amp;n=170164&amp;dst=100406" w:history="1">
        <w:r w:rsidRPr="00DD3CB0">
          <w:rPr>
            <w:rFonts w:ascii="PT Astra Serif" w:hAnsi="PT Astra Serif" w:cs="PT Astra Serif"/>
            <w:sz w:val="26"/>
            <w:szCs w:val="26"/>
            <w:lang w:eastAsia="ru-RU" w:bidi="ar-SA"/>
          </w:rPr>
          <w:t>частью 5 статьи 20</w:t>
        </w:r>
      </w:hyperlink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Закона Томской области от 7 марта 2002 года № 9-ОЗ «О нормативных пр</w:t>
      </w:r>
      <w:r w:rsidRPr="00DD3CB0">
        <w:rPr>
          <w:rFonts w:ascii="PT Astra Serif" w:hAnsi="PT Astra Serif" w:cs="PT Astra Serif"/>
          <w:sz w:val="26"/>
          <w:szCs w:val="26"/>
          <w:lang w:eastAsia="ru-RU" w:bidi="ar-SA"/>
        </w:rPr>
        <w:t>авовых актах Томской области»</w:t>
      </w:r>
    </w:p>
    <w:p w:rsidR="00472716" w:rsidRPr="00DD3CB0" w:rsidRDefault="00DE42E9" w:rsidP="00472716">
      <w:pPr>
        <w:pStyle w:val="ConsPlusNormal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3CB0">
        <w:rPr>
          <w:rFonts w:ascii="PT Astra Serif" w:hAnsi="PT Astra Serif"/>
          <w:sz w:val="26"/>
          <w:szCs w:val="26"/>
        </w:rPr>
        <w:t>ПРИКАЗЫВАЮ:</w:t>
      </w:r>
    </w:p>
    <w:p w:rsidR="00472716" w:rsidRPr="00A56F04" w:rsidRDefault="00DE42E9" w:rsidP="0047271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2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DD3CB0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1. 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15.03.2022 № 8 «Об утверждении Административного регламента предоставления государственной услуги «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9D7F9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гражданам финансо</w:t>
      </w:r>
      <w:r w:rsidRPr="009D7F9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вой помощи в связи с утратой ими имущества первой необходимости в результате чрезвычайных ситуаций природного и техногенного характера</w:t>
      </w:r>
      <w:r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9D7F9D">
        <w:rPr>
          <w:rFonts w:ascii="PT Astra Serif" w:hAnsi="PT Astra Serif"/>
          <w:color w:val="000000"/>
          <w:sz w:val="26"/>
          <w:szCs w:val="26"/>
          <w:lang w:eastAsia="ru-RU" w:bidi="ar-SA"/>
        </w:rPr>
        <w:t>(Официальный интернет-портал правовой информации (</w:t>
      </w:r>
      <w:r w:rsidRPr="009D7F9D">
        <w:rPr>
          <w:rFonts w:ascii="PT Astra Serif" w:hAnsi="PT Astra Serif"/>
          <w:color w:val="000000"/>
          <w:sz w:val="26"/>
          <w:szCs w:val="26"/>
          <w:lang w:val="en-US" w:eastAsia="ru-RU" w:bidi="ar-SA"/>
        </w:rPr>
        <w:t>www</w:t>
      </w:r>
      <w:r w:rsidRPr="009D7F9D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.pravo.gov.ru), 16.03.2022,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br/>
      </w:r>
      <w:r w:rsidRPr="006641D9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№ 7001202203160002)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изменение, дополнив </w:t>
      </w:r>
      <w:r w:rsidRPr="00A56F04">
        <w:rPr>
          <w:rFonts w:ascii="PT Astra Serif" w:hAnsi="PT Astra Serif" w:cs="PT Astra Serif"/>
          <w:sz w:val="26"/>
          <w:szCs w:val="26"/>
        </w:rPr>
        <w:t>пункт 2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Административно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10" w:tooltip="consultantplus://offline/ref=06B33D23D634AB4C0565872AA160368BC6EF41D540365BCC4013D8CEC70181BC1F1B2B927467F14C717A0F430D9D6060DF15D03450634D0E95CE5240u3x6D" w:history="1">
        <w:r w:rsidRPr="009D7F9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9D7F9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 выплаты гражданам финансовой помощи в связи с утратой ими имущества первой</w:t>
      </w:r>
      <w:r w:rsidRPr="009D7F9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необходимости в результате чрезвычайных ситуаций природного и техногенного характера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9D7F9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 w:rsidRPr="00A56F04">
        <w:rPr>
          <w:rFonts w:ascii="PT Astra Serif" w:hAnsi="PT Astra Serif" w:cs="PT Astra Serif"/>
          <w:sz w:val="26"/>
          <w:szCs w:val="26"/>
        </w:rPr>
        <w:t xml:space="preserve"> после слов «</w:t>
      </w:r>
      <w:r w:rsidRPr="00A56F04">
        <w:rPr>
          <w:rFonts w:ascii="PT Astra Serif" w:hAnsi="PT Astra Serif"/>
          <w:sz w:val="26"/>
          <w:szCs w:val="26"/>
        </w:rPr>
        <w:t>Федерального закона Российской Федерации о</w:t>
      </w:r>
      <w:r>
        <w:rPr>
          <w:rFonts w:ascii="PT Astra Serif" w:hAnsi="PT Astra Serif"/>
          <w:sz w:val="26"/>
          <w:szCs w:val="26"/>
        </w:rPr>
        <w:t>т 21 декабря 1994 года №</w:t>
      </w:r>
      <w:r w:rsidRPr="00A56F04">
        <w:rPr>
          <w:rFonts w:ascii="PT Astra Serif" w:hAnsi="PT Astra Serif"/>
          <w:sz w:val="26"/>
          <w:szCs w:val="26"/>
        </w:rPr>
        <w:t xml:space="preserve"> 68-ФЗ «О защите населения и территории от чрезвычайных ситуаций природного и техногенного характера</w:t>
      </w:r>
      <w:r>
        <w:rPr>
          <w:rFonts w:ascii="PT Astra Serif" w:hAnsi="PT Astra Serif"/>
          <w:sz w:val="26"/>
          <w:szCs w:val="26"/>
        </w:rPr>
        <w:t>,</w:t>
      </w:r>
      <w:r w:rsidRPr="00A56F04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словами «постановления Администрации Томской области от 30.06.2022 № 303а «</w:t>
      </w:r>
      <w:r w:rsidRPr="00A56F04">
        <w:rPr>
          <w:rFonts w:ascii="PT Astra Serif" w:hAnsi="PT Astra Serif"/>
          <w:sz w:val="26"/>
          <w:szCs w:val="26"/>
        </w:rPr>
        <w:t>Об установлении Порядка и условий оказания помощи гражданам Российской Федерац</w:t>
      </w:r>
      <w:r w:rsidRPr="00A56F04">
        <w:rPr>
          <w:rFonts w:ascii="PT Astra Serif" w:hAnsi="PT Astra Serif"/>
          <w:sz w:val="26"/>
          <w:szCs w:val="26"/>
        </w:rPr>
        <w:t>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</w:t>
      </w:r>
      <w:r>
        <w:rPr>
          <w:rFonts w:ascii="PT Astra Serif" w:hAnsi="PT Astra Serif"/>
          <w:sz w:val="26"/>
          <w:szCs w:val="26"/>
        </w:rPr>
        <w:t>,».</w:t>
      </w:r>
    </w:p>
    <w:p w:rsidR="00472716" w:rsidRDefault="00DE42E9" w:rsidP="0047271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2.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 Внести в приказ Департамента социальной защиты населения Томской области от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.2022 № 11 «Об утверждении Административного регламента предоставления государственной услуги «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5C788D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выплаты единовременного пособия гражданам, получившим в результате чрезвычайных ситуаций природного и техногенного характера вред здоровью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5C788D">
        <w:rPr>
          <w:rFonts w:ascii="PT Astra Serif" w:hAnsi="PT Astra Serif"/>
          <w:color w:val="000000"/>
          <w:sz w:val="26"/>
          <w:szCs w:val="26"/>
          <w:lang w:eastAsia="ru-RU" w:bidi="ar-SA"/>
        </w:rPr>
        <w:t>(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>Официальн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ый интернет-портал правовой информации (www.pravo.gov.ru), 29.04.2022, № </w:t>
      </w:r>
      <w:r w:rsidRPr="005C788D">
        <w:rPr>
          <w:rFonts w:ascii="PT Astra Serif" w:hAnsi="PT Astra Serif"/>
          <w:bCs/>
          <w:sz w:val="26"/>
          <w:szCs w:val="26"/>
          <w:lang w:eastAsia="ru-RU" w:bidi="ar-SA"/>
        </w:rPr>
        <w:t>7001202204290001</w:t>
      </w:r>
      <w:r w:rsidRPr="005C788D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>) изменени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е, дополнив </w:t>
      </w:r>
      <w:r w:rsidRPr="00070D59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пункт</w:t>
      </w:r>
      <w:r w:rsidRPr="00A56F04">
        <w:rPr>
          <w:rFonts w:ascii="PT Astra Serif" w:hAnsi="PT Astra Serif" w:cs="PT Astra Serif"/>
          <w:sz w:val="26"/>
          <w:szCs w:val="26"/>
        </w:rPr>
        <w:t xml:space="preserve"> 2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Административно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11" w:tooltip="consultantplus://offline/ref=06B33D23D634AB4C0565872AA160368BC6EF41D540365BCC4013D8CEC70181BC1F1B2B927467F14C717A0F430D9D6060DF15D03450634D0E95CE5240u3x6D" w:history="1">
        <w:r w:rsidRPr="005C788D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5C788D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Назначение выплаты единовременного пособия гражданам, получившим в результате чрезвычайных ситуаций природного и техногенного характе</w:t>
      </w:r>
      <w:r w:rsidRPr="005C788D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>ра вред здоровью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5C788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56F04">
        <w:rPr>
          <w:rFonts w:ascii="PT Astra Serif" w:hAnsi="PT Astra Serif" w:cs="PT Astra Serif"/>
          <w:sz w:val="26"/>
          <w:szCs w:val="26"/>
        </w:rPr>
        <w:t>после слов «</w:t>
      </w:r>
      <w:r w:rsidRPr="00A56F04">
        <w:rPr>
          <w:rFonts w:ascii="PT Astra Serif" w:hAnsi="PT Astra Serif"/>
          <w:sz w:val="26"/>
          <w:szCs w:val="26"/>
        </w:rPr>
        <w:t>Федерального закона Российской Федерации о</w:t>
      </w:r>
      <w:r>
        <w:rPr>
          <w:rFonts w:ascii="PT Astra Serif" w:hAnsi="PT Astra Serif"/>
          <w:sz w:val="26"/>
          <w:szCs w:val="26"/>
        </w:rPr>
        <w:t>т 21 декабря 1994 года №</w:t>
      </w:r>
      <w:r w:rsidRPr="00A56F04">
        <w:rPr>
          <w:rFonts w:ascii="PT Astra Serif" w:hAnsi="PT Astra Serif"/>
          <w:sz w:val="26"/>
          <w:szCs w:val="26"/>
        </w:rPr>
        <w:t xml:space="preserve"> 68-ФЗ «О защите населения и территории от чрезвычайных ситуаций природного и техногенного характера</w:t>
      </w:r>
      <w:r>
        <w:rPr>
          <w:rFonts w:ascii="PT Astra Serif" w:hAnsi="PT Astra Serif"/>
          <w:sz w:val="26"/>
          <w:szCs w:val="26"/>
        </w:rPr>
        <w:t>,</w:t>
      </w:r>
      <w:r w:rsidRPr="00A56F04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 словами «постановлени</w:t>
      </w:r>
      <w:r>
        <w:rPr>
          <w:rFonts w:ascii="PT Astra Serif" w:hAnsi="PT Astra Serif"/>
          <w:sz w:val="26"/>
          <w:szCs w:val="26"/>
        </w:rPr>
        <w:t xml:space="preserve">я Администрации Томской области от 30.06.2022 № 303а </w:t>
      </w:r>
      <w:r>
        <w:rPr>
          <w:rFonts w:ascii="PT Astra Serif" w:hAnsi="PT Astra Serif"/>
          <w:sz w:val="26"/>
          <w:szCs w:val="26"/>
        </w:rPr>
        <w:br/>
        <w:t>«</w:t>
      </w:r>
      <w:r w:rsidRPr="00A56F04">
        <w:rPr>
          <w:rFonts w:ascii="PT Astra Serif" w:hAnsi="PT Astra Serif"/>
          <w:sz w:val="26"/>
          <w:szCs w:val="26"/>
        </w:rPr>
        <w:t xml:space="preserve">Об установлении Порядка и условий оказания помощи гражданам Российской </w:t>
      </w:r>
    </w:p>
    <w:p w:rsidR="00472716" w:rsidRDefault="00DE42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472716" w:rsidRPr="00A56F04" w:rsidRDefault="00DE42E9" w:rsidP="00472716">
      <w:pPr>
        <w:jc w:val="both"/>
        <w:rPr>
          <w:rFonts w:ascii="PT Astra Serif" w:hAnsi="PT Astra Serif"/>
          <w:sz w:val="26"/>
          <w:szCs w:val="26"/>
        </w:rPr>
      </w:pPr>
      <w:r w:rsidRPr="00A56F04">
        <w:rPr>
          <w:rFonts w:ascii="PT Astra Serif" w:hAnsi="PT Astra Serif"/>
          <w:sz w:val="26"/>
          <w:szCs w:val="26"/>
        </w:rPr>
        <w:lastRenderedPageBreak/>
        <w:t xml:space="preserve">Федерации, иностранным гражданам и лицам без гражданства, пострадавшим при </w:t>
      </w:r>
      <w:r>
        <w:rPr>
          <w:rFonts w:ascii="PT Astra Serif" w:hAnsi="PT Astra Serif"/>
          <w:sz w:val="26"/>
          <w:szCs w:val="26"/>
        </w:rPr>
        <w:t xml:space="preserve"> </w:t>
      </w:r>
      <w:r w:rsidRPr="00A56F04">
        <w:rPr>
          <w:rFonts w:ascii="PT Astra Serif" w:hAnsi="PT Astra Serif"/>
          <w:sz w:val="26"/>
          <w:szCs w:val="26"/>
        </w:rPr>
        <w:t>чрезвычайных ситуациях природного и техногенного ха</w:t>
      </w:r>
      <w:r w:rsidRPr="00A56F04">
        <w:rPr>
          <w:rFonts w:ascii="PT Astra Serif" w:hAnsi="PT Astra Serif"/>
          <w:sz w:val="26"/>
          <w:szCs w:val="26"/>
        </w:rPr>
        <w:t>рактера федерального и межрегионального характера</w:t>
      </w:r>
      <w:r>
        <w:rPr>
          <w:rFonts w:ascii="PT Astra Serif" w:hAnsi="PT Astra Serif"/>
          <w:sz w:val="26"/>
          <w:szCs w:val="26"/>
        </w:rPr>
        <w:t>,».</w:t>
      </w:r>
    </w:p>
    <w:p w:rsidR="00472716" w:rsidRPr="00A56F04" w:rsidRDefault="00DE42E9" w:rsidP="0047271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3.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29.04.2022 № 12 «Об утверждении Административного регламента предоставления государственной услуги 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 xml:space="preserve">выплаты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единовременного пособия членам семей граждан, погибших (умерших) в результате чрезвычайных ситуаций природного и техногенного характера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>(</w:t>
      </w:r>
      <w:r w:rsidRPr="0033385A"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Официальный интернет-портал правовой информации (www.pravo.gov.ru), 29.04.2022, № </w:t>
      </w:r>
      <w:r w:rsidRPr="0033385A">
        <w:rPr>
          <w:rFonts w:ascii="PT Astra Serif" w:hAnsi="PT Astra Serif"/>
          <w:bCs/>
          <w:sz w:val="26"/>
          <w:szCs w:val="26"/>
          <w:lang w:eastAsia="ru-RU" w:bidi="ar-SA"/>
        </w:rPr>
        <w:t>7001202204290003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>) изменение, дополни</w:t>
      </w:r>
      <w:r>
        <w:rPr>
          <w:rFonts w:ascii="PT Astra Serif" w:hAnsi="PT Astra Serif"/>
          <w:bCs/>
          <w:color w:val="000000"/>
          <w:sz w:val="26"/>
          <w:szCs w:val="26"/>
          <w:lang w:eastAsia="ru-RU" w:bidi="ar-SA"/>
        </w:rPr>
        <w:t xml:space="preserve">в пункт 2 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Административно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12" w:tooltip="consultantplus://offline/ref=06B33D23D634AB4C0565872AA160368BC6EF41D540365BCC4013D8CEC70181BC1F1B2B927467F14C717A0F430D9D6060DF15D03450634D0E95CE5240u3x6D" w:history="1">
        <w:r w:rsidRPr="0033385A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государственной услуги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 xml:space="preserve">выплаты единовременного пособия членам семей граждан, погибших (умерших) в результате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чрезвычайных ситуаций природного и техногенного характера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, </w:t>
      </w:r>
      <w:r w:rsidRPr="00A56F04">
        <w:rPr>
          <w:rFonts w:ascii="PT Astra Serif" w:hAnsi="PT Astra Serif" w:cs="PT Astra Serif"/>
          <w:sz w:val="26"/>
          <w:szCs w:val="26"/>
        </w:rPr>
        <w:t>после слов «</w:t>
      </w:r>
      <w:r w:rsidRPr="00A56F04">
        <w:rPr>
          <w:rFonts w:ascii="PT Astra Serif" w:hAnsi="PT Astra Serif"/>
          <w:sz w:val="26"/>
          <w:szCs w:val="26"/>
        </w:rPr>
        <w:t>Федерального закона Российской Федерации о</w:t>
      </w:r>
      <w:r>
        <w:rPr>
          <w:rFonts w:ascii="PT Astra Serif" w:hAnsi="PT Astra Serif"/>
          <w:sz w:val="26"/>
          <w:szCs w:val="26"/>
        </w:rPr>
        <w:t>т 21 декабря 1994 года №</w:t>
      </w:r>
      <w:r w:rsidRPr="00A56F04">
        <w:rPr>
          <w:rFonts w:ascii="PT Astra Serif" w:hAnsi="PT Astra Serif"/>
          <w:sz w:val="26"/>
          <w:szCs w:val="26"/>
        </w:rPr>
        <w:t xml:space="preserve"> 68-ФЗ </w:t>
      </w:r>
      <w:r>
        <w:rPr>
          <w:rFonts w:ascii="PT Astra Serif" w:hAnsi="PT Astra Serif"/>
          <w:sz w:val="26"/>
          <w:szCs w:val="26"/>
        </w:rPr>
        <w:br/>
      </w:r>
      <w:r w:rsidRPr="00A56F04">
        <w:rPr>
          <w:rFonts w:ascii="PT Astra Serif" w:hAnsi="PT Astra Serif"/>
          <w:sz w:val="26"/>
          <w:szCs w:val="26"/>
        </w:rPr>
        <w:t>«О защите населения и территории от чрезвычайных ситуаций природного и техно</w:t>
      </w:r>
      <w:r w:rsidRPr="00A56F04">
        <w:rPr>
          <w:rFonts w:ascii="PT Astra Serif" w:hAnsi="PT Astra Serif"/>
          <w:sz w:val="26"/>
          <w:szCs w:val="26"/>
        </w:rPr>
        <w:t>генного характера</w:t>
      </w:r>
      <w:r>
        <w:rPr>
          <w:rFonts w:ascii="PT Astra Serif" w:hAnsi="PT Astra Serif"/>
          <w:sz w:val="26"/>
          <w:szCs w:val="26"/>
        </w:rPr>
        <w:t>,</w:t>
      </w:r>
      <w:r w:rsidRPr="00A56F04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 словами «постановления Администрации Томской области от 30.06.2022 № 303а «</w:t>
      </w:r>
      <w:r w:rsidRPr="00A56F04">
        <w:rPr>
          <w:rFonts w:ascii="PT Astra Serif" w:hAnsi="PT Astra Serif"/>
          <w:sz w:val="26"/>
          <w:szCs w:val="26"/>
        </w:rPr>
        <w:t>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</w:t>
      </w:r>
      <w:r w:rsidRPr="00A56F04">
        <w:rPr>
          <w:rFonts w:ascii="PT Astra Serif" w:hAnsi="PT Astra Serif"/>
          <w:sz w:val="26"/>
          <w:szCs w:val="26"/>
        </w:rPr>
        <w:t>итуациях природного и техногенного характера федерального и межрегионального характера</w:t>
      </w:r>
      <w:r>
        <w:rPr>
          <w:rFonts w:ascii="PT Astra Serif" w:hAnsi="PT Astra Serif"/>
          <w:sz w:val="26"/>
          <w:szCs w:val="26"/>
        </w:rPr>
        <w:t>,».</w:t>
      </w:r>
    </w:p>
    <w:p w:rsidR="00472716" w:rsidRDefault="00DE42E9" w:rsidP="0047271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 xml:space="preserve">4. 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Внести в приказ Департамента социальной защиты населения Томской области от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29.04.2022 № 13 «Об утверждении Административного регламента предоставления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государственной услуги 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33385A">
        <w:rPr>
          <w:rFonts w:ascii="PT Astra Serif" w:hAnsi="PT Astra Serif"/>
          <w:bCs/>
          <w:color w:val="000000"/>
          <w:kern w:val="2"/>
          <w:sz w:val="26"/>
          <w:szCs w:val="26"/>
          <w:lang w:eastAsia="ru-RU" w:bidi="ar-SA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» 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(«Официальный интернет-портал правовой информации» (www.pravo.gov.ru), 29.04.2022, № </w:t>
      </w:r>
      <w:r w:rsidRPr="0033385A">
        <w:rPr>
          <w:rFonts w:ascii="PT Astra Serif" w:hAnsi="PT Astra Serif"/>
          <w:bCs/>
          <w:sz w:val="26"/>
          <w:szCs w:val="26"/>
          <w:lang w:eastAsia="ru-RU" w:bidi="ar-SA"/>
        </w:rPr>
        <w:t>7001202204290002</w:t>
      </w:r>
      <w:r w:rsidRPr="0033385A"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) </w:t>
      </w:r>
      <w:r>
        <w:rPr>
          <w:rFonts w:ascii="PT Astra Serif" w:hAnsi="PT Astra Serif"/>
          <w:color w:val="000000"/>
          <w:sz w:val="26"/>
          <w:szCs w:val="26"/>
          <w:lang w:eastAsia="ru-RU" w:bidi="ar-SA"/>
        </w:rPr>
        <w:t xml:space="preserve">изменение, дополнив пункт 2 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Административно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hyperlink r:id="rId13" w:tooltip="consultantplus://offline/ref=06B33D23D634AB4C0565872AA160368BC6EF41D540365BCC4013D8CEC70181BC1F1B2B927467F14C717A0F430D9D6060DF15D03450634D0E95CE5240u3x6D" w:history="1">
        <w:r w:rsidRPr="0033385A">
          <w:rPr>
            <w:rFonts w:ascii="PT Astra Serif" w:hAnsi="PT Astra Serif" w:cs="PT Astra Serif"/>
            <w:sz w:val="26"/>
            <w:szCs w:val="26"/>
            <w:lang w:eastAsia="ru-RU" w:bidi="ar-SA"/>
          </w:rPr>
          <w:t>регламент</w:t>
        </w:r>
      </w:hyperlink>
      <w:r>
        <w:rPr>
          <w:rFonts w:ascii="PT Astra Serif" w:hAnsi="PT Astra Serif" w:cs="PT Astra Serif"/>
          <w:sz w:val="26"/>
          <w:szCs w:val="26"/>
          <w:lang w:eastAsia="ru-RU" w:bidi="ar-SA"/>
        </w:rPr>
        <w:t>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предоставления госуд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арственной услуги </w:t>
      </w:r>
      <w:r w:rsidRPr="0033385A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«</w:t>
      </w:r>
      <w:r w:rsidRPr="0033385A">
        <w:rPr>
          <w:rFonts w:ascii="PT Astra Serif" w:eastAsia="PT Astra Serif" w:hAnsi="PT Astra Serif" w:cs="PT Astra Serif"/>
          <w:color w:val="000000"/>
          <w:sz w:val="26"/>
          <w:szCs w:val="26"/>
          <w:lang w:eastAsia="ru-RU" w:bidi="ar-SA"/>
        </w:rPr>
        <w:t xml:space="preserve">Назначение выплаты </w:t>
      </w:r>
      <w:r w:rsidRPr="0033385A">
        <w:rPr>
          <w:rFonts w:ascii="PT Astra Serif" w:eastAsia="PT Astra Serif" w:hAnsi="PT Astra Serif" w:cs="PT Astra Serif"/>
          <w:bCs/>
          <w:color w:val="000000"/>
          <w:sz w:val="26"/>
          <w:szCs w:val="26"/>
          <w:lang w:eastAsia="ru-RU" w:bidi="ar-SA"/>
        </w:rPr>
        <w:t>единовременной материальной помощи гражданам, пострадавшим в результате чрезвычайных ситуаций природного и техногенного характера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>», утвержденно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го</w:t>
      </w:r>
      <w:r w:rsidRPr="0033385A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указанным приказом</w:t>
      </w:r>
      <w:r>
        <w:rPr>
          <w:rFonts w:ascii="PT Astra Serif" w:hAnsi="PT Astra Serif" w:cs="PT Astra Serif"/>
          <w:sz w:val="26"/>
          <w:szCs w:val="26"/>
          <w:lang w:eastAsia="ru-RU" w:bidi="ar-SA"/>
        </w:rPr>
        <w:t>, п</w:t>
      </w:r>
      <w:r w:rsidRPr="00A56F04">
        <w:rPr>
          <w:rFonts w:ascii="PT Astra Serif" w:hAnsi="PT Astra Serif" w:cs="PT Astra Serif"/>
          <w:sz w:val="26"/>
          <w:szCs w:val="26"/>
        </w:rPr>
        <w:t>осле слов «</w:t>
      </w:r>
      <w:r w:rsidRPr="00A56F04">
        <w:rPr>
          <w:rFonts w:ascii="PT Astra Serif" w:hAnsi="PT Astra Serif"/>
          <w:sz w:val="26"/>
          <w:szCs w:val="26"/>
        </w:rPr>
        <w:t>Федерального закона Российской Федерации</w:t>
      </w:r>
      <w:r w:rsidRPr="00A56F04">
        <w:rPr>
          <w:rFonts w:ascii="PT Astra Serif" w:hAnsi="PT Astra Serif"/>
          <w:sz w:val="26"/>
          <w:szCs w:val="26"/>
        </w:rPr>
        <w:t xml:space="preserve"> о</w:t>
      </w:r>
      <w:r>
        <w:rPr>
          <w:rFonts w:ascii="PT Astra Serif" w:hAnsi="PT Astra Serif"/>
          <w:sz w:val="26"/>
          <w:szCs w:val="26"/>
        </w:rPr>
        <w:t>т 21 декабря 1994 года №</w:t>
      </w:r>
      <w:r w:rsidRPr="00A56F04">
        <w:rPr>
          <w:rFonts w:ascii="PT Astra Serif" w:hAnsi="PT Astra Serif"/>
          <w:sz w:val="26"/>
          <w:szCs w:val="26"/>
        </w:rPr>
        <w:t xml:space="preserve"> 68-ФЗ «О защите населения и территории от чрезвычайных ситуаций природного и техногенного характера</w:t>
      </w:r>
      <w:r>
        <w:rPr>
          <w:rFonts w:ascii="PT Astra Serif" w:hAnsi="PT Astra Serif"/>
          <w:sz w:val="26"/>
          <w:szCs w:val="26"/>
        </w:rPr>
        <w:t>,</w:t>
      </w:r>
      <w:r w:rsidRPr="00A56F04">
        <w:rPr>
          <w:rFonts w:ascii="PT Astra Serif" w:hAnsi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 xml:space="preserve"> словами «постановления Администрации Томской области от 30.06.2022 № 303а </w:t>
      </w:r>
      <w:r>
        <w:rPr>
          <w:rFonts w:ascii="PT Astra Serif" w:hAnsi="PT Astra Serif"/>
          <w:sz w:val="26"/>
          <w:szCs w:val="26"/>
        </w:rPr>
        <w:br/>
        <w:t>«</w:t>
      </w:r>
      <w:r w:rsidRPr="00A56F04">
        <w:rPr>
          <w:rFonts w:ascii="PT Astra Serif" w:hAnsi="PT Astra Serif"/>
          <w:sz w:val="26"/>
          <w:szCs w:val="26"/>
        </w:rPr>
        <w:t xml:space="preserve">Об установлении Порядка и условий оказания помощи </w:t>
      </w:r>
      <w:r w:rsidRPr="00A56F04">
        <w:rPr>
          <w:rFonts w:ascii="PT Astra Serif" w:hAnsi="PT Astra Serif"/>
          <w:sz w:val="26"/>
          <w:szCs w:val="26"/>
        </w:rPr>
        <w:t>гражданам Российской Федерации, иностранным гражданам и лицам без гражданства, пострадавшим при чрезвычайных ситуациях природного и техногенного характера федерального и межрегионального характера</w:t>
      </w:r>
      <w:r>
        <w:rPr>
          <w:rFonts w:ascii="PT Astra Serif" w:hAnsi="PT Astra Serif"/>
          <w:sz w:val="26"/>
          <w:szCs w:val="26"/>
        </w:rPr>
        <w:t>,».</w:t>
      </w:r>
    </w:p>
    <w:p w:rsidR="00472716" w:rsidRDefault="00DE42E9" w:rsidP="00472716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Настоящий приказ вступает в силу со дня его официальн</w:t>
      </w:r>
      <w:r>
        <w:rPr>
          <w:rFonts w:ascii="PT Astra Serif" w:hAnsi="PT Astra Serif"/>
          <w:sz w:val="26"/>
          <w:szCs w:val="26"/>
        </w:rPr>
        <w:t>ого опубликования.</w:t>
      </w:r>
    </w:p>
    <w:p w:rsidR="00472716" w:rsidRDefault="00472716" w:rsidP="00472716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C37A4" w:rsidRPr="00CA2F59" w:rsidRDefault="007C37A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C37A4" w:rsidRPr="00CA2F59" w:rsidRDefault="007C37A4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10250" w:type="dxa"/>
        <w:tblLook w:val="04A0" w:firstRow="1" w:lastRow="0" w:firstColumn="1" w:lastColumn="0" w:noHBand="0" w:noVBand="1"/>
      </w:tblPr>
      <w:tblGrid>
        <w:gridCol w:w="3686"/>
        <w:gridCol w:w="3190"/>
        <w:gridCol w:w="3374"/>
      </w:tblGrid>
      <w:tr w:rsidR="002F01BF" w:rsidTr="00CA2F59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C37A4" w:rsidRPr="00CA2F59" w:rsidRDefault="00DE42E9" w:rsidP="00962AF8">
            <w:pPr>
              <w:tabs>
                <w:tab w:val="left" w:pos="7088"/>
              </w:tabs>
              <w:ind w:right="-193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A2F59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C37A4" w:rsidRPr="00CA2F59" w:rsidRDefault="00DE42E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</w:t>
            </w:r>
            <w:r w:rsidR="00291DBD" w:rsidRPr="00CA2F5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="00291DBD" w:rsidRPr="00CA2F5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291DBD" w:rsidRPr="00CA2F5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C37A4" w:rsidRPr="00CA2F59" w:rsidRDefault="00DE42E9" w:rsidP="00962AF8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             </w:t>
            </w:r>
            <w:r w:rsidR="00962AF8">
              <w:rPr>
                <w:rFonts w:ascii="PT Astra Serif" w:hAnsi="PT Astra Serif"/>
                <w:sz w:val="26"/>
                <w:szCs w:val="26"/>
              </w:rPr>
              <w:t>О.Н. Назаревич</w:t>
            </w:r>
          </w:p>
        </w:tc>
      </w:tr>
    </w:tbl>
    <w:p w:rsidR="007C37A4" w:rsidRPr="00CA2F59" w:rsidRDefault="007C37A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7C37A4" w:rsidRPr="00CA2F59" w:rsidSect="009C0773">
      <w:headerReference w:type="default" r:id="rId14"/>
      <w:headerReference w:type="first" r:id="rId15"/>
      <w:type w:val="continuous"/>
      <w:pgSz w:w="11907" w:h="16840"/>
      <w:pgMar w:top="1134" w:right="851" w:bottom="851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DE42E9">
      <w:r>
        <w:separator/>
      </w:r>
    </w:p>
  </w:endnote>
  <w:endnote w:type="continuationSeparator" w:id="0">
    <w:p w:rsidR="00000000" w:rsidRDefault="00DE4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DE42E9">
      <w:r>
        <w:separator/>
      </w:r>
    </w:p>
  </w:footnote>
  <w:footnote w:type="continuationSeparator" w:id="0">
    <w:p w:rsidR="00000000" w:rsidRDefault="00DE42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A4" w:rsidRDefault="00DE42E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37A4" w:rsidRDefault="00DE42E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C37A4" w:rsidRDefault="00DE42E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7C37A4" w:rsidRDefault="00DE42E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7C37A4" w:rsidRDefault="00DE42E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F3CAE"/>
    <w:multiLevelType w:val="hybridMultilevel"/>
    <w:tmpl w:val="69DC8646"/>
    <w:lvl w:ilvl="0" w:tplc="27681C7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D20C6BC">
      <w:start w:val="1"/>
      <w:numFmt w:val="lowerLetter"/>
      <w:lvlText w:val="%2."/>
      <w:lvlJc w:val="left"/>
      <w:pPr>
        <w:ind w:left="1440" w:hanging="360"/>
      </w:pPr>
    </w:lvl>
    <w:lvl w:ilvl="2" w:tplc="C5A00490" w:tentative="1">
      <w:start w:val="1"/>
      <w:numFmt w:val="lowerRoman"/>
      <w:lvlText w:val="%3."/>
      <w:lvlJc w:val="right"/>
      <w:pPr>
        <w:ind w:left="2160" w:hanging="180"/>
      </w:pPr>
    </w:lvl>
    <w:lvl w:ilvl="3" w:tplc="415CB4E8" w:tentative="1">
      <w:start w:val="1"/>
      <w:numFmt w:val="decimal"/>
      <w:lvlText w:val="%4."/>
      <w:lvlJc w:val="left"/>
      <w:pPr>
        <w:ind w:left="2880" w:hanging="360"/>
      </w:pPr>
    </w:lvl>
    <w:lvl w:ilvl="4" w:tplc="DA347CB4" w:tentative="1">
      <w:start w:val="1"/>
      <w:numFmt w:val="lowerLetter"/>
      <w:lvlText w:val="%5."/>
      <w:lvlJc w:val="left"/>
      <w:pPr>
        <w:ind w:left="3600" w:hanging="360"/>
      </w:pPr>
    </w:lvl>
    <w:lvl w:ilvl="5" w:tplc="9DAC701E" w:tentative="1">
      <w:start w:val="1"/>
      <w:numFmt w:val="lowerRoman"/>
      <w:lvlText w:val="%6."/>
      <w:lvlJc w:val="right"/>
      <w:pPr>
        <w:ind w:left="4320" w:hanging="180"/>
      </w:pPr>
    </w:lvl>
    <w:lvl w:ilvl="6" w:tplc="A8C066F0" w:tentative="1">
      <w:start w:val="1"/>
      <w:numFmt w:val="decimal"/>
      <w:lvlText w:val="%7."/>
      <w:lvlJc w:val="left"/>
      <w:pPr>
        <w:ind w:left="5040" w:hanging="360"/>
      </w:pPr>
    </w:lvl>
    <w:lvl w:ilvl="7" w:tplc="65ACD2DA" w:tentative="1">
      <w:start w:val="1"/>
      <w:numFmt w:val="lowerLetter"/>
      <w:lvlText w:val="%8."/>
      <w:lvlJc w:val="left"/>
      <w:pPr>
        <w:ind w:left="5760" w:hanging="360"/>
      </w:pPr>
    </w:lvl>
    <w:lvl w:ilvl="8" w:tplc="78002F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34F9"/>
    <w:multiLevelType w:val="hybridMultilevel"/>
    <w:tmpl w:val="53E6284E"/>
    <w:lvl w:ilvl="0" w:tplc="7ABAAC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CECA406" w:tentative="1">
      <w:start w:val="1"/>
      <w:numFmt w:val="lowerLetter"/>
      <w:lvlText w:val="%2."/>
      <w:lvlJc w:val="left"/>
      <w:pPr>
        <w:ind w:left="1440" w:hanging="360"/>
      </w:pPr>
    </w:lvl>
    <w:lvl w:ilvl="2" w:tplc="13202F94" w:tentative="1">
      <w:start w:val="1"/>
      <w:numFmt w:val="lowerRoman"/>
      <w:lvlText w:val="%3."/>
      <w:lvlJc w:val="right"/>
      <w:pPr>
        <w:ind w:left="2160" w:hanging="180"/>
      </w:pPr>
    </w:lvl>
    <w:lvl w:ilvl="3" w:tplc="883865DC" w:tentative="1">
      <w:start w:val="1"/>
      <w:numFmt w:val="decimal"/>
      <w:lvlText w:val="%4."/>
      <w:lvlJc w:val="left"/>
      <w:pPr>
        <w:ind w:left="2880" w:hanging="360"/>
      </w:pPr>
    </w:lvl>
    <w:lvl w:ilvl="4" w:tplc="3A60029E" w:tentative="1">
      <w:start w:val="1"/>
      <w:numFmt w:val="lowerLetter"/>
      <w:lvlText w:val="%5."/>
      <w:lvlJc w:val="left"/>
      <w:pPr>
        <w:ind w:left="3600" w:hanging="360"/>
      </w:pPr>
    </w:lvl>
    <w:lvl w:ilvl="5" w:tplc="C9D8E82E" w:tentative="1">
      <w:start w:val="1"/>
      <w:numFmt w:val="lowerRoman"/>
      <w:lvlText w:val="%6."/>
      <w:lvlJc w:val="right"/>
      <w:pPr>
        <w:ind w:left="4320" w:hanging="180"/>
      </w:pPr>
    </w:lvl>
    <w:lvl w:ilvl="6" w:tplc="F0582698" w:tentative="1">
      <w:start w:val="1"/>
      <w:numFmt w:val="decimal"/>
      <w:lvlText w:val="%7."/>
      <w:lvlJc w:val="left"/>
      <w:pPr>
        <w:ind w:left="5040" w:hanging="360"/>
      </w:pPr>
    </w:lvl>
    <w:lvl w:ilvl="7" w:tplc="F9C49A98" w:tentative="1">
      <w:start w:val="1"/>
      <w:numFmt w:val="lowerLetter"/>
      <w:lvlText w:val="%8."/>
      <w:lvlJc w:val="left"/>
      <w:pPr>
        <w:ind w:left="5760" w:hanging="360"/>
      </w:pPr>
    </w:lvl>
    <w:lvl w:ilvl="8" w:tplc="54F47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A7633"/>
    <w:multiLevelType w:val="hybridMultilevel"/>
    <w:tmpl w:val="B576FB98"/>
    <w:lvl w:ilvl="0" w:tplc="5FBC28B2">
      <w:start w:val="1"/>
      <w:numFmt w:val="decimal"/>
      <w:lvlText w:val="%1."/>
      <w:lvlJc w:val="left"/>
      <w:pPr>
        <w:ind w:left="720" w:hanging="360"/>
      </w:pPr>
    </w:lvl>
    <w:lvl w:ilvl="1" w:tplc="A6D008EA">
      <w:start w:val="1"/>
      <w:numFmt w:val="decimal"/>
      <w:lvlText w:val="%2)"/>
      <w:lvlJc w:val="left"/>
      <w:pPr>
        <w:ind w:left="1605" w:hanging="525"/>
      </w:pPr>
      <w:rPr>
        <w:rFonts w:hint="default"/>
      </w:rPr>
    </w:lvl>
    <w:lvl w:ilvl="2" w:tplc="4A5AC32A">
      <w:start w:val="4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CD469238">
      <w:start w:val="1"/>
      <w:numFmt w:val="decimal"/>
      <w:lvlText w:val="%4."/>
      <w:lvlJc w:val="left"/>
      <w:pPr>
        <w:ind w:left="2880" w:hanging="360"/>
      </w:pPr>
    </w:lvl>
    <w:lvl w:ilvl="4" w:tplc="F5682228" w:tentative="1">
      <w:start w:val="1"/>
      <w:numFmt w:val="lowerLetter"/>
      <w:lvlText w:val="%5."/>
      <w:lvlJc w:val="left"/>
      <w:pPr>
        <w:ind w:left="3600" w:hanging="360"/>
      </w:pPr>
    </w:lvl>
    <w:lvl w:ilvl="5" w:tplc="9E5EE3C4" w:tentative="1">
      <w:start w:val="1"/>
      <w:numFmt w:val="lowerRoman"/>
      <w:lvlText w:val="%6."/>
      <w:lvlJc w:val="right"/>
      <w:pPr>
        <w:ind w:left="4320" w:hanging="180"/>
      </w:pPr>
    </w:lvl>
    <w:lvl w:ilvl="6" w:tplc="99CA6C4A" w:tentative="1">
      <w:start w:val="1"/>
      <w:numFmt w:val="decimal"/>
      <w:lvlText w:val="%7."/>
      <w:lvlJc w:val="left"/>
      <w:pPr>
        <w:ind w:left="5040" w:hanging="360"/>
      </w:pPr>
    </w:lvl>
    <w:lvl w:ilvl="7" w:tplc="D7708742" w:tentative="1">
      <w:start w:val="1"/>
      <w:numFmt w:val="lowerLetter"/>
      <w:lvlText w:val="%8."/>
      <w:lvlJc w:val="left"/>
      <w:pPr>
        <w:ind w:left="5760" w:hanging="360"/>
      </w:pPr>
    </w:lvl>
    <w:lvl w:ilvl="8" w:tplc="77F42FF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B0482"/>
    <w:multiLevelType w:val="hybridMultilevel"/>
    <w:tmpl w:val="4594C6F0"/>
    <w:lvl w:ilvl="0" w:tplc="452E4AAA">
      <w:start w:val="4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28AE96" w:tentative="1">
      <w:start w:val="1"/>
      <w:numFmt w:val="lowerLetter"/>
      <w:lvlText w:val="%2."/>
      <w:lvlJc w:val="left"/>
      <w:pPr>
        <w:ind w:left="1440" w:hanging="360"/>
      </w:pPr>
    </w:lvl>
    <w:lvl w:ilvl="2" w:tplc="44F61C10" w:tentative="1">
      <w:start w:val="1"/>
      <w:numFmt w:val="lowerRoman"/>
      <w:lvlText w:val="%3."/>
      <w:lvlJc w:val="right"/>
      <w:pPr>
        <w:ind w:left="2160" w:hanging="180"/>
      </w:pPr>
    </w:lvl>
    <w:lvl w:ilvl="3" w:tplc="E78C8B1C" w:tentative="1">
      <w:start w:val="1"/>
      <w:numFmt w:val="decimal"/>
      <w:lvlText w:val="%4."/>
      <w:lvlJc w:val="left"/>
      <w:pPr>
        <w:ind w:left="2880" w:hanging="360"/>
      </w:pPr>
    </w:lvl>
    <w:lvl w:ilvl="4" w:tplc="4B92A290" w:tentative="1">
      <w:start w:val="1"/>
      <w:numFmt w:val="lowerLetter"/>
      <w:lvlText w:val="%5."/>
      <w:lvlJc w:val="left"/>
      <w:pPr>
        <w:ind w:left="3600" w:hanging="360"/>
      </w:pPr>
    </w:lvl>
    <w:lvl w:ilvl="5" w:tplc="F62C8918" w:tentative="1">
      <w:start w:val="1"/>
      <w:numFmt w:val="lowerRoman"/>
      <w:lvlText w:val="%6."/>
      <w:lvlJc w:val="right"/>
      <w:pPr>
        <w:ind w:left="4320" w:hanging="180"/>
      </w:pPr>
    </w:lvl>
    <w:lvl w:ilvl="6" w:tplc="F224EFF2" w:tentative="1">
      <w:start w:val="1"/>
      <w:numFmt w:val="decimal"/>
      <w:lvlText w:val="%7."/>
      <w:lvlJc w:val="left"/>
      <w:pPr>
        <w:ind w:left="5040" w:hanging="360"/>
      </w:pPr>
    </w:lvl>
    <w:lvl w:ilvl="7" w:tplc="AE687C48" w:tentative="1">
      <w:start w:val="1"/>
      <w:numFmt w:val="lowerLetter"/>
      <w:lvlText w:val="%8."/>
      <w:lvlJc w:val="left"/>
      <w:pPr>
        <w:ind w:left="5760" w:hanging="360"/>
      </w:pPr>
    </w:lvl>
    <w:lvl w:ilvl="8" w:tplc="60CE1E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AC2F2C"/>
    <w:multiLevelType w:val="hybridMultilevel"/>
    <w:tmpl w:val="BD4EEEEA"/>
    <w:lvl w:ilvl="0" w:tplc="7FA8E620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A02CB28" w:tentative="1">
      <w:start w:val="1"/>
      <w:numFmt w:val="lowerLetter"/>
      <w:lvlText w:val="%2."/>
      <w:lvlJc w:val="left"/>
      <w:pPr>
        <w:ind w:left="1789" w:hanging="360"/>
      </w:pPr>
    </w:lvl>
    <w:lvl w:ilvl="2" w:tplc="545E0AB4" w:tentative="1">
      <w:start w:val="1"/>
      <w:numFmt w:val="lowerRoman"/>
      <w:lvlText w:val="%3."/>
      <w:lvlJc w:val="right"/>
      <w:pPr>
        <w:ind w:left="2509" w:hanging="180"/>
      </w:pPr>
    </w:lvl>
    <w:lvl w:ilvl="3" w:tplc="0CDCC3F8" w:tentative="1">
      <w:start w:val="1"/>
      <w:numFmt w:val="decimal"/>
      <w:lvlText w:val="%4."/>
      <w:lvlJc w:val="left"/>
      <w:pPr>
        <w:ind w:left="3229" w:hanging="360"/>
      </w:pPr>
    </w:lvl>
    <w:lvl w:ilvl="4" w:tplc="81AC418C" w:tentative="1">
      <w:start w:val="1"/>
      <w:numFmt w:val="lowerLetter"/>
      <w:lvlText w:val="%5."/>
      <w:lvlJc w:val="left"/>
      <w:pPr>
        <w:ind w:left="3949" w:hanging="360"/>
      </w:pPr>
    </w:lvl>
    <w:lvl w:ilvl="5" w:tplc="FCD0697E" w:tentative="1">
      <w:start w:val="1"/>
      <w:numFmt w:val="lowerRoman"/>
      <w:lvlText w:val="%6."/>
      <w:lvlJc w:val="right"/>
      <w:pPr>
        <w:ind w:left="4669" w:hanging="180"/>
      </w:pPr>
    </w:lvl>
    <w:lvl w:ilvl="6" w:tplc="8C24E4D6" w:tentative="1">
      <w:start w:val="1"/>
      <w:numFmt w:val="decimal"/>
      <w:lvlText w:val="%7."/>
      <w:lvlJc w:val="left"/>
      <w:pPr>
        <w:ind w:left="5389" w:hanging="360"/>
      </w:pPr>
    </w:lvl>
    <w:lvl w:ilvl="7" w:tplc="9E128742" w:tentative="1">
      <w:start w:val="1"/>
      <w:numFmt w:val="lowerLetter"/>
      <w:lvlText w:val="%8."/>
      <w:lvlJc w:val="left"/>
      <w:pPr>
        <w:ind w:left="6109" w:hanging="360"/>
      </w:pPr>
    </w:lvl>
    <w:lvl w:ilvl="8" w:tplc="6FC2069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7FC4950"/>
    <w:multiLevelType w:val="hybridMultilevel"/>
    <w:tmpl w:val="9858FE56"/>
    <w:lvl w:ilvl="0" w:tplc="B524B326">
      <w:start w:val="44"/>
      <w:numFmt w:val="decimal"/>
      <w:lvlText w:val="%1."/>
      <w:lvlJc w:val="left"/>
      <w:pPr>
        <w:ind w:left="2700" w:hanging="360"/>
      </w:pPr>
      <w:rPr>
        <w:rFonts w:hint="default"/>
      </w:rPr>
    </w:lvl>
    <w:lvl w:ilvl="1" w:tplc="4DC02A82" w:tentative="1">
      <w:start w:val="1"/>
      <w:numFmt w:val="lowerLetter"/>
      <w:lvlText w:val="%2."/>
      <w:lvlJc w:val="left"/>
      <w:pPr>
        <w:ind w:left="3420" w:hanging="360"/>
      </w:pPr>
    </w:lvl>
    <w:lvl w:ilvl="2" w:tplc="15ACC070" w:tentative="1">
      <w:start w:val="1"/>
      <w:numFmt w:val="lowerRoman"/>
      <w:lvlText w:val="%3."/>
      <w:lvlJc w:val="right"/>
      <w:pPr>
        <w:ind w:left="4140" w:hanging="180"/>
      </w:pPr>
    </w:lvl>
    <w:lvl w:ilvl="3" w:tplc="4362605E" w:tentative="1">
      <w:start w:val="1"/>
      <w:numFmt w:val="decimal"/>
      <w:lvlText w:val="%4."/>
      <w:lvlJc w:val="left"/>
      <w:pPr>
        <w:ind w:left="4860" w:hanging="360"/>
      </w:pPr>
    </w:lvl>
    <w:lvl w:ilvl="4" w:tplc="93468422" w:tentative="1">
      <w:start w:val="1"/>
      <w:numFmt w:val="lowerLetter"/>
      <w:lvlText w:val="%5."/>
      <w:lvlJc w:val="left"/>
      <w:pPr>
        <w:ind w:left="5580" w:hanging="360"/>
      </w:pPr>
    </w:lvl>
    <w:lvl w:ilvl="5" w:tplc="AEC65CE0" w:tentative="1">
      <w:start w:val="1"/>
      <w:numFmt w:val="lowerRoman"/>
      <w:lvlText w:val="%6."/>
      <w:lvlJc w:val="right"/>
      <w:pPr>
        <w:ind w:left="6300" w:hanging="180"/>
      </w:pPr>
    </w:lvl>
    <w:lvl w:ilvl="6" w:tplc="6E18F0CE" w:tentative="1">
      <w:start w:val="1"/>
      <w:numFmt w:val="decimal"/>
      <w:lvlText w:val="%7."/>
      <w:lvlJc w:val="left"/>
      <w:pPr>
        <w:ind w:left="7020" w:hanging="360"/>
      </w:pPr>
    </w:lvl>
    <w:lvl w:ilvl="7" w:tplc="D346D1FE" w:tentative="1">
      <w:start w:val="1"/>
      <w:numFmt w:val="lowerLetter"/>
      <w:lvlText w:val="%8."/>
      <w:lvlJc w:val="left"/>
      <w:pPr>
        <w:ind w:left="7740" w:hanging="360"/>
      </w:pPr>
    </w:lvl>
    <w:lvl w:ilvl="8" w:tplc="8B0270D6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6" w15:restartNumberingAfterBreak="0">
    <w:nsid w:val="6A2428E7"/>
    <w:multiLevelType w:val="hybridMultilevel"/>
    <w:tmpl w:val="702CA5B2"/>
    <w:lvl w:ilvl="0" w:tplc="557CF2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2B27FA6" w:tentative="1">
      <w:start w:val="1"/>
      <w:numFmt w:val="lowerLetter"/>
      <w:lvlText w:val="%2."/>
      <w:lvlJc w:val="left"/>
      <w:pPr>
        <w:ind w:left="1440" w:hanging="360"/>
      </w:pPr>
    </w:lvl>
    <w:lvl w:ilvl="2" w:tplc="76A867D2" w:tentative="1">
      <w:start w:val="1"/>
      <w:numFmt w:val="lowerRoman"/>
      <w:lvlText w:val="%3."/>
      <w:lvlJc w:val="right"/>
      <w:pPr>
        <w:ind w:left="2160" w:hanging="180"/>
      </w:pPr>
    </w:lvl>
    <w:lvl w:ilvl="3" w:tplc="44AC1146" w:tentative="1">
      <w:start w:val="1"/>
      <w:numFmt w:val="decimal"/>
      <w:lvlText w:val="%4."/>
      <w:lvlJc w:val="left"/>
      <w:pPr>
        <w:ind w:left="2880" w:hanging="360"/>
      </w:pPr>
    </w:lvl>
    <w:lvl w:ilvl="4" w:tplc="1DCEDC90" w:tentative="1">
      <w:start w:val="1"/>
      <w:numFmt w:val="lowerLetter"/>
      <w:lvlText w:val="%5."/>
      <w:lvlJc w:val="left"/>
      <w:pPr>
        <w:ind w:left="3600" w:hanging="360"/>
      </w:pPr>
    </w:lvl>
    <w:lvl w:ilvl="5" w:tplc="1DCEE778" w:tentative="1">
      <w:start w:val="1"/>
      <w:numFmt w:val="lowerRoman"/>
      <w:lvlText w:val="%6."/>
      <w:lvlJc w:val="right"/>
      <w:pPr>
        <w:ind w:left="4320" w:hanging="180"/>
      </w:pPr>
    </w:lvl>
    <w:lvl w:ilvl="6" w:tplc="6A4EA5BC" w:tentative="1">
      <w:start w:val="1"/>
      <w:numFmt w:val="decimal"/>
      <w:lvlText w:val="%7."/>
      <w:lvlJc w:val="left"/>
      <w:pPr>
        <w:ind w:left="5040" w:hanging="360"/>
      </w:pPr>
    </w:lvl>
    <w:lvl w:ilvl="7" w:tplc="92741802" w:tentative="1">
      <w:start w:val="1"/>
      <w:numFmt w:val="lowerLetter"/>
      <w:lvlText w:val="%8."/>
      <w:lvlJc w:val="left"/>
      <w:pPr>
        <w:ind w:left="5760" w:hanging="360"/>
      </w:pPr>
    </w:lvl>
    <w:lvl w:ilvl="8" w:tplc="675A7A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D5D74"/>
    <w:multiLevelType w:val="hybridMultilevel"/>
    <w:tmpl w:val="F94C6BAA"/>
    <w:lvl w:ilvl="0" w:tplc="04881FEE">
      <w:start w:val="4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BECF598" w:tentative="1">
      <w:start w:val="1"/>
      <w:numFmt w:val="lowerLetter"/>
      <w:lvlText w:val="%2."/>
      <w:lvlJc w:val="left"/>
      <w:pPr>
        <w:ind w:left="1789" w:hanging="360"/>
      </w:pPr>
    </w:lvl>
    <w:lvl w:ilvl="2" w:tplc="758859F0" w:tentative="1">
      <w:start w:val="1"/>
      <w:numFmt w:val="lowerRoman"/>
      <w:lvlText w:val="%3."/>
      <w:lvlJc w:val="right"/>
      <w:pPr>
        <w:ind w:left="2509" w:hanging="180"/>
      </w:pPr>
    </w:lvl>
    <w:lvl w:ilvl="3" w:tplc="DCB6AACC" w:tentative="1">
      <w:start w:val="1"/>
      <w:numFmt w:val="decimal"/>
      <w:lvlText w:val="%4."/>
      <w:lvlJc w:val="left"/>
      <w:pPr>
        <w:ind w:left="3229" w:hanging="360"/>
      </w:pPr>
    </w:lvl>
    <w:lvl w:ilvl="4" w:tplc="02AE1446" w:tentative="1">
      <w:start w:val="1"/>
      <w:numFmt w:val="lowerLetter"/>
      <w:lvlText w:val="%5."/>
      <w:lvlJc w:val="left"/>
      <w:pPr>
        <w:ind w:left="3949" w:hanging="360"/>
      </w:pPr>
    </w:lvl>
    <w:lvl w:ilvl="5" w:tplc="01C66EB6" w:tentative="1">
      <w:start w:val="1"/>
      <w:numFmt w:val="lowerRoman"/>
      <w:lvlText w:val="%6."/>
      <w:lvlJc w:val="right"/>
      <w:pPr>
        <w:ind w:left="4669" w:hanging="180"/>
      </w:pPr>
    </w:lvl>
    <w:lvl w:ilvl="6" w:tplc="D65AC138" w:tentative="1">
      <w:start w:val="1"/>
      <w:numFmt w:val="decimal"/>
      <w:lvlText w:val="%7."/>
      <w:lvlJc w:val="left"/>
      <w:pPr>
        <w:ind w:left="5389" w:hanging="360"/>
      </w:pPr>
    </w:lvl>
    <w:lvl w:ilvl="7" w:tplc="0A3CF120" w:tentative="1">
      <w:start w:val="1"/>
      <w:numFmt w:val="lowerLetter"/>
      <w:lvlText w:val="%8."/>
      <w:lvlJc w:val="left"/>
      <w:pPr>
        <w:ind w:left="6109" w:hanging="360"/>
      </w:pPr>
    </w:lvl>
    <w:lvl w:ilvl="8" w:tplc="E540809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4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7A4"/>
    <w:rsid w:val="00070D59"/>
    <w:rsid w:val="000A1E18"/>
    <w:rsid w:val="000F02D5"/>
    <w:rsid w:val="00202463"/>
    <w:rsid w:val="00291DBD"/>
    <w:rsid w:val="002F01BF"/>
    <w:rsid w:val="0033385A"/>
    <w:rsid w:val="00472716"/>
    <w:rsid w:val="005C788D"/>
    <w:rsid w:val="006641D9"/>
    <w:rsid w:val="007C37A4"/>
    <w:rsid w:val="00962AF8"/>
    <w:rsid w:val="009C0773"/>
    <w:rsid w:val="009D7F9D"/>
    <w:rsid w:val="00A56F04"/>
    <w:rsid w:val="00B67A7E"/>
    <w:rsid w:val="00CA2F59"/>
    <w:rsid w:val="00DD3CB0"/>
    <w:rsid w:val="00DE42E9"/>
    <w:rsid w:val="00E6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C0EE8-2993-489B-9C98-C59311D39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E627F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06B33D23D634AB4C0565872AA160368BC6EF41D540365BCC4013D8CEC70181BC1F1B2B927467F14C717A0F430D9D6060DF15D03450634D0E95CE5240u3x6D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RLAW091&amp;n=170164&amp;dst=100406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D125E99A-08FE-404E-BD2E-3E5E6A346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Попова Светлана Александровна</cp:lastModifiedBy>
  <cp:revision>2</cp:revision>
  <dcterms:created xsi:type="dcterms:W3CDTF">2026-04-24T10:20:00Z</dcterms:created>
  <dcterms:modified xsi:type="dcterms:W3CDTF">2026-04-24T10:20:00Z</dcterms:modified>
</cp:coreProperties>
</file>