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7938"/>
      </w:tblGrid>
      <w:tr w:rsidTr="00D164EE">
        <w:tblPrEx>
          <w:tblW w:w="9639" w:type="dxa"/>
          <w:tblBorders>
            <w:bottom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undefined"/>
          <w:p w:rsidR="00D164EE" w:rsidRPr="00D164EE">
            <w:pPr>
              <w:pStyle w:val="BodyText2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 w:rsidRPr="00D164E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08.05.2026</w:t>
            </w:r>
            <w:r w:rsidRPr="00D164E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D164E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Pr="00D164E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D164E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  <w:r w:rsidRPr="00D164E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D164E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4D5B0A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D164E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7938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D164EE" w:rsidRPr="00423601" w:rsidP="00D164EE">
            <w:pPr>
              <w:pStyle w:val="BodyText2"/>
              <w:tabs>
                <w:tab w:val="left" w:pos="6096"/>
              </w:tabs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              № </w:t>
            </w:r>
            <w:r w:rsidRPr="00D164E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29</w:t>
            </w:r>
            <w:r w:rsidRPr="00D164E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D164E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Pr="00D164E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D164E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  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            </w:t>
            </w:r>
          </w:p>
        </w:tc>
        <w:bookmarkEnd w:id="0"/>
      </w:tr>
    </w:tbl>
    <w:p w:rsidR="00AA46D8" w:rsidRPr="00423601" w:rsidP="00AA46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bCs/>
          <w:sz w:val="26"/>
          <w:szCs w:val="26"/>
        </w:rPr>
      </w:pPr>
    </w:p>
    <w:p w:rsidR="00AA46D8" w:rsidRPr="00423601" w:rsidP="00AA46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bCs/>
          <w:sz w:val="26"/>
          <w:szCs w:val="26"/>
        </w:rPr>
      </w:pPr>
      <w:r w:rsidRPr="00423601">
        <w:rPr>
          <w:rFonts w:ascii="PT Astra Serif" w:hAnsi="PT Astra Serif"/>
          <w:bCs/>
          <w:sz w:val="26"/>
          <w:szCs w:val="26"/>
        </w:rPr>
        <w:t>О внесении изменения в приказ Департамента социальной защиты населения                       Томской области от 16.03.2020 № 10</w:t>
      </w:r>
    </w:p>
    <w:p w:rsidR="00AA46D8" w:rsidP="00AA46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bCs/>
          <w:sz w:val="26"/>
          <w:szCs w:val="26"/>
        </w:rPr>
      </w:pPr>
    </w:p>
    <w:p w:rsidR="00CC3FAE" w:rsidRPr="00423601" w:rsidP="00AA46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bCs/>
          <w:sz w:val="26"/>
          <w:szCs w:val="26"/>
        </w:rPr>
      </w:pPr>
      <w:bookmarkStart w:id="1" w:name="_GoBack"/>
      <w:bookmarkEnd w:id="1"/>
    </w:p>
    <w:p w:rsidR="00234FC9" w:rsidRPr="00234FC9" w:rsidP="00234F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234FC9">
        <w:rPr>
          <w:rFonts w:ascii="PT Astra Serif" w:eastAsia="Calibri" w:hAnsi="PT Astra Serif"/>
          <w:sz w:val="26"/>
          <w:szCs w:val="26"/>
          <w:lang w:eastAsia="en-US"/>
        </w:rPr>
        <w:t>В соответствии с частью 5 статьи 20 Закона Томской области от 7 марта 2002 года № 9-ОЗ «О нормативных правовых актах Томской области»</w:t>
      </w:r>
    </w:p>
    <w:p w:rsidR="00AA46D8" w:rsidRPr="00423601" w:rsidP="00095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        </w:t>
      </w:r>
      <w:r w:rsidRPr="00423601" w:rsidR="004F050C">
        <w:rPr>
          <w:rFonts w:ascii="PT Astra Serif" w:hAnsi="PT Astra Serif"/>
          <w:bCs/>
          <w:sz w:val="26"/>
          <w:szCs w:val="26"/>
        </w:rPr>
        <w:t>ПРИКАЗЫВАЮ:</w:t>
      </w:r>
    </w:p>
    <w:p w:rsidR="00AA46D8" w:rsidRPr="00095FA1" w:rsidP="00095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        </w:t>
      </w:r>
      <w:r w:rsidRPr="00423601" w:rsidR="004F050C">
        <w:rPr>
          <w:rFonts w:ascii="PT Astra Serif" w:hAnsi="PT Astra Serif"/>
          <w:bCs/>
          <w:sz w:val="26"/>
          <w:szCs w:val="26"/>
        </w:rPr>
        <w:t xml:space="preserve">1.  </w:t>
      </w:r>
      <w:r w:rsidRPr="00095FA1" w:rsidR="004F050C">
        <w:rPr>
          <w:rFonts w:ascii="PT Astra Serif" w:hAnsi="PT Astra Serif"/>
          <w:bCs/>
          <w:sz w:val="26"/>
          <w:szCs w:val="26"/>
        </w:rPr>
        <w:t>В</w:t>
      </w:r>
      <w:r w:rsidRPr="00423601" w:rsidR="004F050C">
        <w:rPr>
          <w:rFonts w:ascii="PT Astra Serif" w:hAnsi="PT Astra Serif"/>
          <w:bCs/>
          <w:sz w:val="26"/>
          <w:szCs w:val="26"/>
        </w:rPr>
        <w:t>нести в приказ Департамента социальной защиты населения Томской области от 16.03.2020 № 10 «</w:t>
      </w:r>
      <w:r w:rsidRPr="00095FA1" w:rsidR="004F050C">
        <w:rPr>
          <w:rFonts w:ascii="PT Astra Serif" w:hAnsi="PT Astra Serif"/>
          <w:bCs/>
          <w:sz w:val="26"/>
          <w:szCs w:val="26"/>
        </w:rPr>
        <w:t>Об обеспечении реализации статей 8, 8-1 Закона Томской области от 9 декабря 2005 года № 231-ОЗ «О государственной гражданской службе Томской области» в Департаменте социальной защиты населения Томской области»</w:t>
      </w:r>
      <w:r w:rsidRPr="00423601" w:rsidR="004F050C">
        <w:rPr>
          <w:rFonts w:ascii="PT Astra Serif" w:hAnsi="PT Astra Serif"/>
          <w:bCs/>
          <w:sz w:val="26"/>
          <w:szCs w:val="26"/>
        </w:rPr>
        <w:t xml:space="preserve"> (</w:t>
      </w:r>
      <w:r w:rsidR="0043761B">
        <w:rPr>
          <w:rFonts w:ascii="PT Astra Serif" w:hAnsi="PT Astra Serif"/>
          <w:bCs/>
          <w:sz w:val="26"/>
          <w:szCs w:val="26"/>
        </w:rPr>
        <w:t>о</w:t>
      </w:r>
      <w:r w:rsidRPr="00423601" w:rsidR="004F050C">
        <w:rPr>
          <w:rFonts w:ascii="PT Astra Serif" w:hAnsi="PT Astra Serif"/>
          <w:bCs/>
          <w:sz w:val="26"/>
          <w:szCs w:val="26"/>
        </w:rPr>
        <w:t xml:space="preserve">фициальный интернет-портал правовой информации </w:t>
      </w:r>
      <w:r w:rsidRPr="0043761B" w:rsidR="0043761B">
        <w:rPr>
          <w:rFonts w:ascii="PT Astra Serif" w:hAnsi="PT Astra Serif"/>
          <w:bCs/>
          <w:sz w:val="26"/>
          <w:szCs w:val="26"/>
        </w:rPr>
        <w:t>(</w:t>
      </w:r>
      <w:hyperlink r:id="rId5" w:history="1">
        <w:r w:rsidRPr="002339AD" w:rsidR="0043761B">
          <w:rPr>
            <w:rFonts w:ascii="PT Astra Serif" w:hAnsi="PT Astra Serif"/>
            <w:bCs/>
            <w:sz w:val="26"/>
            <w:szCs w:val="26"/>
          </w:rPr>
          <w:t>www.pravo.gov.ru</w:t>
        </w:r>
      </w:hyperlink>
      <w:r w:rsidRPr="0043761B" w:rsidR="0043761B">
        <w:rPr>
          <w:rFonts w:ascii="PT Astra Serif" w:hAnsi="PT Astra Serif"/>
          <w:bCs/>
          <w:sz w:val="26"/>
          <w:szCs w:val="26"/>
        </w:rPr>
        <w:t>)</w:t>
      </w:r>
      <w:r w:rsidRPr="0043761B" w:rsidR="004F050C">
        <w:rPr>
          <w:rFonts w:ascii="PT Astra Serif" w:hAnsi="PT Astra Serif"/>
          <w:bCs/>
          <w:sz w:val="26"/>
          <w:szCs w:val="26"/>
        </w:rPr>
        <w:t xml:space="preserve">, </w:t>
      </w:r>
      <w:r w:rsidRPr="00423601" w:rsidR="004F050C">
        <w:rPr>
          <w:rFonts w:ascii="PT Astra Serif" w:hAnsi="PT Astra Serif"/>
          <w:bCs/>
          <w:sz w:val="26"/>
          <w:szCs w:val="26"/>
        </w:rPr>
        <w:t xml:space="preserve">17.03.2020, </w:t>
      </w:r>
      <w:r w:rsidR="0043761B">
        <w:rPr>
          <w:rFonts w:ascii="PT Astra Serif" w:hAnsi="PT Astra Serif"/>
          <w:bCs/>
          <w:sz w:val="26"/>
          <w:szCs w:val="26"/>
        </w:rPr>
        <w:t>№</w:t>
      </w:r>
      <w:r w:rsidRPr="00423601" w:rsidR="004F050C">
        <w:rPr>
          <w:rFonts w:ascii="PT Astra Serif" w:hAnsi="PT Astra Serif"/>
          <w:bCs/>
          <w:sz w:val="26"/>
          <w:szCs w:val="26"/>
        </w:rPr>
        <w:t xml:space="preserve"> </w:t>
      </w:r>
      <w:r w:rsidRPr="00095FA1" w:rsidR="004F050C">
        <w:rPr>
          <w:rFonts w:ascii="PT Astra Serif" w:hAnsi="PT Astra Serif"/>
          <w:bCs/>
          <w:sz w:val="26"/>
          <w:szCs w:val="26"/>
        </w:rPr>
        <w:t>7001202003170007</w:t>
      </w:r>
      <w:r w:rsidRPr="00423601" w:rsidR="004F050C">
        <w:rPr>
          <w:rFonts w:ascii="PT Astra Serif" w:hAnsi="PT Astra Serif"/>
          <w:bCs/>
          <w:sz w:val="26"/>
          <w:szCs w:val="26"/>
        </w:rPr>
        <w:t xml:space="preserve">) изменение, изложив </w:t>
      </w:r>
      <w:r w:rsidRPr="00095FA1">
        <w:rPr>
          <w:rFonts w:ascii="PT Astra Serif" w:hAnsi="PT Astra Serif"/>
          <w:bCs/>
          <w:sz w:val="26"/>
          <w:szCs w:val="26"/>
        </w:rPr>
        <w:t>Порядок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095FA1">
        <w:rPr>
          <w:rFonts w:ascii="PT Astra Serif" w:hAnsi="PT Astra Serif"/>
          <w:bCs/>
          <w:sz w:val="26"/>
          <w:szCs w:val="26"/>
        </w:rPr>
        <w:t>предоставления гражданами, претендующими на замещение должностей государственной гражданской службы Томской области в Департаменте социальной защиты населения Томской области, государственными гражданскими служащими Томской области, замещающими должности в Департаменте социальной защиты населения Томской области, сведений о доходах, об имуществе и обязательствах имущественного характера и о представлении государственными гражданскими служащими Томской области, замещающими должности в Департаменте социальной защиты населения</w:t>
      </w:r>
      <w:r w:rsidRPr="00095FA1" w:rsidR="004F050C">
        <w:rPr>
          <w:rFonts w:ascii="PT Astra Serif" w:hAnsi="PT Astra Serif"/>
          <w:bCs/>
          <w:sz w:val="26"/>
          <w:szCs w:val="26"/>
        </w:rPr>
        <w:t xml:space="preserve">, </w:t>
      </w:r>
      <w:r w:rsidRPr="00423601" w:rsidR="004F050C">
        <w:rPr>
          <w:rFonts w:ascii="PT Astra Serif" w:hAnsi="PT Astra Serif"/>
          <w:bCs/>
          <w:sz w:val="26"/>
          <w:szCs w:val="26"/>
        </w:rPr>
        <w:t xml:space="preserve">утвержденный указанным приказом (приложение № </w:t>
      </w:r>
      <w:r>
        <w:rPr>
          <w:rFonts w:ascii="PT Astra Serif" w:hAnsi="PT Astra Serif"/>
          <w:bCs/>
          <w:sz w:val="26"/>
          <w:szCs w:val="26"/>
        </w:rPr>
        <w:t>1</w:t>
      </w:r>
      <w:r w:rsidRPr="00423601" w:rsidR="004F050C">
        <w:rPr>
          <w:rFonts w:ascii="PT Astra Serif" w:hAnsi="PT Astra Serif"/>
          <w:bCs/>
          <w:sz w:val="26"/>
          <w:szCs w:val="26"/>
        </w:rPr>
        <w:t xml:space="preserve">), в новой редакции  </w:t>
      </w:r>
      <w:r w:rsidRPr="00095FA1" w:rsidR="004F050C">
        <w:rPr>
          <w:rFonts w:ascii="PT Astra Serif" w:hAnsi="PT Astra Serif"/>
          <w:bCs/>
          <w:sz w:val="26"/>
          <w:szCs w:val="26"/>
        </w:rPr>
        <w:t>согласно приложению к настоящему приказу.</w:t>
      </w:r>
    </w:p>
    <w:p w:rsidR="00095FA1" w:rsidRPr="00095FA1" w:rsidP="00095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       </w:t>
      </w:r>
      <w:r w:rsidRPr="00095FA1" w:rsidR="004F050C">
        <w:rPr>
          <w:rFonts w:ascii="PT Astra Serif" w:hAnsi="PT Astra Serif"/>
          <w:bCs/>
          <w:sz w:val="26"/>
          <w:szCs w:val="26"/>
        </w:rPr>
        <w:t xml:space="preserve">2. </w:t>
      </w:r>
      <w:r w:rsidRPr="00095FA1">
        <w:rPr>
          <w:rFonts w:ascii="PT Astra Serif" w:hAnsi="PT Astra Serif"/>
          <w:bCs/>
          <w:sz w:val="26"/>
          <w:szCs w:val="26"/>
        </w:rPr>
        <w:t>Настоящий приказ вступает в силу со дня его официального опубликования.</w:t>
      </w:r>
    </w:p>
    <w:p w:rsidR="00AA46D8" w:rsidRPr="00423601" w:rsidP="00AA46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794FCC" w:rsidRPr="0042360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94FCC" w:rsidRPr="0042360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>
        <w:tblPrEx>
          <w:tblW w:w="9639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3831" w:type="dxa"/>
            <w:shd w:val="clear" w:color="FFFFFF" w:fill="FFFFFF"/>
            <w:vAlign w:val="center"/>
          </w:tcPr>
          <w:p w:rsidR="00794FCC" w:rsidRPr="00423601" w:rsidP="00903C7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. н</w:t>
            </w:r>
            <w:r w:rsidRPr="00423601" w:rsidR="004F050C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Pr="00423601" w:rsidR="004F050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Pr="00423601" w:rsidR="00690B2A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Pr="00423601" w:rsidR="004F050C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94FCC" w:rsidRPr="00D164EE" w:rsidP="00D164EE">
            <w:pPr>
              <w:ind w:left="98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164E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164E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D164E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164E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794FCC" w:rsidRPr="00423601" w:rsidP="00903C7D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И.А. Куракина</w:t>
            </w:r>
          </w:p>
        </w:tc>
      </w:tr>
    </w:tbl>
    <w:p w:rsidR="00794FCC" w:rsidRPr="00423601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94FCC" w:rsidRPr="00423601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94FCC" w:rsidRPr="00423601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40015" w:rsidRPr="00423601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94FCC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 w:rsidRPr="00340015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  <w:r w:rsidRPr="00340015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</w:p>
    <w:p w:rsidR="00F2697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F2697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BE5192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BE5192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234FC9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F2697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794FCC" w:rsidRPr="00587B37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6"/>
          <w:headerReference w:type="first" r:id="rId7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>Тихонова Т.П.</w:t>
      </w:r>
    </w:p>
    <w:p w:rsidR="00794FCC" w:rsidRPr="00423601">
      <w:pPr>
        <w:ind w:left="5669"/>
        <w:rPr>
          <w:rFonts w:ascii="PT Astra Serif" w:hAnsi="PT Astra Serif" w:cs="PT Astra Serif"/>
          <w:sz w:val="26"/>
          <w:szCs w:val="26"/>
        </w:rPr>
      </w:pPr>
      <w:r w:rsidRPr="00423601">
        <w:rPr>
          <w:rFonts w:ascii="PT Astra Serif" w:eastAsia="PT Astra Serif" w:hAnsi="PT Astra Serif" w:cs="PT Astra Serif"/>
          <w:sz w:val="26"/>
          <w:szCs w:val="26"/>
        </w:rPr>
        <w:t>Приложение</w:t>
      </w:r>
    </w:p>
    <w:p w:rsidR="00794FCC" w:rsidRPr="00423601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 w:rsidRPr="00423601">
        <w:rPr>
          <w:rFonts w:ascii="PT Astra Serif" w:eastAsia="PT Astra Serif" w:hAnsi="PT Astra Serif" w:cs="PT Astra Serif"/>
          <w:sz w:val="26"/>
          <w:szCs w:val="26"/>
        </w:rPr>
        <w:t>к приказу Департамента социальной защиты населения Томской области</w:t>
      </w:r>
    </w:p>
    <w:p w:rsidR="00794FCC" w:rsidRPr="00423601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423601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D5B0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="00095FA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 </w:t>
      </w:r>
      <w:r w:rsidRPr="00D164EE" w:rsidR="00D164E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08.05.2026</w:t>
      </w:r>
      <w:r w:rsidRPr="00D164EE" w:rsidR="00D164E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D164EE" w:rsidR="00D164E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D164EE" w:rsidR="00D164E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D164EE" w:rsidR="00D164E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423601" w:rsidR="00F26977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</w:t>
      </w: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423601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423601" w:rsidR="00F26977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</w:t>
      </w:r>
      <w:r w:rsidRPr="00D164EE" w:rsidR="00D164E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29</w:t>
      </w:r>
      <w:r w:rsidRPr="00D164EE" w:rsidR="00D164E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D164EE" w:rsidR="00D164E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D164EE" w:rsidR="00D164E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D164EE" w:rsidR="00D164E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D5B0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794FCC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4D5349" w:rsidRPr="00423601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095FA1" w:rsidRPr="00095FA1" w:rsidP="00D94E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  <w:r w:rsidRPr="00095FA1">
        <w:rPr>
          <w:rFonts w:ascii="PT Astra Serif" w:eastAsia="Calibri" w:hAnsi="PT Astra Serif"/>
          <w:sz w:val="26"/>
          <w:szCs w:val="26"/>
        </w:rPr>
        <w:t>Порядок</w:t>
      </w:r>
    </w:p>
    <w:p w:rsidR="00095FA1" w:rsidRPr="004D5349" w:rsidP="00D94E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  <w:r w:rsidRPr="00095FA1">
        <w:rPr>
          <w:rFonts w:ascii="PT Astra Serif" w:eastAsia="Calibri" w:hAnsi="PT Astra Serif"/>
          <w:sz w:val="26"/>
          <w:szCs w:val="26"/>
        </w:rPr>
        <w:t>предоставления гражданами, претендующими на замещение должностей государственной гражданской службы Томской области в Департаменте социальной защиты населения Томской области, государственными гражданскими служащими Томской области, замещающими должности в Департаменте социальной защиты населения Томской области, сведений о доходах, об имуществе и обязательствах имущественного характера и о представлении государственными гражданскими служащими Томской области, замещающими должности в Департаменте социальной защиты  населения</w:t>
      </w:r>
      <w:r w:rsidR="004D5349">
        <w:rPr>
          <w:rFonts w:ascii="PT Astra Serif" w:eastAsia="Calibri" w:hAnsi="PT Astra Serif"/>
          <w:sz w:val="26"/>
          <w:szCs w:val="26"/>
        </w:rPr>
        <w:t xml:space="preserve"> </w:t>
      </w:r>
      <w:r w:rsidRPr="00095FA1">
        <w:rPr>
          <w:rFonts w:ascii="PT Astra Serif" w:eastAsia="Calibri" w:hAnsi="PT Astra Serif"/>
          <w:sz w:val="26"/>
          <w:szCs w:val="26"/>
        </w:rPr>
        <w:t>Томской области, сведений о расходах</w:t>
      </w:r>
    </w:p>
    <w:p w:rsidR="00095FA1" w:rsidRPr="004D5349" w:rsidP="00D94E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</w:p>
    <w:tbl>
      <w:tblPr>
        <w:tblW w:w="0" w:type="auto"/>
        <w:jc w:val="center"/>
        <w:tblLayout w:type="fixed"/>
        <w:tblLook w:val="01E0"/>
      </w:tblPr>
      <w:tblGrid>
        <w:gridCol w:w="9908"/>
      </w:tblGrid>
      <w:tr w:rsidTr="005B103D">
        <w:tblPrEx>
          <w:tblW w:w="0" w:type="auto"/>
          <w:jc w:val="center"/>
          <w:tblLayout w:type="fixed"/>
          <w:tblLook w:val="01E0"/>
        </w:tblPrEx>
        <w:trPr>
          <w:jc w:val="center"/>
        </w:trPr>
        <w:tc>
          <w:tcPr>
            <w:tcW w:w="9908" w:type="dxa"/>
            <w:hideMark/>
          </w:tcPr>
          <w:p w:rsidR="00095FA1" w:rsidRPr="00095FA1" w:rsidP="00D94E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</w:p>
        </w:tc>
      </w:tr>
    </w:tbl>
    <w:p w:rsidR="00095FA1" w:rsidRPr="00095FA1" w:rsidP="00437D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095FA1">
        <w:rPr>
          <w:rFonts w:ascii="PT Astra Serif" w:eastAsia="Calibri" w:hAnsi="PT Astra Serif"/>
          <w:sz w:val="26"/>
          <w:szCs w:val="26"/>
        </w:rPr>
        <w:t>1. Настоящий Порядок определяет процедуру представления гражданами, претендующими на замещение должностей государственной гражданской службы Томской области в Департаменте социальной защиты населения Томской области (далее – Департамент), государственными гражданскими служащими Томской области, замещающими должности в Департаменте</w:t>
      </w:r>
      <w:r w:rsidR="002339AD">
        <w:rPr>
          <w:rFonts w:ascii="PT Astra Serif" w:eastAsia="Calibri" w:hAnsi="PT Astra Serif"/>
          <w:sz w:val="26"/>
          <w:szCs w:val="26"/>
        </w:rPr>
        <w:t xml:space="preserve">, предусмотренные перечнем </w:t>
      </w:r>
      <w:r w:rsidRPr="00095FA1">
        <w:rPr>
          <w:rFonts w:ascii="PT Astra Serif" w:eastAsia="Calibri" w:hAnsi="PT Astra Serif"/>
          <w:sz w:val="26"/>
          <w:szCs w:val="26"/>
        </w:rPr>
        <w:t xml:space="preserve"> </w:t>
      </w:r>
      <w:r w:rsidR="002339AD">
        <w:rPr>
          <w:rFonts w:ascii="PT Astra Serif" w:eastAsia="Calibri" w:hAnsi="PT Astra Serif"/>
          <w:sz w:val="26"/>
          <w:szCs w:val="26"/>
        </w:rPr>
        <w:t xml:space="preserve">должностей согласно приложению 2 к настоящему приказу </w:t>
      </w:r>
      <w:r w:rsidRPr="00095FA1">
        <w:rPr>
          <w:rFonts w:ascii="PT Astra Serif" w:eastAsia="Calibri" w:hAnsi="PT Astra Serif"/>
          <w:sz w:val="26"/>
          <w:szCs w:val="26"/>
        </w:rPr>
        <w:t xml:space="preserve">(далее - гражданский служащий), сведений о доходах, об имуществе и обязательствах имущественного характера, </w:t>
      </w:r>
      <w:r w:rsidR="004D5349">
        <w:rPr>
          <w:rFonts w:ascii="PT Astra Serif" w:eastAsia="Calibri" w:hAnsi="PT Astra Serif"/>
          <w:sz w:val="26"/>
          <w:szCs w:val="26"/>
        </w:rPr>
        <w:t xml:space="preserve">предусмотренных частью 1 статьи 8 Федерального закона от 25 </w:t>
      </w:r>
      <w:r w:rsidR="00BD7834">
        <w:rPr>
          <w:rFonts w:ascii="PT Astra Serif" w:eastAsia="Calibri" w:hAnsi="PT Astra Serif"/>
          <w:sz w:val="26"/>
          <w:szCs w:val="26"/>
        </w:rPr>
        <w:t xml:space="preserve">декабря 2008 года  № 273-ФЗ </w:t>
      </w:r>
      <w:r w:rsidR="00437DA7">
        <w:rPr>
          <w:rFonts w:ascii="PT Astra Serif" w:eastAsia="Calibri" w:hAnsi="PT Astra Serif"/>
          <w:sz w:val="26"/>
          <w:szCs w:val="26"/>
        </w:rPr>
        <w:t xml:space="preserve"> «О противодействии коррупции» </w:t>
      </w:r>
      <w:r w:rsidR="00BD7834">
        <w:rPr>
          <w:rFonts w:ascii="PT Astra Serif" w:eastAsia="Calibri" w:hAnsi="PT Astra Serif"/>
          <w:sz w:val="26"/>
          <w:szCs w:val="26"/>
        </w:rPr>
        <w:t xml:space="preserve">(далее - сведения о доходах, </w:t>
      </w:r>
      <w:r w:rsidRPr="00095FA1" w:rsidR="00BD7834">
        <w:rPr>
          <w:rFonts w:ascii="PT Astra Serif" w:eastAsia="Calibri" w:hAnsi="PT Astra Serif"/>
          <w:sz w:val="26"/>
          <w:szCs w:val="26"/>
        </w:rPr>
        <w:t>об имуществе и обязательствах имущественного характера</w:t>
      </w:r>
      <w:r w:rsidR="00BD7834">
        <w:rPr>
          <w:rFonts w:ascii="PT Astra Serif" w:eastAsia="Calibri" w:hAnsi="PT Astra Serif"/>
          <w:sz w:val="26"/>
          <w:szCs w:val="26"/>
        </w:rPr>
        <w:t>),</w:t>
      </w:r>
      <w:r w:rsidR="00437DA7">
        <w:rPr>
          <w:rFonts w:ascii="PT Astra Serif" w:eastAsia="Calibri" w:hAnsi="PT Astra Serif"/>
          <w:sz w:val="26"/>
          <w:szCs w:val="26"/>
        </w:rPr>
        <w:t xml:space="preserve"> </w:t>
      </w:r>
      <w:r w:rsidR="00BD7834">
        <w:rPr>
          <w:rFonts w:ascii="PT Astra Serif" w:eastAsia="Calibri" w:hAnsi="PT Astra Serif"/>
          <w:sz w:val="26"/>
          <w:szCs w:val="26"/>
        </w:rPr>
        <w:t xml:space="preserve">а так же </w:t>
      </w:r>
      <w:r w:rsidRPr="00095FA1">
        <w:rPr>
          <w:rFonts w:ascii="PT Astra Serif" w:eastAsia="Calibri" w:hAnsi="PT Astra Serif"/>
          <w:sz w:val="26"/>
          <w:szCs w:val="26"/>
        </w:rPr>
        <w:t>порядок представления гражданскими служащими сведений о своих расходах, о расходах супруги (супруга) и несовершеннолетних детей</w:t>
      </w:r>
      <w:r w:rsidR="00BD7834">
        <w:rPr>
          <w:rFonts w:ascii="PT Astra Serif" w:eastAsia="Calibri" w:hAnsi="PT Astra Serif"/>
          <w:sz w:val="26"/>
          <w:szCs w:val="26"/>
        </w:rPr>
        <w:t xml:space="preserve">, предусмотренные Федеральным законом от 3 декабря </w:t>
      </w:r>
      <w:r w:rsidR="00437DA7">
        <w:rPr>
          <w:rFonts w:ascii="PT Astra Serif" w:eastAsia="Calibri" w:hAnsi="PT Astra Serif"/>
          <w:sz w:val="26"/>
          <w:szCs w:val="26"/>
        </w:rPr>
        <w:t>2012 года № 230-ФЗ</w:t>
      </w:r>
      <w:r w:rsidRPr="00095FA1">
        <w:rPr>
          <w:rFonts w:ascii="PT Astra Serif" w:eastAsia="Calibri" w:hAnsi="PT Astra Serif"/>
          <w:sz w:val="26"/>
          <w:szCs w:val="26"/>
        </w:rPr>
        <w:t xml:space="preserve"> </w:t>
      </w:r>
      <w:r w:rsidR="00437DA7">
        <w:rPr>
          <w:rFonts w:ascii="PT Astra Serif" w:eastAsia="Calibri" w:hAnsi="PT Astra Serif"/>
          <w:sz w:val="26"/>
          <w:szCs w:val="26"/>
        </w:rPr>
        <w:t>«</w:t>
      </w:r>
      <w:r w:rsidRPr="00437DA7" w:rsidR="00437DA7">
        <w:rPr>
          <w:rFonts w:ascii="PT Astra Serif" w:eastAsia="Calibri" w:hAnsi="PT Astra Serif"/>
          <w:bCs/>
          <w:sz w:val="26"/>
          <w:szCs w:val="26"/>
        </w:rPr>
        <w:t xml:space="preserve">О </w:t>
      </w:r>
      <w:r w:rsidR="00437DA7">
        <w:rPr>
          <w:rFonts w:ascii="PT Astra Serif" w:eastAsia="Calibri" w:hAnsi="PT Astra Serif"/>
          <w:bCs/>
          <w:sz w:val="26"/>
          <w:szCs w:val="26"/>
        </w:rPr>
        <w:t>контроле за соответствием расходов лиц</w:t>
      </w:r>
      <w:r w:rsidRPr="00437DA7" w:rsidR="00437DA7">
        <w:rPr>
          <w:rFonts w:ascii="PT Astra Serif" w:eastAsia="Calibri" w:hAnsi="PT Astra Serif"/>
          <w:bCs/>
          <w:sz w:val="26"/>
          <w:szCs w:val="26"/>
        </w:rPr>
        <w:t xml:space="preserve">, </w:t>
      </w:r>
      <w:r w:rsidR="00437DA7">
        <w:rPr>
          <w:rFonts w:ascii="PT Astra Serif" w:eastAsia="Calibri" w:hAnsi="PT Astra Serif"/>
          <w:bCs/>
          <w:sz w:val="26"/>
          <w:szCs w:val="26"/>
        </w:rPr>
        <w:t>замещающих государственные должности</w:t>
      </w:r>
      <w:r w:rsidRPr="00437DA7" w:rsidR="00437DA7">
        <w:rPr>
          <w:rFonts w:ascii="PT Astra Serif" w:eastAsia="Calibri" w:hAnsi="PT Astra Serif"/>
          <w:bCs/>
          <w:sz w:val="26"/>
          <w:szCs w:val="26"/>
        </w:rPr>
        <w:t xml:space="preserve">, </w:t>
      </w:r>
      <w:r w:rsidR="00437DA7">
        <w:rPr>
          <w:rFonts w:ascii="PT Astra Serif" w:eastAsia="Calibri" w:hAnsi="PT Astra Serif"/>
          <w:bCs/>
          <w:sz w:val="26"/>
          <w:szCs w:val="26"/>
        </w:rPr>
        <w:t>и иных лиц их доходам»</w:t>
      </w:r>
      <w:r w:rsidRPr="00437DA7" w:rsidR="00437DA7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Pr="00437DA7" w:rsidR="00437DA7">
        <w:rPr>
          <w:rFonts w:ascii="PT Astra Serif" w:eastAsia="Calibri" w:hAnsi="PT Astra Serif"/>
          <w:sz w:val="26"/>
          <w:szCs w:val="26"/>
        </w:rPr>
        <w:t xml:space="preserve"> </w:t>
      </w:r>
      <w:r w:rsidRPr="00095FA1">
        <w:rPr>
          <w:rFonts w:ascii="PT Astra Serif" w:eastAsia="Calibri" w:hAnsi="PT Astra Serif"/>
          <w:sz w:val="26"/>
          <w:szCs w:val="26"/>
        </w:rPr>
        <w:t>(далее – сведения о расходах).</w:t>
      </w:r>
    </w:p>
    <w:p w:rsidR="00095FA1" w:rsidP="00D94E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095FA1">
        <w:rPr>
          <w:rFonts w:ascii="PT Astra Serif" w:eastAsia="Calibri" w:hAnsi="PT Astra Serif"/>
          <w:sz w:val="26"/>
          <w:szCs w:val="26"/>
        </w:rPr>
        <w:t xml:space="preserve">2. Сведения, указанные в </w:t>
      </w:r>
      <w:hyperlink r:id="rId8" w:history="1">
        <w:r w:rsidRPr="00437DA7">
          <w:rPr>
            <w:rFonts w:ascii="PT Astra Serif" w:eastAsia="Calibri" w:hAnsi="PT Astra Serif"/>
            <w:sz w:val="26"/>
            <w:szCs w:val="26"/>
          </w:rPr>
          <w:t>пункте 1</w:t>
        </w:r>
      </w:hyperlink>
      <w:r w:rsidRPr="00095FA1">
        <w:rPr>
          <w:rFonts w:ascii="PT Astra Serif" w:eastAsia="Calibri" w:hAnsi="PT Astra Serif"/>
          <w:sz w:val="26"/>
          <w:szCs w:val="26"/>
        </w:rPr>
        <w:t xml:space="preserve"> настоящего Порядка, представляются в комитет кадрово-правовой работы Департамента</w:t>
      </w:r>
      <w:r w:rsidR="00922D31">
        <w:rPr>
          <w:rFonts w:ascii="PT Astra Serif" w:eastAsia="Calibri" w:hAnsi="PT Astra Serif"/>
          <w:sz w:val="26"/>
          <w:szCs w:val="26"/>
        </w:rPr>
        <w:t xml:space="preserve">. </w:t>
      </w:r>
    </w:p>
    <w:p w:rsidR="00437DA7" w:rsidRPr="00095FA1" w:rsidP="00D94E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 xml:space="preserve">3. </w:t>
      </w:r>
      <w:r w:rsidR="00922D31">
        <w:rPr>
          <w:rFonts w:ascii="PT Astra Serif" w:eastAsia="Calibri" w:hAnsi="PT Astra Serif"/>
          <w:sz w:val="26"/>
          <w:szCs w:val="26"/>
        </w:rPr>
        <w:t xml:space="preserve">Сведения о доходах, об имуществе и обязательствах имущественного характера представляются по </w:t>
      </w:r>
      <w:r w:rsidR="004E3C3D">
        <w:rPr>
          <w:rFonts w:ascii="PT Astra Serif" w:eastAsia="Calibri" w:hAnsi="PT Astra Serif"/>
          <w:sz w:val="26"/>
          <w:szCs w:val="26"/>
        </w:rPr>
        <w:t xml:space="preserve">форме справки, утвержденной Указом </w:t>
      </w:r>
      <w:r w:rsidR="00922D31">
        <w:rPr>
          <w:rFonts w:ascii="PT Astra Serif" w:eastAsia="Calibri" w:hAnsi="PT Astra Serif"/>
          <w:sz w:val="26"/>
          <w:szCs w:val="26"/>
        </w:rPr>
        <w:t>Президент</w:t>
      </w:r>
      <w:r w:rsidR="004E3C3D">
        <w:rPr>
          <w:rFonts w:ascii="PT Astra Serif" w:eastAsia="Calibri" w:hAnsi="PT Astra Serif"/>
          <w:sz w:val="26"/>
          <w:szCs w:val="26"/>
        </w:rPr>
        <w:t>а Российской Федерации от 23 июня 2014 года № 460 «Об утверждении формы справки о доходах</w:t>
      </w:r>
      <w:r w:rsidR="00922D31">
        <w:rPr>
          <w:rFonts w:ascii="PT Astra Serif" w:eastAsia="Calibri" w:hAnsi="PT Astra Serif"/>
          <w:sz w:val="26"/>
          <w:szCs w:val="26"/>
        </w:rPr>
        <w:t xml:space="preserve">, </w:t>
      </w:r>
      <w:r w:rsidR="004E3C3D">
        <w:rPr>
          <w:rFonts w:ascii="PT Astra Serif" w:eastAsia="Calibri" w:hAnsi="PT Astra Serif"/>
          <w:sz w:val="26"/>
          <w:szCs w:val="26"/>
        </w:rPr>
        <w:t xml:space="preserve">расходах, об имуществе и обязательствах имущественного характера  и внесении изменений  в некоторые акты  Президента Российской Федерации», </w:t>
      </w:r>
      <w:r w:rsidR="00922D31">
        <w:rPr>
          <w:rFonts w:ascii="PT Astra Serif" w:eastAsia="Calibri" w:hAnsi="PT Astra Serif"/>
          <w:sz w:val="26"/>
          <w:szCs w:val="26"/>
        </w:rPr>
        <w:t xml:space="preserve">которая  заполняется с использованием </w:t>
      </w:r>
      <w:r w:rsidR="004E3C3D">
        <w:rPr>
          <w:rFonts w:ascii="PT Astra Serif" w:eastAsia="Calibri" w:hAnsi="PT Astra Serif"/>
          <w:sz w:val="26"/>
          <w:szCs w:val="26"/>
        </w:rPr>
        <w:t xml:space="preserve">специального программного </w:t>
      </w:r>
      <w:r w:rsidR="008E4CC7">
        <w:rPr>
          <w:rFonts w:ascii="PT Astra Serif" w:eastAsia="Calibri" w:hAnsi="PT Astra Serif"/>
          <w:sz w:val="26"/>
          <w:szCs w:val="26"/>
        </w:rPr>
        <w:t xml:space="preserve">обеспечения «Справки БК», размещенного на официальном сайте Президента Российской Федерации, </w:t>
      </w:r>
      <w:r w:rsidR="004E3C3D">
        <w:rPr>
          <w:rFonts w:ascii="PT Astra Serif" w:eastAsia="Calibri" w:hAnsi="PT Astra Serif"/>
          <w:sz w:val="26"/>
          <w:szCs w:val="26"/>
        </w:rPr>
        <w:t>ссылка на который так же размещается  на официальном сайте  федеральной государственной информационной системы  в обл</w:t>
      </w:r>
      <w:r w:rsidR="008E4CC7">
        <w:rPr>
          <w:rFonts w:ascii="PT Astra Serif" w:eastAsia="Calibri" w:hAnsi="PT Astra Serif"/>
          <w:sz w:val="26"/>
          <w:szCs w:val="26"/>
        </w:rPr>
        <w:t>а</w:t>
      </w:r>
      <w:r w:rsidR="004E3C3D">
        <w:rPr>
          <w:rFonts w:ascii="PT Astra Serif" w:eastAsia="Calibri" w:hAnsi="PT Astra Serif"/>
          <w:sz w:val="26"/>
          <w:szCs w:val="26"/>
        </w:rPr>
        <w:t xml:space="preserve">сти </w:t>
      </w:r>
      <w:r w:rsidR="008E4CC7">
        <w:rPr>
          <w:rFonts w:ascii="PT Astra Serif" w:eastAsia="Calibri" w:hAnsi="PT Astra Serif"/>
          <w:sz w:val="26"/>
          <w:szCs w:val="26"/>
        </w:rPr>
        <w:t>г</w:t>
      </w:r>
      <w:r w:rsidR="004E3C3D">
        <w:rPr>
          <w:rFonts w:ascii="PT Astra Serif" w:eastAsia="Calibri" w:hAnsi="PT Astra Serif"/>
          <w:sz w:val="26"/>
          <w:szCs w:val="26"/>
        </w:rPr>
        <w:t>осударственной службы в информационно-телекоммуникационной сети «Интернет»</w:t>
      </w:r>
      <w:r w:rsidR="008E4CC7">
        <w:rPr>
          <w:rFonts w:ascii="PT Astra Serif" w:eastAsia="Calibri" w:hAnsi="PT Astra Serif"/>
          <w:sz w:val="26"/>
          <w:szCs w:val="26"/>
        </w:rPr>
        <w:t>.</w:t>
      </w:r>
      <w:r w:rsidR="00922D31">
        <w:rPr>
          <w:rFonts w:ascii="PT Astra Serif" w:eastAsia="Calibri" w:hAnsi="PT Astra Serif"/>
          <w:sz w:val="26"/>
          <w:szCs w:val="26"/>
        </w:rPr>
        <w:t xml:space="preserve"> </w:t>
      </w:r>
    </w:p>
    <w:p w:rsidR="00FD1702" w:rsidP="00773D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4</w:t>
      </w:r>
      <w:r w:rsidRPr="00095FA1" w:rsidR="00095FA1">
        <w:rPr>
          <w:rFonts w:ascii="PT Astra Serif" w:eastAsia="Calibri" w:hAnsi="PT Astra Serif"/>
          <w:sz w:val="26"/>
          <w:szCs w:val="26"/>
        </w:rPr>
        <w:t xml:space="preserve">. </w:t>
      </w:r>
      <w:r w:rsidR="00437DA7">
        <w:rPr>
          <w:rFonts w:ascii="PT Astra Serif" w:eastAsia="Calibri" w:hAnsi="PT Astra Serif"/>
          <w:sz w:val="26"/>
          <w:szCs w:val="26"/>
        </w:rPr>
        <w:t xml:space="preserve"> </w:t>
      </w:r>
      <w:r w:rsidRPr="00095FA1" w:rsidR="00095FA1">
        <w:rPr>
          <w:rFonts w:ascii="PT Astra Serif" w:eastAsia="Calibri" w:hAnsi="PT Astra Serif"/>
          <w:sz w:val="26"/>
          <w:szCs w:val="26"/>
        </w:rPr>
        <w:t xml:space="preserve">В случае, указанном в </w:t>
      </w:r>
      <w:hyperlink r:id="rId9" w:history="1">
        <w:r w:rsidRPr="00437DA7" w:rsidR="00095FA1">
          <w:rPr>
            <w:rFonts w:ascii="PT Astra Serif" w:eastAsia="Calibri" w:hAnsi="PT Astra Serif"/>
            <w:sz w:val="26"/>
            <w:szCs w:val="26"/>
          </w:rPr>
          <w:t>пункте 8</w:t>
        </w:r>
      </w:hyperlink>
      <w:r w:rsidRPr="00095FA1" w:rsidR="00095FA1">
        <w:rPr>
          <w:rFonts w:ascii="PT Astra Serif" w:eastAsia="Calibri" w:hAnsi="PT Astra Serif"/>
          <w:sz w:val="26"/>
          <w:szCs w:val="26"/>
        </w:rPr>
        <w:t xml:space="preserve"> приложения 4 «Положени</w:t>
      </w:r>
      <w:r w:rsidR="002339AD">
        <w:rPr>
          <w:rFonts w:ascii="PT Astra Serif" w:eastAsia="Calibri" w:hAnsi="PT Astra Serif"/>
          <w:sz w:val="26"/>
          <w:szCs w:val="26"/>
        </w:rPr>
        <w:t>я</w:t>
      </w:r>
      <w:r w:rsidRPr="00095FA1" w:rsidR="00095FA1">
        <w:rPr>
          <w:rFonts w:ascii="PT Astra Serif" w:eastAsia="Calibri" w:hAnsi="PT Astra Serif"/>
          <w:sz w:val="26"/>
          <w:szCs w:val="26"/>
        </w:rPr>
        <w:t xml:space="preserve"> о представлении гражданами, претендующими на замещение должностей государственной гражданской</w:t>
      </w:r>
    </w:p>
    <w:p w:rsidR="00FD1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br w:type="page"/>
      </w:r>
    </w:p>
    <w:p w:rsidR="00044BE2" w:rsidP="00FD1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26"/>
          <w:szCs w:val="26"/>
        </w:rPr>
      </w:pPr>
      <w:r w:rsidRPr="00095FA1">
        <w:rPr>
          <w:rFonts w:ascii="PT Astra Serif" w:eastAsia="Calibri" w:hAnsi="PT Astra Serif"/>
          <w:sz w:val="26"/>
          <w:szCs w:val="26"/>
        </w:rPr>
        <w:t>службы Томской области, государственными гражданскими служащими Томской области сведений о доходах, об имуществе и обязательствах имущественного характера и о представлении государственными гражданскими служащими Томской области сведений о расходах» к Закону Томской области от 9 декабря 2005 года</w:t>
      </w:r>
      <w:r w:rsidR="002339AD">
        <w:rPr>
          <w:rFonts w:ascii="PT Astra Serif" w:eastAsia="Calibri" w:hAnsi="PT Astra Serif"/>
          <w:sz w:val="26"/>
          <w:szCs w:val="26"/>
        </w:rPr>
        <w:br/>
      </w:r>
      <w:r w:rsidRPr="00095FA1">
        <w:rPr>
          <w:rFonts w:ascii="PT Astra Serif" w:eastAsia="Calibri" w:hAnsi="PT Astra Serif"/>
          <w:sz w:val="26"/>
          <w:szCs w:val="26"/>
        </w:rPr>
        <w:t xml:space="preserve">№ 231-ОЗ </w:t>
      </w:r>
      <w:r w:rsidR="00C9180F">
        <w:rPr>
          <w:rFonts w:ascii="PT Astra Serif" w:eastAsia="Calibri" w:hAnsi="PT Astra Serif"/>
          <w:sz w:val="26"/>
          <w:szCs w:val="26"/>
        </w:rPr>
        <w:t xml:space="preserve"> </w:t>
      </w:r>
      <w:r w:rsidRPr="00095FA1">
        <w:rPr>
          <w:rFonts w:ascii="PT Astra Serif" w:eastAsia="Calibri" w:hAnsi="PT Astra Serif"/>
          <w:sz w:val="26"/>
          <w:szCs w:val="26"/>
        </w:rPr>
        <w:t xml:space="preserve">«О </w:t>
      </w:r>
      <w:r w:rsidR="00C9180F">
        <w:rPr>
          <w:rFonts w:ascii="PT Astra Serif" w:eastAsia="Calibri" w:hAnsi="PT Astra Serif"/>
          <w:sz w:val="26"/>
          <w:szCs w:val="26"/>
        </w:rPr>
        <w:t xml:space="preserve"> </w:t>
      </w:r>
      <w:r w:rsidRPr="00095FA1">
        <w:rPr>
          <w:rFonts w:ascii="PT Astra Serif" w:eastAsia="Calibri" w:hAnsi="PT Astra Serif"/>
          <w:sz w:val="26"/>
          <w:szCs w:val="26"/>
        </w:rPr>
        <w:t xml:space="preserve">государственной </w:t>
      </w:r>
      <w:r w:rsidR="00C9180F">
        <w:rPr>
          <w:rFonts w:ascii="PT Astra Serif" w:eastAsia="Calibri" w:hAnsi="PT Astra Serif"/>
          <w:sz w:val="26"/>
          <w:szCs w:val="26"/>
        </w:rPr>
        <w:t xml:space="preserve">  </w:t>
      </w:r>
      <w:r w:rsidRPr="00095FA1">
        <w:rPr>
          <w:rFonts w:ascii="PT Astra Serif" w:eastAsia="Calibri" w:hAnsi="PT Astra Serif"/>
          <w:sz w:val="26"/>
          <w:szCs w:val="26"/>
        </w:rPr>
        <w:t xml:space="preserve">гражданской службе </w:t>
      </w:r>
      <w:r w:rsidR="00C9180F">
        <w:rPr>
          <w:rFonts w:ascii="PT Astra Serif" w:eastAsia="Calibri" w:hAnsi="PT Astra Serif"/>
          <w:sz w:val="26"/>
          <w:szCs w:val="26"/>
        </w:rPr>
        <w:t xml:space="preserve">  </w:t>
      </w:r>
      <w:r w:rsidRPr="00095FA1">
        <w:rPr>
          <w:rFonts w:ascii="PT Astra Serif" w:eastAsia="Calibri" w:hAnsi="PT Astra Serif"/>
          <w:sz w:val="26"/>
          <w:szCs w:val="26"/>
        </w:rPr>
        <w:t xml:space="preserve">Томской области» (далее – приложение 4 к Закону Томской области), гражданин или гражданский служащий </w:t>
      </w:r>
      <w:r>
        <w:rPr>
          <w:rFonts w:ascii="PT Astra Serif" w:eastAsia="Calibri" w:hAnsi="PT Astra Serif"/>
          <w:sz w:val="26"/>
          <w:szCs w:val="26"/>
        </w:rPr>
        <w:t xml:space="preserve">вправе </w:t>
      </w:r>
      <w:r w:rsidRPr="00095FA1">
        <w:rPr>
          <w:rFonts w:ascii="PT Astra Serif" w:eastAsia="Calibri" w:hAnsi="PT Astra Serif"/>
          <w:sz w:val="26"/>
          <w:szCs w:val="26"/>
        </w:rPr>
        <w:t>представ</w:t>
      </w:r>
      <w:r>
        <w:rPr>
          <w:rFonts w:ascii="PT Astra Serif" w:eastAsia="Calibri" w:hAnsi="PT Astra Serif"/>
          <w:sz w:val="26"/>
          <w:szCs w:val="26"/>
        </w:rPr>
        <w:t xml:space="preserve">ить </w:t>
      </w:r>
      <w:r w:rsidRPr="00095FA1">
        <w:rPr>
          <w:rFonts w:ascii="PT Astra Serif" w:eastAsia="Calibri" w:hAnsi="PT Astra Serif"/>
          <w:sz w:val="26"/>
          <w:szCs w:val="26"/>
        </w:rPr>
        <w:t xml:space="preserve"> уточненные сведения </w:t>
      </w:r>
      <w:r>
        <w:rPr>
          <w:rFonts w:ascii="PT Astra Serif" w:eastAsia="Calibri" w:hAnsi="PT Astra Serif"/>
          <w:sz w:val="26"/>
          <w:szCs w:val="26"/>
        </w:rPr>
        <w:t xml:space="preserve"> в течении 1 месяца  со дня предоставления сведений.  </w:t>
      </w:r>
    </w:p>
    <w:p w:rsidR="00095FA1" w:rsidRPr="00095FA1" w:rsidP="00D94E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5.</w:t>
      </w:r>
      <w:r w:rsidRPr="00095FA1">
        <w:rPr>
          <w:rFonts w:ascii="PT Astra Serif" w:eastAsia="Calibri" w:hAnsi="PT Astra Serif"/>
          <w:sz w:val="26"/>
          <w:szCs w:val="26"/>
        </w:rPr>
        <w:t xml:space="preserve"> В случае, указанном в пункте 9 приложения 4 к Закону Томской области, комитет кадрово-правовой работы Департамента уведомляет о факте непредставления сведений о доходах, об имуществе и обязательствах имущественного характера или сведений о расходах председателя Комиссии Департамента социальной защиты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 в течение трех рабочих дней после окончания последнего дня, когда указанные сведения должны быть представлены.</w:t>
      </w:r>
    </w:p>
    <w:p w:rsidR="00095FA1" w:rsidRPr="00095FA1" w:rsidP="00D94E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6</w:t>
      </w:r>
      <w:r w:rsidRPr="00095FA1">
        <w:rPr>
          <w:rFonts w:ascii="PT Astra Serif" w:eastAsia="Calibri" w:hAnsi="PT Astra Serif"/>
          <w:sz w:val="26"/>
          <w:szCs w:val="26"/>
        </w:rPr>
        <w:t>. В случае, указанном в абзаце втором пункта 13 приложения 4 к Закону Томской области, справки о доходах, расходах, об имуществе и обязательствах имущественного характера возвращаются комитетом кадрово-правовой работы Департамента гражданину или гражданскому служащему в течение трех рабочих дней со дня поступления от них заявления о возвращении указанных справок.</w:t>
      </w:r>
    </w:p>
    <w:p w:rsidR="00095FA1" w:rsidRPr="00095FA1" w:rsidP="00D94E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7</w:t>
      </w:r>
      <w:r w:rsidRPr="00095FA1">
        <w:rPr>
          <w:rFonts w:ascii="PT Astra Serif" w:eastAsia="Calibri" w:hAnsi="PT Astra Serif"/>
          <w:sz w:val="26"/>
          <w:szCs w:val="26"/>
        </w:rPr>
        <w:t>. Организационно-техническое обеспечение мероприятий, реализуемых в соответствии с настоящим Порядком, осуществляет комитет кадрово-правовой работы Департамента.</w:t>
      </w:r>
    </w:p>
    <w:p w:rsidR="00095FA1" w:rsidRPr="00095FA1" w:rsidP="00D94E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</w:p>
    <w:p w:rsidR="00095FA1" w:rsidRPr="00095FA1" w:rsidP="00095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</w:p>
    <w:p w:rsidR="00095FA1" w:rsidRPr="00095FA1" w:rsidP="00095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</w:p>
    <w:p w:rsidR="00095FA1" w:rsidRPr="00095FA1" w:rsidP="00095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</w:p>
    <w:p w:rsidR="00095FA1" w:rsidRPr="00095FA1" w:rsidP="00095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</w:p>
    <w:p w:rsidR="00095FA1" w:rsidRPr="00095FA1" w:rsidP="00095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</w:p>
    <w:p w:rsidR="00095FA1" w:rsidRPr="00095FA1" w:rsidP="00095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</w:p>
    <w:p w:rsidR="00095FA1" w:rsidRPr="00095FA1" w:rsidP="00095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</w:p>
    <w:p w:rsidR="00095FA1" w:rsidRPr="00095FA1" w:rsidP="00095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</w:p>
    <w:p w:rsidR="00095FA1" w:rsidRPr="00095FA1" w:rsidP="00095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</w:p>
    <w:p w:rsidR="00095FA1" w:rsidRPr="00095FA1" w:rsidP="00095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</w:p>
    <w:p w:rsidR="00095FA1" w:rsidRPr="00095FA1" w:rsidP="00095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</w:p>
    <w:p w:rsidR="00095FA1" w:rsidRPr="00095FA1" w:rsidP="00095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</w:p>
    <w:sectPr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4FCC"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Pr="00234FC9" w:rsidR="00234FC9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4FC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4FCC">
    <w:pPr>
      <w:pStyle w:val="ListParagraph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794FCC">
    <w:pPr>
      <w:pStyle w:val="ListParagraph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794FCC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4C0070F9"/>
    <w:multiLevelType w:val="hybridMultilevel"/>
    <w:tmpl w:val="8B40C0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10D06"/>
    <w:rsid w:val="00010F1E"/>
    <w:rsid w:val="0002458F"/>
    <w:rsid w:val="00044BE2"/>
    <w:rsid w:val="00094CB4"/>
    <w:rsid w:val="00095FA1"/>
    <w:rsid w:val="00101B33"/>
    <w:rsid w:val="00180E21"/>
    <w:rsid w:val="001F4D8E"/>
    <w:rsid w:val="0021058A"/>
    <w:rsid w:val="002339AD"/>
    <w:rsid w:val="00234FC9"/>
    <w:rsid w:val="002B324B"/>
    <w:rsid w:val="00336FDE"/>
    <w:rsid w:val="00340015"/>
    <w:rsid w:val="00340907"/>
    <w:rsid w:val="003E1E86"/>
    <w:rsid w:val="00423601"/>
    <w:rsid w:val="0043761B"/>
    <w:rsid w:val="00437DA7"/>
    <w:rsid w:val="00461FB1"/>
    <w:rsid w:val="0047045D"/>
    <w:rsid w:val="004763A4"/>
    <w:rsid w:val="004D5349"/>
    <w:rsid w:val="004D5B0A"/>
    <w:rsid w:val="004E3C3D"/>
    <w:rsid w:val="004F050C"/>
    <w:rsid w:val="005267C1"/>
    <w:rsid w:val="00587B37"/>
    <w:rsid w:val="005C18C0"/>
    <w:rsid w:val="005D33F6"/>
    <w:rsid w:val="0061271E"/>
    <w:rsid w:val="00646DB1"/>
    <w:rsid w:val="00663FD2"/>
    <w:rsid w:val="00690B2A"/>
    <w:rsid w:val="006C2D90"/>
    <w:rsid w:val="00773D62"/>
    <w:rsid w:val="0077564C"/>
    <w:rsid w:val="00783136"/>
    <w:rsid w:val="00794FCC"/>
    <w:rsid w:val="008E4CC7"/>
    <w:rsid w:val="00903C7D"/>
    <w:rsid w:val="00922D31"/>
    <w:rsid w:val="00AA46D8"/>
    <w:rsid w:val="00BD7834"/>
    <w:rsid w:val="00BE5192"/>
    <w:rsid w:val="00C9180F"/>
    <w:rsid w:val="00CC3FAE"/>
    <w:rsid w:val="00D164EE"/>
    <w:rsid w:val="00D94EB9"/>
    <w:rsid w:val="00DF109D"/>
    <w:rsid w:val="00E65E63"/>
    <w:rsid w:val="00EA6B11"/>
    <w:rsid w:val="00F26977"/>
    <w:rsid w:val="00F47596"/>
    <w:rsid w:val="00F740AE"/>
    <w:rsid w:val="00F96451"/>
    <w:rsid w:val="00FD170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488275E-B91A-4FF2-A6B3-97849D13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link w:val="-21"/>
    <w:pPr>
      <w:pBdr>
        <w:top w:val="nil"/>
        <w:left w:val="nil"/>
        <w:bottom w:val="nil"/>
        <w:right w:val="nil"/>
        <w:between w:val="nil"/>
      </w:pBdr>
    </w:p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styleId="NormalWeb">
    <w:name w:val="Normal (Web)"/>
    <w:basedOn w:val="Normal"/>
    <w:uiPriority w:val="99"/>
    <w:semiHidden/>
    <w:unhideWhenUsed/>
    <w:rsid w:val="00437DA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www.pravo.gov.ru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hyperlink" Target="consultantplus://offline/ref=2B5D79B9491C02277BA921A06F4B092A2EDCBF4918DF43419019DFE51610EE01FE5A8CE943806FBEBD2F4E3329AD600A659E38C124B2FF43CA5C976Ft6b7E" TargetMode="External" /><Relationship Id="rId9" Type="http://schemas.openxmlformats.org/officeDocument/2006/relationships/hyperlink" Target="consultantplus://offline/ref=8CE00FAD76677F5CF87093176C71F8B675558B55174C0D542EBA59D5131770CD7A491E47E1DDA99CEC5695D6DB0D61CE1D68DE63E6369D201A9E8530CDgBE" TargetMode="Externa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981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 Никольская</dc:creator>
  <cp:lastModifiedBy>Тихонова Татьяна Павловна</cp:lastModifiedBy>
  <cp:revision>29</cp:revision>
  <cp:lastPrinted>2026-05-07T04:34:00Z</cp:lastPrinted>
  <dcterms:created xsi:type="dcterms:W3CDTF">2023-09-28T07:50:00Z</dcterms:created>
  <dcterms:modified xsi:type="dcterms:W3CDTF">2026-05-07T05:00:00Z</dcterms:modified>
</cp:coreProperties>
</file>