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8"/>
        <w:jc w:val="both"/>
        <w:outlineLvl w:val="0"/>
      </w:pPr>
      <w:r>
        <w:rPr>
          <w:sz w:val="24"/>
        </w:rPr>
      </w:r>
      <w:r/>
    </w:p>
    <w:p>
      <w:pPr>
        <w:pStyle w:val="810"/>
        <w:jc w:val="center"/>
        <w:outlineLvl w:val="0"/>
      </w:pPr>
      <w:r>
        <w:rPr>
          <w:sz w:val="24"/>
        </w:rPr>
        <w:t xml:space="preserve">АДМИНИСТРАЦИЯ ТОМСКОЙ ОБЛАСТИ</w:t>
      </w:r>
      <w:r/>
    </w:p>
    <w:p>
      <w:pPr>
        <w:pStyle w:val="810"/>
        <w:jc w:val="both"/>
      </w:pPr>
      <w:r>
        <w:rPr>
          <w:sz w:val="24"/>
        </w:rPr>
      </w:r>
      <w:r/>
    </w:p>
    <w:p>
      <w:pPr>
        <w:pStyle w:val="810"/>
        <w:jc w:val="center"/>
      </w:pPr>
      <w:r>
        <w:rPr>
          <w:sz w:val="24"/>
        </w:rPr>
        <w:t xml:space="preserve">ПОСТАНОВЛЕНИЕ</w:t>
      </w:r>
      <w:r/>
    </w:p>
    <w:p>
      <w:pPr>
        <w:pStyle w:val="810"/>
        <w:jc w:val="center"/>
      </w:pPr>
      <w:r>
        <w:rPr>
          <w:sz w:val="24"/>
        </w:rPr>
        <w:t xml:space="preserve">от 30 июня 2022 г. N 303а</w:t>
      </w:r>
      <w:r/>
    </w:p>
    <w:p>
      <w:pPr>
        <w:pStyle w:val="810"/>
        <w:jc w:val="both"/>
      </w:pPr>
      <w:r>
        <w:rPr>
          <w:sz w:val="24"/>
        </w:rPr>
      </w:r>
      <w:r/>
    </w:p>
    <w:p>
      <w:pPr>
        <w:pStyle w:val="810"/>
        <w:jc w:val="center"/>
      </w:pPr>
      <w:r>
        <w:rPr>
          <w:sz w:val="24"/>
        </w:rPr>
        <w:t xml:space="preserve">ОБ УСТАНОВЛЕНИИ ПОРЯДКА И УСЛОВИЙ ОКАЗАНИЯ ПОМОЩИ ГРАЖДАНАМ</w:t>
      </w:r>
      <w:r/>
    </w:p>
    <w:p>
      <w:pPr>
        <w:pStyle w:val="810"/>
        <w:jc w:val="center"/>
      </w:pPr>
      <w:r>
        <w:rPr>
          <w:sz w:val="24"/>
        </w:rPr>
        <w:t xml:space="preserve">РОССИЙСКОЙ ФЕДЕРАЦИИ, ИНОСТРАННЫМ ГРАЖДАНАМ И ЛИЦАМ</w:t>
      </w:r>
      <w:r/>
    </w:p>
    <w:p>
      <w:pPr>
        <w:pStyle w:val="810"/>
        <w:jc w:val="center"/>
      </w:pPr>
      <w:r>
        <w:rPr>
          <w:sz w:val="24"/>
        </w:rPr>
        <w:t xml:space="preserve">БЕЗ ГРАЖДАНСТВА, ПОСТРАДАВШИМ ПРИ ЧРЕЗВЫЧАЙНЫХ СИТУАЦИЯХ</w:t>
      </w:r>
      <w:r/>
    </w:p>
    <w:p>
      <w:pPr>
        <w:pStyle w:val="810"/>
        <w:jc w:val="center"/>
      </w:pPr>
      <w:r>
        <w:rPr>
          <w:sz w:val="24"/>
        </w:rPr>
        <w:t xml:space="preserve">ПРИРОДНОГО И ТЕХНОГЕННОГО ХАРАКТЕРА, И ПОРЯДКА И УСЛОВИЙ</w:t>
      </w:r>
      <w:r/>
    </w:p>
    <w:p>
      <w:pPr>
        <w:pStyle w:val="810"/>
        <w:jc w:val="center"/>
      </w:pPr>
      <w:r>
        <w:rPr>
          <w:sz w:val="24"/>
        </w:rPr>
        <w:t xml:space="preserve">ОСУЩЕСТВЛЕНИЯ КОМПЕНСАЦИОННЫХ ВЫПЛАТ ГРАЖДАНАМ</w:t>
      </w:r>
      <w:r/>
    </w:p>
    <w:p>
      <w:pPr>
        <w:pStyle w:val="810"/>
        <w:jc w:val="center"/>
      </w:pPr>
      <w:r>
        <w:rPr>
          <w:sz w:val="24"/>
        </w:rPr>
        <w:t xml:space="preserve">РОССИЙСКОЙ ФЕДЕРАЦИИ, ИНОСТРАННЫМ ГРАЖДАНАМ И ЛИЦАМ</w:t>
      </w:r>
      <w:r/>
    </w:p>
    <w:p>
      <w:pPr>
        <w:pStyle w:val="810"/>
        <w:jc w:val="center"/>
      </w:pPr>
      <w:r>
        <w:rPr>
          <w:sz w:val="24"/>
        </w:rPr>
        <w:t xml:space="preserve">БЕЗ ГРАЖДАНСТВА, КОТОРЫМ БЫЛ ПРИЧИНЕН УЩЕРБ В РЕЗУЛЬТАТЕ</w:t>
      </w:r>
      <w:r/>
    </w:p>
    <w:p>
      <w:pPr>
        <w:pStyle w:val="810"/>
        <w:jc w:val="center"/>
      </w:pPr>
      <w:r>
        <w:rPr>
          <w:sz w:val="24"/>
        </w:rPr>
        <w:t xml:space="preserve">ТЕРРОРИСТИЧЕСКОГО АКТА, И ВОЗМЕЩЕНИЯ ВРЕДА, ПРИЧИНЕННОГО</w:t>
      </w:r>
      <w:r/>
    </w:p>
    <w:p>
      <w:pPr>
        <w:pStyle w:val="810"/>
        <w:jc w:val="center"/>
      </w:pPr>
      <w:r>
        <w:rPr>
          <w:sz w:val="24"/>
        </w:rPr>
        <w:t xml:space="preserve">ПРИ ПРЕСЕЧЕНИИ ТЕРРОРИСТИЧЕСКОГО АКТА ПРАВОМЕРНЫМИ</w:t>
      </w:r>
      <w:r/>
    </w:p>
    <w:p>
      <w:pPr>
        <w:pStyle w:val="810"/>
        <w:jc w:val="center"/>
      </w:pPr>
      <w:r>
        <w:rPr>
          <w:sz w:val="24"/>
        </w:rPr>
        <w:t xml:space="preserve">ДЕЙСТВИЯМИ</w:t>
      </w:r>
      <w:r/>
    </w:p>
    <w:p>
      <w:pPr>
        <w:spacing w:after="1"/>
      </w:pPr>
      <w:r/>
      <w:r/>
    </w:p>
    <w:tbl>
      <w:tblPr>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0"/>
        <w:gridCol w:w="113"/>
        <w:gridCol w:w="9921"/>
        <w:gridCol w:w="113"/>
      </w:tblGrid>
      <w:tr>
        <w:trPr/>
        <w:tc>
          <w:tcPr>
            <w:shd w:val="clear" w:color="auto" w:fill="ced3f1"/>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0"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113" w:type="dxa"/>
              <w:right w:w="0" w:type="dxa"/>
              <w:bottom w:w="113" w:type="dxa"/>
            </w:tcMar>
            <w:tcW w:w="0" w:type="auto"/>
            <w:textDirection w:val="lrTb"/>
            <w:noWrap w:val="false"/>
          </w:tcPr>
          <w:p>
            <w:pPr>
              <w:pStyle w:val="808"/>
              <w:jc w:val="center"/>
            </w:pPr>
            <w:r>
              <w:rPr>
                <w:color w:val="392c69"/>
                <w:sz w:val="24"/>
              </w:rPr>
              <w:t xml:space="preserve">Список изменяющих документов</w:t>
            </w:r>
            <w:r/>
          </w:p>
          <w:p>
            <w:pPr>
              <w:pStyle w:val="808"/>
              <w:jc w:val="center"/>
            </w:pPr>
            <w:r>
              <w:rPr>
                <w:color w:val="392c69"/>
                <w:sz w:val="24"/>
              </w:rPr>
              <w:t xml:space="preserve">(в ред. постановлений Администрации Томской области</w:t>
            </w:r>
            <w:r/>
          </w:p>
          <w:p>
            <w:pPr>
              <w:pStyle w:val="808"/>
              <w:jc w:val="center"/>
            </w:pPr>
            <w:r>
              <w:rPr>
                <w:color w:val="392c69"/>
                <w:sz w:val="24"/>
              </w:rPr>
              <w:t xml:space="preserve">от 05.08.2022 </w:t>
            </w:r>
            <w:r>
              <w:rPr>
                <w:color w:val="392c69"/>
                <w:sz w:val="24"/>
              </w:rPr>
              <w:t xml:space="preserve">N 355а</w:t>
            </w:r>
            <w:r>
              <w:rPr>
                <w:color w:val="392c69"/>
                <w:sz w:val="24"/>
              </w:rPr>
              <w:t xml:space="preserve">, от 15.05.2023 </w:t>
            </w:r>
            <w:r>
              <w:rPr>
                <w:color w:val="392c69"/>
                <w:sz w:val="24"/>
              </w:rPr>
              <w:t xml:space="preserve">N 227а</w:t>
            </w:r>
            <w:r>
              <w:rPr>
                <w:color w:val="392c69"/>
                <w:sz w:val="24"/>
              </w:rPr>
              <w:t xml:space="preserve">, от 26.01.2024 </w:t>
            </w:r>
            <w:r>
              <w:rPr>
                <w:color w:val="392c69"/>
                <w:sz w:val="24"/>
              </w:rPr>
              <w:t xml:space="preserve">N 17а</w:t>
            </w:r>
            <w:r>
              <w:rPr>
                <w:color w:val="392c69"/>
                <w:sz w:val="24"/>
              </w:rPr>
              <w:t xml:space="preserve">,</w:t>
            </w:r>
            <w:r/>
          </w:p>
          <w:p>
            <w:pPr>
              <w:pStyle w:val="808"/>
              <w:jc w:val="center"/>
            </w:pPr>
            <w:r>
              <w:rPr>
                <w:color w:val="392c69"/>
                <w:sz w:val="24"/>
              </w:rPr>
              <w:t xml:space="preserve">от 14.11.2024 </w:t>
            </w:r>
            <w:r>
              <w:rPr>
                <w:color w:val="392c69"/>
                <w:sz w:val="24"/>
              </w:rPr>
              <w:t xml:space="preserve">N 498а</w:t>
            </w:r>
            <w:r>
              <w:rPr>
                <w:color w:val="392c69"/>
                <w:sz w:val="24"/>
              </w:rPr>
              <w:t xml:space="preserve">, от 20.05.2025 </w:t>
            </w:r>
            <w:r>
              <w:rPr>
                <w:color w:val="392c69"/>
                <w:sz w:val="24"/>
              </w:rPr>
              <w:t xml:space="preserve">N 221а</w:t>
            </w:r>
            <w:r>
              <w:rPr>
                <w:color w:val="392c69"/>
                <w:sz w:val="24"/>
              </w:rPr>
              <w:t xml:space="preserve">,</w:t>
            </w:r>
            <w:r/>
          </w:p>
          <w:p>
            <w:pPr>
              <w:pStyle w:val="808"/>
              <w:jc w:val="center"/>
            </w:pPr>
            <w:r>
              <w:rPr>
                <w:color w:val="392c69"/>
                <w:sz w:val="24"/>
              </w:rPr>
              <w:t xml:space="preserve">постановления</w:t>
            </w:r>
            <w:r>
              <w:rPr>
                <w:color w:val="392c69"/>
                <w:sz w:val="24"/>
              </w:rPr>
              <w:t xml:space="preserve"> Правительства Томской области от 10.09.2026 N 176п)</w:t>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r>
    </w:tbl>
    <w:p>
      <w:pPr>
        <w:pStyle w:val="808"/>
        <w:jc w:val="both"/>
      </w:pPr>
      <w:r>
        <w:rPr>
          <w:sz w:val="24"/>
        </w:rPr>
      </w:r>
      <w:r/>
    </w:p>
    <w:p>
      <w:pPr>
        <w:pStyle w:val="808"/>
        <w:ind w:firstLine="540"/>
        <w:jc w:val="both"/>
      </w:pPr>
      <w:r>
        <w:rPr>
          <w:sz w:val="24"/>
        </w:rPr>
        <w:t xml:space="preserve">В соответствии с Федеральным </w:t>
      </w:r>
      <w:r>
        <w:rPr>
          <w:sz w:val="24"/>
        </w:rPr>
        <w:t xml:space="preserve">законом</w:t>
      </w:r>
      <w:r>
        <w:rPr>
          <w:sz w:val="24"/>
        </w:rPr>
        <w:t xml:space="preserve"> от 21 декабря 1994 года N 68-ФЗ "О защите населения и территорий от чрезвычайных ситуаций природного и техногенного характера", </w:t>
      </w:r>
      <w:r>
        <w:rPr>
          <w:sz w:val="24"/>
        </w:rPr>
        <w:t xml:space="preserve">постановлением</w:t>
      </w:r>
      <w:r>
        <w:rPr>
          <w:sz w:val="24"/>
        </w:rPr>
        <w:t xml:space="preserve"> Правительства Российской Федерации от 28.12.2019 N 1928 "Об утверждении Правил предоставления иных межбюджетных трансфертов из федерального бюджета,</w:t>
      </w:r>
      <w:r>
        <w:rPr>
          <w:sz w:val="24"/>
        </w:rPr>
        <w:t xml:space="preserve">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w:t>
      </w:r>
      <w:r>
        <w:rPr>
          <w:sz w:val="24"/>
        </w:rPr>
        <w:t xml:space="preserve">и техногенного характера,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w:t>
      </w:r>
      <w:r>
        <w:rPr>
          <w:sz w:val="24"/>
        </w:rPr>
        <w:t xml:space="preserve">приказом</w:t>
      </w:r>
      <w:r>
        <w:rPr>
          <w:sz w:val="24"/>
        </w:rPr>
        <w:t xml:space="preserve"> Министерства Российской Федерации по делам гражданской обороны, чрезвычайным ситуациям и ликвидации последствий стихийных бедствий от 10.12.2021 N 858 "Об утверждении Порядка подготовки и представления высшими исполнител</w:t>
      </w:r>
      <w:r>
        <w:rPr>
          <w:sz w:val="24"/>
        </w:rPr>
        <w:t xml:space="preserve">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 (далее - приказ МЧС России N 858), </w:t>
      </w:r>
      <w:r>
        <w:rPr>
          <w:sz w:val="24"/>
        </w:rPr>
        <w:t xml:space="preserve">постановлением</w:t>
      </w:r>
      <w:r>
        <w:rPr>
          <w:sz w:val="24"/>
        </w:rPr>
        <w:t xml:space="preserve"> Правительства Российской Федерации от 25.07.2024 N 1005 "Об утверждении Правил предоставления субсидий из федерального бюджета, источником фина</w:t>
      </w:r>
      <w:r>
        <w:rPr>
          <w:sz w:val="24"/>
        </w:rPr>
        <w:t xml:space="preserve">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в целях софинансирования расходных обязательств субъектов Российской Федерации по финансовому обеспечен</w:t>
      </w:r>
      <w:r>
        <w:rPr>
          <w:sz w:val="24"/>
        </w:rPr>
        <w:t xml:space="preserve">ию отдельных мер по ликвидации чрезвычайных ситуаций природного и техногенного характера, отнесенных к чрезвычайным ситуациям регионального характера", в целях предоставления единовременных денежных выплат гражданам Российской Федерации, постоянно проживаю</w:t>
      </w:r>
      <w:r>
        <w:rPr>
          <w:sz w:val="24"/>
        </w:rPr>
        <w:t xml:space="preserve">щим на территории Российской Федерации иностранным гражданам (на основе принципа взаимности в случаях, предусмотренных международными договорами Российской Федерации) и лицам без гражданства в случаях чрезвычайных ситуаций федерального, межрегионального, р</w:t>
      </w:r>
      <w:r>
        <w:rPr>
          <w:sz w:val="24"/>
        </w:rPr>
        <w:t xml:space="preserve">егионального и межмуниципального характера и осуществления компенсационных выплат в связи с причинением ущерба в результате террористического акта и возмещения вреда, причиненного при пресечении террористического акта правомерными действиями, постановляет:</w:t>
      </w:r>
      <w:r/>
    </w:p>
    <w:p>
      <w:pPr>
        <w:pStyle w:val="808"/>
        <w:jc w:val="both"/>
      </w:pPr>
      <w:r>
        <w:rPr>
          <w:sz w:val="24"/>
        </w:rPr>
        <w:t xml:space="preserve">(преамбула в ред. </w:t>
      </w:r>
      <w:r>
        <w:rPr>
          <w:sz w:val="24"/>
        </w:rPr>
        <w:t xml:space="preserve">постановления</w:t>
      </w:r>
      <w:r>
        <w:rPr>
          <w:sz w:val="24"/>
        </w:rPr>
        <w:t xml:space="preserve"> Правительства Томской области от 10.09.2026 N 176п)</w:t>
      </w:r>
      <w:r/>
    </w:p>
    <w:p>
      <w:pPr>
        <w:pStyle w:val="808"/>
        <w:ind w:firstLine="540"/>
        <w:jc w:val="both"/>
        <w:spacing w:before="240"/>
      </w:pPr>
      <w:r>
        <w:rPr>
          <w:sz w:val="24"/>
        </w:rPr>
        <w:t xml:space="preserve">1. Установить:</w:t>
      </w:r>
      <w:r/>
    </w:p>
    <w:p>
      <w:pPr>
        <w:pStyle w:val="808"/>
        <w:ind w:firstLine="540"/>
        <w:jc w:val="both"/>
        <w:spacing w:before="240"/>
      </w:pPr>
      <w:r>
        <w:rPr>
          <w:sz w:val="24"/>
        </w:rPr>
        <w:t xml:space="preserve">1) </w:t>
      </w:r>
      <w:hyperlink w:tooltip="ПОРЯДОК" w:anchor="P58" w:history="1">
        <w:r>
          <w:rPr>
            <w:color w:val="0000ff"/>
            <w:sz w:val="24"/>
          </w:rPr>
          <w:t xml:space="preserve">Порядок</w:t>
        </w:r>
      </w:hyperlink>
      <w:r>
        <w:rPr>
          <w:sz w:val="24"/>
        </w:rPr>
        <w:t xml:space="preserve"> и условия оказания помощи гражданам Российской Феде</w:t>
      </w:r>
      <w:r>
        <w:rPr>
          <w:sz w:val="24"/>
        </w:rPr>
        <w:t xml:space="preserve">рации, иностранным гражданам и лицам без гражданства, пострадавшим при чрезвычайных ситуациях природного и техногенного характера, согласно приложению N 1 к настоящему постановлению (далее - Порядок оказания помощи пострадавшим при чрезвычайных ситуациях);</w:t>
      </w:r>
      <w:r/>
    </w:p>
    <w:p>
      <w:pPr>
        <w:pStyle w:val="808"/>
        <w:ind w:firstLine="540"/>
        <w:jc w:val="both"/>
        <w:spacing w:before="240"/>
      </w:pPr>
      <w:r>
        <w:rPr>
          <w:sz w:val="24"/>
        </w:rPr>
        <w:t xml:space="preserve">2) </w:t>
      </w:r>
      <w:hyperlink w:tooltip="ПОРЯДОК" w:anchor="P233" w:history="1">
        <w:r>
          <w:rPr>
            <w:color w:val="0000ff"/>
            <w:sz w:val="24"/>
          </w:rPr>
          <w:t xml:space="preserve">Порядок</w:t>
        </w:r>
      </w:hyperlink>
      <w:r>
        <w:rPr>
          <w:sz w:val="24"/>
        </w:rPr>
        <w:t xml:space="preserve"> и условия осуществления компенсационных выплат гражданам Российской Федерации, иностранным гражданам и лицам без гражданства, которым был причинен ущерб в результате террор</w:t>
      </w:r>
      <w:r>
        <w:rPr>
          <w:sz w:val="24"/>
        </w:rPr>
        <w:t xml:space="preserve">истического акта, и возмещения вреда, причиненного при пресечении террористического акта правомерными действиями, согласно приложению N 2 к настоящему постановлению (далее - Порядок осуществления компенсационных выплат в результате террористического акта).</w:t>
      </w:r>
      <w:r/>
    </w:p>
    <w:p>
      <w:pPr>
        <w:pStyle w:val="808"/>
        <w:jc w:val="both"/>
      </w:pPr>
      <w:r>
        <w:rPr>
          <w:sz w:val="24"/>
        </w:rPr>
        <w:t xml:space="preserve">(п. 1 в ред. </w:t>
      </w:r>
      <w:r>
        <w:rPr>
          <w:sz w:val="24"/>
        </w:rPr>
        <w:t xml:space="preserve">постановления</w:t>
      </w:r>
      <w:r>
        <w:rPr>
          <w:sz w:val="24"/>
        </w:rPr>
        <w:t xml:space="preserve"> Правительства Томской области от 10.09.2026 N 176п)</w:t>
      </w:r>
      <w:r/>
    </w:p>
    <w:p>
      <w:pPr>
        <w:pStyle w:val="808"/>
        <w:ind w:firstLine="540"/>
        <w:jc w:val="both"/>
        <w:spacing w:before="240"/>
      </w:pPr>
      <w:r>
        <w:rPr>
          <w:sz w:val="24"/>
        </w:rPr>
        <w:t xml:space="preserve">2. Департаменту социальной защиты населения Томской области организовать:</w:t>
      </w:r>
      <w:r/>
    </w:p>
    <w:p>
      <w:pPr>
        <w:pStyle w:val="808"/>
        <w:ind w:firstLine="540"/>
        <w:jc w:val="both"/>
        <w:spacing w:before="240"/>
      </w:pPr>
      <w:r>
        <w:rPr>
          <w:sz w:val="24"/>
        </w:rPr>
        <w:t xml:space="preserve">1) оказание гражданам Российской Федерации, иностранным гражданам и лицам без гражданства, пострадавшим при чрезвычайных ситуациях природного и техногенного характера федерального, межрегионального, регионального и межмуниципального характера, помощи;</w:t>
      </w:r>
      <w:r/>
    </w:p>
    <w:p>
      <w:pPr>
        <w:pStyle w:val="808"/>
        <w:ind w:firstLine="540"/>
        <w:jc w:val="both"/>
        <w:spacing w:before="240"/>
      </w:pPr>
      <w:r>
        <w:rPr>
          <w:sz w:val="24"/>
        </w:rPr>
        <w:t xml:space="preserve">2) осуществление компе</w:t>
      </w:r>
      <w:r>
        <w:rPr>
          <w:sz w:val="24"/>
        </w:rPr>
        <w:t xml:space="preserve">нсационных выплат гражданам Российской Федерации, иностранным гражданам и лицам без гражданства, которым был причинен ущерб в результате террористического акта, и возмещение вреда, причиненного при пресечении террористического акта правомерными действиями.</w:t>
      </w:r>
      <w:r/>
    </w:p>
    <w:p>
      <w:pPr>
        <w:pStyle w:val="808"/>
        <w:jc w:val="both"/>
      </w:pPr>
      <w:r>
        <w:rPr>
          <w:sz w:val="24"/>
        </w:rPr>
        <w:t xml:space="preserve">(п. 2 в ред. </w:t>
      </w:r>
      <w:r>
        <w:rPr>
          <w:sz w:val="24"/>
        </w:rPr>
        <w:t xml:space="preserve">постановления</w:t>
      </w:r>
      <w:r>
        <w:rPr>
          <w:sz w:val="24"/>
        </w:rPr>
        <w:t xml:space="preserve"> Правительства Томской области от 10.09.2026 N 176п)</w:t>
      </w:r>
      <w:r/>
    </w:p>
    <w:p>
      <w:pPr>
        <w:pStyle w:val="808"/>
        <w:ind w:firstLine="540"/>
        <w:jc w:val="both"/>
        <w:spacing w:before="240"/>
      </w:pPr>
      <w:r>
        <w:rPr>
          <w:sz w:val="24"/>
        </w:rPr>
        <w:t xml:space="preserve">3. Департаменту социальной защиты населения Томской области осуществлять взаимодействие с исполнительными органами Томской области, Главным управлением Министерства Российской Федерации по делам гражданской обороны, чрезвычайным ситуациям и ликви</w:t>
      </w:r>
      <w:r>
        <w:rPr>
          <w:sz w:val="24"/>
        </w:rPr>
        <w:t xml:space="preserve">дации последствий стихийных бедствий по Томской области, Управлением Министерства внутренних дел Российской Федерации по Томской области, органами местного самоуправления муниципальных образований Томской области при подготовке документов, предусмотренных </w:t>
      </w:r>
      <w:r>
        <w:rPr>
          <w:sz w:val="24"/>
        </w:rPr>
        <w:t xml:space="preserve">приказом</w:t>
      </w:r>
      <w:r>
        <w:rPr>
          <w:sz w:val="24"/>
        </w:rPr>
        <w:t xml:space="preserve"> МЧС России N 858, необходимых для оказания помощи гра</w:t>
      </w:r>
      <w:r>
        <w:rPr>
          <w:sz w:val="24"/>
        </w:rPr>
        <w:t xml:space="preserve">жданам Российской Федерации, иностранным гражданам и лицам без гражданства, пострадавшим при чрезвычайных ситуациях природного и техногенного характера федерального, межрегионального, регионального и межмуниципального характера, и (или) осуществления компе</w:t>
      </w:r>
      <w:r>
        <w:rPr>
          <w:sz w:val="24"/>
        </w:rPr>
        <w:t xml:space="preserve">нсационных выплат гражданам Российской Федерации, иностранным гражданам и лицам без гражданства,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w:t>
      </w:r>
      <w:r/>
    </w:p>
    <w:p>
      <w:pPr>
        <w:pStyle w:val="808"/>
        <w:jc w:val="both"/>
      </w:pPr>
      <w:r>
        <w:rPr>
          <w:sz w:val="24"/>
        </w:rPr>
        <w:t xml:space="preserve">(в ред. постановлений Администрации Томской области от 15.05.2023 </w:t>
      </w:r>
      <w:r>
        <w:rPr>
          <w:sz w:val="24"/>
        </w:rPr>
        <w:t xml:space="preserve">N 227а</w:t>
      </w:r>
      <w:r>
        <w:rPr>
          <w:sz w:val="24"/>
        </w:rPr>
        <w:t xml:space="preserve">, от 26.01.2024 </w:t>
      </w:r>
      <w:r>
        <w:rPr>
          <w:sz w:val="24"/>
        </w:rPr>
        <w:t xml:space="preserve">N 17а</w:t>
      </w:r>
      <w:r>
        <w:rPr>
          <w:sz w:val="24"/>
        </w:rPr>
        <w:t xml:space="preserve">, от 14.11.2024 </w:t>
      </w:r>
      <w:r>
        <w:rPr>
          <w:sz w:val="24"/>
        </w:rPr>
        <w:t xml:space="preserve">N 498а</w:t>
      </w:r>
      <w:r>
        <w:rPr>
          <w:sz w:val="24"/>
        </w:rPr>
        <w:t xml:space="preserve">, </w:t>
      </w:r>
      <w:r>
        <w:rPr>
          <w:sz w:val="24"/>
        </w:rPr>
        <w:t xml:space="preserve">постановления</w:t>
      </w:r>
      <w:r>
        <w:rPr>
          <w:sz w:val="24"/>
        </w:rPr>
        <w:t xml:space="preserve"> Правительства Томской области от 10.09.2026 N 176п)</w:t>
      </w:r>
      <w:r/>
    </w:p>
    <w:p>
      <w:pPr>
        <w:pStyle w:val="808"/>
        <w:ind w:firstLine="540"/>
        <w:jc w:val="both"/>
        <w:spacing w:before="240"/>
      </w:pPr>
      <w:r>
        <w:rPr>
          <w:sz w:val="24"/>
        </w:rPr>
        <w:t xml:space="preserve">3-1. Финансовое обеспечение помощи, предусмотренной </w:t>
      </w:r>
      <w:hyperlink w:tooltip="ПОРЯДОК" w:anchor="P58" w:history="1">
        <w:r>
          <w:rPr>
            <w:color w:val="0000ff"/>
            <w:sz w:val="24"/>
          </w:rPr>
          <w:t xml:space="preserve">Порядком</w:t>
        </w:r>
      </w:hyperlink>
      <w:r>
        <w:rPr>
          <w:sz w:val="24"/>
        </w:rPr>
        <w:t xml:space="preserve"> оказания помощи пострадавшим при чрезвычайных ситуациях, установленным настоящим постановлением (приложение N 1), в случае чрезвычайных ситуаций федерального и межрегионального характера, помощи, предусмотренной </w:t>
      </w:r>
      <w:hyperlink w:tooltip="ПОРЯДОК" w:anchor="P233" w:history="1">
        <w:r>
          <w:rPr>
            <w:color w:val="0000ff"/>
            <w:sz w:val="24"/>
          </w:rPr>
          <w:t xml:space="preserve">Порядком</w:t>
        </w:r>
      </w:hyperlink>
      <w:r>
        <w:rPr>
          <w:sz w:val="24"/>
        </w:rPr>
        <w:t xml:space="preserve"> осуществления компенсационных выплат в результате террористического акта, установленным настоящим постановлением (приложение N 2), в случае компенсационных выплат гражданам Р</w:t>
      </w:r>
      <w:r>
        <w:rPr>
          <w:sz w:val="24"/>
        </w:rPr>
        <w:t xml:space="preserve">оссийской Федерации, иностранным гражданам и лицам без гражданства,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осуществляется за счет средс</w:t>
      </w:r>
      <w:r>
        <w:rPr>
          <w:sz w:val="24"/>
        </w:rPr>
        <w:t xml:space="preserve">тв областного бюджета с последующим возмещением за счет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в соответствии с </w:t>
      </w:r>
      <w:r>
        <w:rPr>
          <w:sz w:val="24"/>
        </w:rPr>
        <w:t xml:space="preserve">постановлением</w:t>
      </w:r>
      <w:r>
        <w:rPr>
          <w:sz w:val="24"/>
        </w:rPr>
        <w:t xml:space="preserve"> Правительства Российской Федерации от 28.12.2019 N 1928 "Об утверждении Правил предоставления иных межбюджетных трансфертов из федерального бюджета</w:t>
      </w:r>
      <w:r>
        <w:rPr>
          <w:sz w:val="24"/>
        </w:rPr>
        <w:t xml:space="preserve">,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w:t>
      </w:r>
      <w:r>
        <w:rPr>
          <w:sz w:val="24"/>
        </w:rPr>
        <w:t xml:space="preserve"> и техногенного характера,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w:t>
      </w:r>
      <w:r/>
    </w:p>
    <w:p>
      <w:pPr>
        <w:pStyle w:val="808"/>
        <w:ind w:firstLine="540"/>
        <w:jc w:val="both"/>
        <w:spacing w:before="240"/>
      </w:pPr>
      <w:r>
        <w:rPr>
          <w:sz w:val="24"/>
        </w:rPr>
        <w:t xml:space="preserve">Финансовое обеспечение помощи, предусмотренной </w:t>
      </w:r>
      <w:hyperlink w:tooltip="ПОРЯДОК" w:anchor="P58" w:history="1">
        <w:r>
          <w:rPr>
            <w:color w:val="0000ff"/>
            <w:sz w:val="24"/>
          </w:rPr>
          <w:t xml:space="preserve">Порядком</w:t>
        </w:r>
      </w:hyperlink>
      <w:r>
        <w:rPr>
          <w:sz w:val="24"/>
        </w:rPr>
        <w:t xml:space="preserve"> оказания по</w:t>
      </w:r>
      <w:r>
        <w:rPr>
          <w:sz w:val="24"/>
        </w:rPr>
        <w:t xml:space="preserve">мощи пострадавшим при чрезвычайных ситуациях, установленным настоящим постановлением (приложение N 1), в случае чрезвычайных ситуаций регионального и межмуниципального характера осуществляется за счет средств резервных фондов Правительства Томской области.</w:t>
      </w:r>
      <w:r/>
    </w:p>
    <w:p>
      <w:pPr>
        <w:pStyle w:val="808"/>
        <w:jc w:val="both"/>
      </w:pPr>
      <w:r>
        <w:rPr>
          <w:sz w:val="24"/>
        </w:rPr>
        <w:t xml:space="preserve">(п. 3-1 введен </w:t>
      </w:r>
      <w:r>
        <w:rPr>
          <w:sz w:val="24"/>
        </w:rPr>
        <w:t xml:space="preserve">постановлением</w:t>
      </w:r>
      <w:r>
        <w:rPr>
          <w:sz w:val="24"/>
        </w:rPr>
        <w:t xml:space="preserve"> Правительства Томской области от 10.09.2026 N 176п)</w:t>
      </w:r>
      <w:r/>
    </w:p>
    <w:p>
      <w:pPr>
        <w:pStyle w:val="808"/>
        <w:ind w:firstLine="540"/>
        <w:jc w:val="both"/>
        <w:spacing w:before="240"/>
      </w:pPr>
      <w:r>
        <w:rPr>
          <w:sz w:val="24"/>
        </w:rPr>
        <w:t xml:space="preserve">3-2. Рекомендовать органам местного самоуправления муниципальных образований Томской области организовать работу по формированию списков в соответствии с </w:t>
      </w:r>
      <w:r>
        <w:rPr>
          <w:sz w:val="24"/>
        </w:rPr>
        <w:t xml:space="preserve">приказом</w:t>
      </w:r>
      <w:r>
        <w:rPr>
          <w:sz w:val="24"/>
        </w:rPr>
        <w:t xml:space="preserve"> МЧС России N 858, а также с учетом методических рекомендаций по порядку действий исполнительных органов субъектов Российской Федерации и органов местного самоуправления при оказании гражданам </w:t>
      </w:r>
      <w:r>
        <w:rPr>
          <w:sz w:val="24"/>
        </w:rPr>
        <w:t xml:space="preserve">единовременной материальной помощи, финансовой помощи в связи с утратой ими имущества первой необходимости, выплате единовременного пособия в связи с гибелью (смертью) члена семьи и единовременного пособия в связи с получением вреда здоровью при чрезвычайн</w:t>
      </w:r>
      <w:r>
        <w:rPr>
          <w:sz w:val="24"/>
        </w:rPr>
        <w:t xml:space="preserve">ых ситуациях федерального, межрегионального, регионального и межмуниципального характера, одобренных протоколом заседания Правительственной комиссии по предупреждению и ликвидации чрезвычайных ситуаций и обеспечению пожарной безопасности от 06.08.2025 N 8.</w:t>
      </w:r>
      <w:r/>
    </w:p>
    <w:p>
      <w:pPr>
        <w:pStyle w:val="808"/>
        <w:jc w:val="both"/>
      </w:pPr>
      <w:r>
        <w:rPr>
          <w:sz w:val="24"/>
        </w:rPr>
        <w:t xml:space="preserve">(п. 3.2 введен </w:t>
      </w:r>
      <w:r>
        <w:rPr>
          <w:sz w:val="24"/>
        </w:rPr>
        <w:t xml:space="preserve">постановлением</w:t>
      </w:r>
      <w:r>
        <w:rPr>
          <w:sz w:val="24"/>
        </w:rPr>
        <w:t xml:space="preserve"> Правительства Томской области от 10.09.2026 N 176п)</w:t>
      </w:r>
      <w:r/>
    </w:p>
    <w:p>
      <w:pPr>
        <w:pStyle w:val="808"/>
        <w:ind w:firstLine="540"/>
        <w:jc w:val="both"/>
        <w:spacing w:before="240"/>
      </w:pPr>
      <w:r>
        <w:rPr>
          <w:sz w:val="24"/>
        </w:rPr>
        <w:t xml:space="preserve">4. Настоящее постановление вступает в силу через десять дней после дня его официального опубликования.</w:t>
      </w:r>
      <w:r/>
    </w:p>
    <w:p>
      <w:pPr>
        <w:pStyle w:val="808"/>
        <w:ind w:firstLine="540"/>
        <w:jc w:val="both"/>
        <w:spacing w:before="240"/>
      </w:pPr>
      <w:r>
        <w:rPr>
          <w:sz w:val="24"/>
        </w:rPr>
        <w:t xml:space="preserve">5. Контроль за исполнением настоящего постановления возложить на заместителя Председателя Правительства Томской области (по социальной политике).</w:t>
      </w:r>
      <w:r/>
    </w:p>
    <w:p>
      <w:pPr>
        <w:pStyle w:val="808"/>
        <w:jc w:val="both"/>
      </w:pPr>
      <w:r>
        <w:rPr>
          <w:sz w:val="24"/>
        </w:rPr>
        <w:t xml:space="preserve">(в ред. </w:t>
      </w:r>
      <w:r>
        <w:rPr>
          <w:sz w:val="24"/>
        </w:rPr>
        <w:t xml:space="preserve">постановления</w:t>
      </w:r>
      <w:r>
        <w:rPr>
          <w:sz w:val="24"/>
        </w:rPr>
        <w:t xml:space="preserve"> Правительства Томской области от 10.09.2026 N 176п)</w:t>
      </w:r>
      <w:r/>
    </w:p>
    <w:p>
      <w:pPr>
        <w:pStyle w:val="808"/>
        <w:jc w:val="both"/>
      </w:pPr>
      <w:r>
        <w:rPr>
          <w:sz w:val="24"/>
        </w:rPr>
      </w:r>
      <w:r/>
    </w:p>
    <w:p>
      <w:pPr>
        <w:pStyle w:val="808"/>
        <w:jc w:val="right"/>
      </w:pPr>
      <w:r>
        <w:rPr>
          <w:sz w:val="24"/>
        </w:rPr>
        <w:t xml:space="preserve">И.о. временно исполняющего обязанности</w:t>
      </w:r>
      <w:r/>
    </w:p>
    <w:p>
      <w:pPr>
        <w:pStyle w:val="808"/>
        <w:jc w:val="right"/>
      </w:pPr>
      <w:r>
        <w:rPr>
          <w:sz w:val="24"/>
        </w:rPr>
        <w:t xml:space="preserve">Губернатора Томской области</w:t>
      </w:r>
      <w:r/>
    </w:p>
    <w:p>
      <w:pPr>
        <w:pStyle w:val="808"/>
        <w:jc w:val="right"/>
      </w:pPr>
      <w:r>
        <w:rPr>
          <w:sz w:val="24"/>
        </w:rPr>
        <w:t xml:space="preserve">А.М.РОЖКОВ</w:t>
      </w:r>
      <w:r/>
    </w:p>
    <w:p>
      <w:pPr>
        <w:pStyle w:val="808"/>
        <w:jc w:val="both"/>
      </w:pPr>
      <w:r>
        <w:rPr>
          <w:sz w:val="24"/>
        </w:rPr>
      </w:r>
      <w:r/>
    </w:p>
    <w:p>
      <w:pPr>
        <w:pStyle w:val="808"/>
        <w:jc w:val="both"/>
      </w:pPr>
      <w:r>
        <w:rPr>
          <w:sz w:val="24"/>
        </w:rPr>
      </w:r>
      <w:r/>
    </w:p>
    <w:p>
      <w:pPr>
        <w:pStyle w:val="808"/>
        <w:jc w:val="both"/>
      </w:pPr>
      <w:r>
        <w:rPr>
          <w:sz w:val="24"/>
        </w:rPr>
      </w:r>
      <w:r/>
    </w:p>
    <w:p>
      <w:pPr>
        <w:pStyle w:val="808"/>
        <w:jc w:val="both"/>
      </w:pPr>
      <w:r>
        <w:rPr>
          <w:sz w:val="24"/>
        </w:rPr>
      </w:r>
      <w:r/>
    </w:p>
    <w:p>
      <w:pPr>
        <w:pStyle w:val="808"/>
        <w:jc w:val="both"/>
      </w:pPr>
      <w:r>
        <w:rPr>
          <w:sz w:val="24"/>
        </w:rPr>
      </w:r>
      <w:r/>
    </w:p>
    <w:p>
      <w:pPr>
        <w:pStyle w:val="808"/>
        <w:jc w:val="right"/>
        <w:outlineLvl w:val="0"/>
      </w:pPr>
      <w:r>
        <w:rPr>
          <w:sz w:val="24"/>
        </w:rPr>
        <w:t xml:space="preserve">Приложение N 1</w:t>
      </w:r>
      <w:r/>
    </w:p>
    <w:p>
      <w:pPr>
        <w:pStyle w:val="808"/>
        <w:jc w:val="both"/>
      </w:pPr>
      <w:r>
        <w:rPr>
          <w:sz w:val="24"/>
        </w:rPr>
      </w:r>
      <w:r/>
    </w:p>
    <w:p>
      <w:pPr>
        <w:pStyle w:val="808"/>
        <w:jc w:val="right"/>
      </w:pPr>
      <w:r>
        <w:rPr>
          <w:sz w:val="24"/>
        </w:rPr>
        <w:t xml:space="preserve">Установлены</w:t>
      </w:r>
      <w:r/>
    </w:p>
    <w:p>
      <w:pPr>
        <w:pStyle w:val="808"/>
        <w:jc w:val="right"/>
      </w:pPr>
      <w:r>
        <w:rPr>
          <w:sz w:val="24"/>
        </w:rPr>
        <w:t xml:space="preserve">постановлением</w:t>
      </w:r>
      <w:r/>
    </w:p>
    <w:p>
      <w:pPr>
        <w:pStyle w:val="808"/>
        <w:jc w:val="right"/>
      </w:pPr>
      <w:r>
        <w:rPr>
          <w:sz w:val="24"/>
        </w:rPr>
        <w:t xml:space="preserve">Администрации Томской области</w:t>
      </w:r>
      <w:r/>
    </w:p>
    <w:p>
      <w:pPr>
        <w:pStyle w:val="808"/>
        <w:jc w:val="right"/>
      </w:pPr>
      <w:r>
        <w:rPr>
          <w:sz w:val="24"/>
        </w:rPr>
        <w:t xml:space="preserve">от 30.06.2022 N 303а</w:t>
      </w:r>
      <w:r/>
    </w:p>
    <w:p>
      <w:pPr>
        <w:pStyle w:val="808"/>
        <w:jc w:val="both"/>
      </w:pPr>
      <w:r>
        <w:rPr>
          <w:sz w:val="24"/>
        </w:rPr>
      </w:r>
      <w:r/>
    </w:p>
    <w:p>
      <w:pPr>
        <w:pStyle w:val="810"/>
        <w:jc w:val="center"/>
      </w:pPr>
      <w:r/>
      <w:bookmarkStart w:id="58" w:name="P58"/>
      <w:r/>
      <w:bookmarkEnd w:id="58"/>
      <w:r>
        <w:rPr>
          <w:sz w:val="24"/>
        </w:rPr>
        <w:t xml:space="preserve">ПОРЯДОК</w:t>
      </w:r>
      <w:r/>
    </w:p>
    <w:p>
      <w:pPr>
        <w:pStyle w:val="810"/>
        <w:jc w:val="center"/>
      </w:pPr>
      <w:r>
        <w:rPr>
          <w:sz w:val="24"/>
        </w:rPr>
        <w:t xml:space="preserve">И УСЛОВИЯ ОКАЗАНИЯ ПОМОЩИ ГРАЖДАНАМ РОССИЙСКОЙ ФЕДЕРАЦИИ,</w:t>
      </w:r>
      <w:r/>
    </w:p>
    <w:p>
      <w:pPr>
        <w:pStyle w:val="810"/>
        <w:jc w:val="center"/>
      </w:pPr>
      <w:r>
        <w:rPr>
          <w:sz w:val="24"/>
        </w:rPr>
        <w:t xml:space="preserve">ИНОСТРАННЫМ ГРАЖДАНАМ И ЛИЦАМ БЕЗ ГРАЖДАНСТВА, ПОСТРАДАВШИМ</w:t>
      </w:r>
      <w:r/>
    </w:p>
    <w:p>
      <w:pPr>
        <w:pStyle w:val="810"/>
        <w:jc w:val="center"/>
      </w:pPr>
      <w:r>
        <w:rPr>
          <w:sz w:val="24"/>
        </w:rPr>
        <w:t xml:space="preserve">ПРИ ЧРЕЗВЫЧАЙНЫХ СИТУАЦИЯХ ПРИРОДНОГО</w:t>
      </w:r>
      <w:r/>
    </w:p>
    <w:p>
      <w:pPr>
        <w:pStyle w:val="810"/>
        <w:jc w:val="center"/>
      </w:pPr>
      <w:r>
        <w:rPr>
          <w:sz w:val="24"/>
        </w:rPr>
        <w:t xml:space="preserve">И ТЕХНОГЕННОГО ХАРАКТЕРА</w:t>
      </w:r>
      <w:r/>
    </w:p>
    <w:p>
      <w:pPr>
        <w:spacing w:after="1"/>
      </w:pPr>
      <w:r/>
      <w:r/>
    </w:p>
    <w:tbl>
      <w:tblPr>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0"/>
        <w:gridCol w:w="113"/>
        <w:gridCol w:w="9921"/>
        <w:gridCol w:w="113"/>
      </w:tblGrid>
      <w:tr>
        <w:trPr/>
        <w:tc>
          <w:tcPr>
            <w:shd w:val="clear" w:color="auto" w:fill="ced3f1"/>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0"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113" w:type="dxa"/>
              <w:right w:w="0" w:type="dxa"/>
              <w:bottom w:w="113" w:type="dxa"/>
            </w:tcMar>
            <w:tcW w:w="0" w:type="auto"/>
            <w:textDirection w:val="lrTb"/>
            <w:noWrap w:val="false"/>
          </w:tcPr>
          <w:p>
            <w:pPr>
              <w:pStyle w:val="808"/>
              <w:jc w:val="center"/>
            </w:pPr>
            <w:r>
              <w:rPr>
                <w:color w:val="392c69"/>
                <w:sz w:val="24"/>
              </w:rPr>
              <w:t xml:space="preserve">Список изменяющих документов</w:t>
            </w:r>
            <w:r/>
          </w:p>
          <w:p>
            <w:pPr>
              <w:pStyle w:val="808"/>
              <w:jc w:val="center"/>
            </w:pPr>
            <w:r>
              <w:rPr>
                <w:color w:val="392c69"/>
                <w:sz w:val="24"/>
              </w:rPr>
              <w:t xml:space="preserve">(в ред. </w:t>
            </w:r>
            <w:r>
              <w:rPr>
                <w:color w:val="392c69"/>
                <w:sz w:val="24"/>
              </w:rPr>
              <w:t xml:space="preserve">постановления</w:t>
            </w:r>
            <w:r>
              <w:rPr>
                <w:color w:val="392c69"/>
                <w:sz w:val="24"/>
              </w:rPr>
              <w:t xml:space="preserve"> Правительства Томской области от 10.09.2026 N 176п)</w:t>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r>
    </w:tbl>
    <w:p>
      <w:pPr>
        <w:pStyle w:val="808"/>
        <w:jc w:val="both"/>
      </w:pPr>
      <w:r>
        <w:rPr>
          <w:sz w:val="24"/>
        </w:rPr>
      </w:r>
      <w:r/>
    </w:p>
    <w:p>
      <w:pPr>
        <w:pStyle w:val="810"/>
        <w:jc w:val="center"/>
        <w:outlineLvl w:val="1"/>
      </w:pPr>
      <w:r>
        <w:rPr>
          <w:sz w:val="24"/>
        </w:rPr>
        <w:t xml:space="preserve">1. Общие положения</w:t>
      </w:r>
      <w:r/>
    </w:p>
    <w:p>
      <w:pPr>
        <w:pStyle w:val="808"/>
        <w:jc w:val="both"/>
      </w:pPr>
      <w:r>
        <w:rPr>
          <w:sz w:val="24"/>
        </w:rPr>
      </w:r>
      <w:r/>
    </w:p>
    <w:p>
      <w:pPr>
        <w:pStyle w:val="808"/>
        <w:ind w:firstLine="540"/>
        <w:jc w:val="both"/>
      </w:pPr>
      <w:r>
        <w:rPr>
          <w:sz w:val="24"/>
        </w:rPr>
        <w:t xml:space="preserve">1. Настоящий Порядок разработан в целях оказания единовременной материальной помощи, финансовой помощи в связи с утратой имущества первой необходимости, выплаты единовремен</w:t>
      </w:r>
      <w:r>
        <w:rPr>
          <w:sz w:val="24"/>
        </w:rPr>
        <w:t xml:space="preserve">ных пособий (далее - помощь) гражданам Российской Федерации, иностранным гражданам (на основе принципа взаимности в случаях, предусмотренных международными договорами Российской Федерации) и лицам без гражданства, постоянно проживающим на территории Россий</w:t>
      </w:r>
      <w:r>
        <w:rPr>
          <w:sz w:val="24"/>
        </w:rPr>
        <w:t xml:space="preserve">ской Федерации (далее - заявитель), в случаях возникновения чрезвычайных ситуаций природного и техногенного характера федерального, межрегионального, регионального и межмуниципального характера на территории Томской области (далее - чрезвычайная ситуация).</w:t>
      </w:r>
      <w:r/>
    </w:p>
    <w:p>
      <w:pPr>
        <w:pStyle w:val="808"/>
        <w:ind w:firstLine="540"/>
        <w:jc w:val="both"/>
        <w:spacing w:before="240"/>
      </w:pPr>
      <w:r/>
      <w:bookmarkStart w:id="69" w:name="P69"/>
      <w:r/>
      <w:bookmarkEnd w:id="69"/>
      <w:r>
        <w:rPr>
          <w:sz w:val="24"/>
        </w:rPr>
        <w:t xml:space="preserve">2. В случае возникновения чрезвычайной ситуации оказываются следующие виды помощи:</w:t>
      </w:r>
      <w:r/>
    </w:p>
    <w:p>
      <w:pPr>
        <w:pStyle w:val="808"/>
        <w:ind w:firstLine="540"/>
        <w:jc w:val="both"/>
        <w:spacing w:before="240"/>
      </w:pPr>
      <w:r>
        <w:rPr>
          <w:sz w:val="24"/>
        </w:rPr>
        <w:t xml:space="preserve">1) единовременная материальная помощь в размере 15675 рублей на человека;</w:t>
      </w:r>
      <w:r/>
    </w:p>
    <w:p>
      <w:pPr>
        <w:pStyle w:val="808"/>
        <w:ind w:firstLine="540"/>
        <w:jc w:val="both"/>
        <w:spacing w:before="240"/>
      </w:pPr>
      <w:r>
        <w:rPr>
          <w:sz w:val="24"/>
        </w:rPr>
        <w:t xml:space="preserve">2) финансовая помощь в связи с утратой имущества первой необходимости (из расчета за частично утраченное имущество первой необходимости - 78375 рублей на человека, за полностью утраченное имущество первой необходимости - 156750 рублей на человека);</w:t>
      </w:r>
      <w:r/>
    </w:p>
    <w:p>
      <w:pPr>
        <w:pStyle w:val="808"/>
        <w:ind w:firstLine="540"/>
        <w:jc w:val="both"/>
        <w:spacing w:before="240"/>
      </w:pPr>
      <w:r>
        <w:rPr>
          <w:sz w:val="24"/>
        </w:rPr>
        <w:t xml:space="preserve">3) выплата единовременного пособия:</w:t>
      </w:r>
      <w:r/>
    </w:p>
    <w:p>
      <w:pPr>
        <w:pStyle w:val="808"/>
        <w:ind w:firstLine="540"/>
        <w:jc w:val="both"/>
        <w:spacing w:before="240"/>
      </w:pPr>
      <w:r>
        <w:rPr>
          <w:sz w:val="24"/>
        </w:rPr>
        <w:t xml:space="preserve">заявителю, получившему в результате чрезвычайной ситуации вред здоровью, с учетом степени тяжести вреда здоровью из расчета степени тяжести вреда (тяжкий вред или средней тяжести вред - 627000 рублей на человека, легкий вред - 313500 рублей на человека);</w:t>
      </w:r>
      <w:r/>
    </w:p>
    <w:p>
      <w:pPr>
        <w:pStyle w:val="808"/>
        <w:ind w:firstLine="540"/>
        <w:jc w:val="both"/>
        <w:spacing w:before="240"/>
      </w:pPr>
      <w:r>
        <w:rPr>
          <w:sz w:val="24"/>
        </w:rPr>
        <w:t xml:space="preserve">заявителям из числа членов семьи (супруг (супруга), дети, родители и лица, находившиеся на иждивении) лиц, погибших (умерших) в результате чрезвычайной ситуации, - 1567500 рублей на каждого погибшего (умершего) в равных долях каждому члену семьи.</w:t>
      </w:r>
      <w:r/>
    </w:p>
    <w:p>
      <w:pPr>
        <w:pStyle w:val="808"/>
        <w:ind w:firstLine="540"/>
        <w:jc w:val="both"/>
        <w:spacing w:before="240"/>
      </w:pPr>
      <w:r>
        <w:rPr>
          <w:sz w:val="24"/>
        </w:rPr>
        <w:t xml:space="preserve">3. Оказание единовременной материальной помощи и финансовой помощи в связи с утратой имущества первой необходимости осуществляется при одновременном выполнении на день введения режима чрезвычайной ситуации следующих условий:</w:t>
      </w:r>
      <w:r/>
    </w:p>
    <w:p>
      <w:pPr>
        <w:pStyle w:val="808"/>
        <w:ind w:firstLine="540"/>
        <w:jc w:val="both"/>
        <w:spacing w:before="240"/>
      </w:pPr>
      <w:r>
        <w:rPr>
          <w:sz w:val="24"/>
        </w:rPr>
        <w:t xml:space="preserve">1) в отношении оказания единовременной материальной помощи:</w:t>
      </w:r>
      <w:r/>
    </w:p>
    <w:p>
      <w:pPr>
        <w:pStyle w:val="808"/>
        <w:ind w:firstLine="540"/>
        <w:jc w:val="both"/>
        <w:spacing w:before="240"/>
      </w:pPr>
      <w:r>
        <w:rPr>
          <w:sz w:val="24"/>
        </w:rPr>
        <w:t xml:space="preserve">а) проживание заявителя в жилом помещении, которое попало в зону чрезвычайной ситуации, при введении режима чрезвычайной ситуации;</w:t>
      </w:r>
      <w:r/>
    </w:p>
    <w:p>
      <w:pPr>
        <w:pStyle w:val="808"/>
        <w:ind w:firstLine="540"/>
        <w:jc w:val="both"/>
        <w:spacing w:before="240"/>
      </w:pPr>
      <w:r>
        <w:rPr>
          <w:sz w:val="24"/>
        </w:rPr>
        <w:t xml:space="preserve">б) нарушение условий жизнедеятельности заявителя в результате воздействия поражающих факторов источника чрезвычайной ситуации;</w:t>
      </w:r>
      <w:r/>
    </w:p>
    <w:p>
      <w:pPr>
        <w:pStyle w:val="808"/>
        <w:ind w:firstLine="540"/>
        <w:jc w:val="both"/>
        <w:spacing w:before="240"/>
      </w:pPr>
      <w:r>
        <w:rPr>
          <w:sz w:val="24"/>
        </w:rPr>
        <w:t xml:space="preserve">2) в отношении оказания финансовой помощи в связи с утратой имущества первой необходимости:</w:t>
      </w:r>
      <w:r/>
    </w:p>
    <w:p>
      <w:pPr>
        <w:pStyle w:val="808"/>
        <w:ind w:firstLine="540"/>
        <w:jc w:val="both"/>
        <w:spacing w:before="240"/>
      </w:pPr>
      <w:r>
        <w:rPr>
          <w:sz w:val="24"/>
        </w:rPr>
        <w:t xml:space="preserve">а) проживание заявителя в жилом помещении, которое попало в зону чрезвычайной ситуации, при введении режима чрезвычайной ситуации;</w:t>
      </w:r>
      <w:r/>
    </w:p>
    <w:p>
      <w:pPr>
        <w:pStyle w:val="808"/>
        <w:ind w:firstLine="540"/>
        <w:jc w:val="both"/>
        <w:spacing w:before="240"/>
      </w:pPr>
      <w:r>
        <w:rPr>
          <w:sz w:val="24"/>
        </w:rPr>
        <w:t xml:space="preserve">б) утрата заявителем частично или полностью имущества первой необходимости в результате воздействия поражающих факторов источника чрезвычайной ситуации.</w:t>
      </w:r>
      <w:r/>
    </w:p>
    <w:p>
      <w:pPr>
        <w:pStyle w:val="808"/>
        <w:ind w:firstLine="540"/>
        <w:jc w:val="both"/>
        <w:spacing w:before="240"/>
      </w:pPr>
      <w:r>
        <w:rPr>
          <w:sz w:val="24"/>
        </w:rPr>
        <w:t xml:space="preserve">4. Помощь оказывается однократно по каждому виду помощи, предусмотренному </w:t>
      </w:r>
      <w:hyperlink w:tooltip="2. В случае возникновения чрезвычайной ситуации оказываются следующие виды помощи:" w:anchor="P69" w:history="1">
        <w:r>
          <w:rPr>
            <w:color w:val="0000ff"/>
            <w:sz w:val="24"/>
          </w:rPr>
          <w:t xml:space="preserve">пунктом 2</w:t>
        </w:r>
      </w:hyperlink>
      <w:r>
        <w:rPr>
          <w:sz w:val="24"/>
        </w:rPr>
        <w:t xml:space="preserve"> настоящего Порядка, если обращение за помощью последовало:</w:t>
      </w:r>
      <w:r/>
    </w:p>
    <w:p>
      <w:pPr>
        <w:pStyle w:val="808"/>
        <w:ind w:firstLine="540"/>
        <w:jc w:val="both"/>
        <w:spacing w:before="240"/>
      </w:pPr>
      <w:r/>
      <w:bookmarkStart w:id="83" w:name="P83"/>
      <w:r/>
      <w:bookmarkEnd w:id="83"/>
      <w:r>
        <w:rPr>
          <w:sz w:val="24"/>
        </w:rPr>
        <w:t xml:space="preserve">1) не позднее одного месяца со дня введения режима чрезвычайной ситуации - для назначения единовременной материальной помощи;</w:t>
      </w:r>
      <w:r/>
    </w:p>
    <w:p>
      <w:pPr>
        <w:pStyle w:val="808"/>
        <w:ind w:firstLine="540"/>
        <w:jc w:val="both"/>
        <w:spacing w:before="240"/>
      </w:pPr>
      <w:r/>
      <w:bookmarkStart w:id="84" w:name="P84"/>
      <w:r/>
      <w:bookmarkEnd w:id="84"/>
      <w:r>
        <w:rPr>
          <w:sz w:val="24"/>
        </w:rPr>
        <w:t xml:space="preserve">2) не позднее шести месяцев со дня введения режима чрезвычайной ситуации - для назначения финансовой помощи в связи с утратой имущества первой необходимости;</w:t>
      </w:r>
      <w:r/>
    </w:p>
    <w:p>
      <w:pPr>
        <w:pStyle w:val="808"/>
        <w:ind w:firstLine="540"/>
        <w:jc w:val="both"/>
        <w:spacing w:before="240"/>
      </w:pPr>
      <w:r/>
      <w:bookmarkStart w:id="85" w:name="P85"/>
      <w:r/>
      <w:bookmarkEnd w:id="85"/>
      <w:r>
        <w:rPr>
          <w:sz w:val="24"/>
        </w:rPr>
        <w:t xml:space="preserve">3) не позднее 12 месяцев со дня введения режима чрезвычайной ситуации - для назначения единовременного пособия членам семьи погибшего и единовременного пособия гражданам, получившим вред здоровью.</w:t>
      </w:r>
      <w:r/>
    </w:p>
    <w:p>
      <w:pPr>
        <w:pStyle w:val="808"/>
        <w:ind w:firstLine="540"/>
        <w:jc w:val="both"/>
        <w:spacing w:before="240"/>
      </w:pPr>
      <w:r>
        <w:rPr>
          <w:sz w:val="24"/>
        </w:rPr>
        <w:t xml:space="preserve">Днем обращения за помощью считается день поступления в уполномоченное учреждение документов, предусмотренных </w:t>
      </w:r>
      <w:hyperlink w:tooltip="6. Заявитель лично при посещении уполномоченного учреждения или через представителя представляет следующие документы:" w:anchor="P88" w:history="1">
        <w:r>
          <w:rPr>
            <w:color w:val="0000ff"/>
            <w:sz w:val="24"/>
          </w:rPr>
          <w:t xml:space="preserve">пунктом 6</w:t>
        </w:r>
      </w:hyperlink>
      <w:r>
        <w:rPr>
          <w:sz w:val="24"/>
        </w:rPr>
        <w:t xml:space="preserve"> настоящего Порядка, по каждому виду помощи, предусмотренному </w:t>
      </w:r>
      <w:hyperlink w:tooltip="2. В случае возникновения чрезвычайной ситуации оказываются следующие виды помощи:" w:anchor="P69" w:history="1">
        <w:r>
          <w:rPr>
            <w:color w:val="0000ff"/>
            <w:sz w:val="24"/>
          </w:rPr>
          <w:t xml:space="preserve">пунктом 2</w:t>
        </w:r>
      </w:hyperlink>
      <w:r>
        <w:rPr>
          <w:sz w:val="24"/>
        </w:rPr>
        <w:t xml:space="preserve"> настоящего Порядка.</w:t>
      </w:r>
      <w:r/>
    </w:p>
    <w:p>
      <w:pPr>
        <w:pStyle w:val="808"/>
        <w:ind w:firstLine="540"/>
        <w:jc w:val="both"/>
        <w:spacing w:before="240"/>
      </w:pPr>
      <w:r>
        <w:rPr>
          <w:sz w:val="24"/>
        </w:rPr>
        <w:t xml:space="preserve">5. Оказание помощи осуществляется через подведомственные Департаменту соц</w:t>
      </w:r>
      <w:r>
        <w:rPr>
          <w:sz w:val="24"/>
        </w:rPr>
        <w:t xml:space="preserve">иальной защиты населения Томской области областные государственные казенные учреждения (центры социальной поддержки населения муниципальных районов, городских округов, муниципальных округов Томской области) (далее - Департамент, уполномоченное учреждение).</w:t>
      </w:r>
      <w:r/>
    </w:p>
    <w:p>
      <w:pPr>
        <w:pStyle w:val="808"/>
        <w:ind w:firstLine="540"/>
        <w:jc w:val="both"/>
        <w:spacing w:before="240"/>
      </w:pPr>
      <w:r/>
      <w:bookmarkStart w:id="88" w:name="P88"/>
      <w:r/>
      <w:bookmarkEnd w:id="88"/>
      <w:r>
        <w:rPr>
          <w:sz w:val="24"/>
        </w:rPr>
        <w:t xml:space="preserve">6. Заявитель лично при посещении уполномоченного учреждения или через представителя представляет следующие документы:</w:t>
      </w:r>
      <w:r/>
    </w:p>
    <w:p>
      <w:pPr>
        <w:pStyle w:val="808"/>
        <w:ind w:firstLine="540"/>
        <w:jc w:val="both"/>
        <w:spacing w:before="240"/>
      </w:pPr>
      <w:r/>
      <w:bookmarkStart w:id="89" w:name="P89"/>
      <w:r/>
      <w:bookmarkEnd w:id="89"/>
      <w:r>
        <w:rPr>
          <w:sz w:val="24"/>
        </w:rPr>
        <w:t xml:space="preserve">1) заявление о назначении выплаты е</w:t>
      </w:r>
      <w:r>
        <w:rPr>
          <w:sz w:val="24"/>
        </w:rPr>
        <w:t xml:space="preserve">диновременной материальной помощи физическим лицам, пострадавшим в результате чрезвычайных ситуаций природного и техногенного характера, по форме, утвержденной приказом Департамента социальной защиты населения Томской области, и документы, предусмотренные </w:t>
      </w:r>
      <w:hyperlink w:tooltip="10. К заявлению о назначении выплаты единовременной материальной помощи физическим лицам, пострадавшим в результате чрезвычайных ситуаций природного и техногенного характера (далее - заявление, единовременная материальная помощь) прилагаются следующие документы:" w:anchor="P101" w:history="1">
        <w:r>
          <w:rPr>
            <w:color w:val="0000ff"/>
            <w:sz w:val="24"/>
          </w:rPr>
          <w:t xml:space="preserve">пунктом 10</w:t>
        </w:r>
      </w:hyperlink>
      <w:r>
        <w:rPr>
          <w:sz w:val="24"/>
        </w:rPr>
        <w:t xml:space="preserve"> настоящего Порядка (в случае обращения за оказанием единовременной материальной помощи физическим лицам, пострадавшим в результате чрезвычайных ситуаций);</w:t>
      </w:r>
      <w:r/>
    </w:p>
    <w:p>
      <w:pPr>
        <w:pStyle w:val="808"/>
        <w:ind w:firstLine="540"/>
        <w:jc w:val="both"/>
        <w:spacing w:before="240"/>
      </w:pPr>
      <w:r>
        <w:rPr>
          <w:sz w:val="24"/>
        </w:rPr>
        <w:t xml:space="preserve">2) заявление о назначении выплаты физическим лицам финан</w:t>
      </w:r>
      <w:r>
        <w:rPr>
          <w:sz w:val="24"/>
        </w:rPr>
        <w:t xml:space="preserve">совой помощи в связи с утратой ими имущества первой необходимости в результате чрезвычайных ситуаций природного и техногенного характера по форме, утвержденной приказом Департамента социальной защиты населения Томской области, и документы, предусмотренные </w:t>
      </w:r>
      <w:hyperlink w:tooltip="16. К заявлению о назначении выплаты физическим лицам финансовой помощи в связи с утратой ими имущества первой необходимости в результате чрезвычайных ситуаций природного и техногенного характера (далее - заявление о назначении выплаты финансовой помощи) прилагаются следующие документы:" w:anchor="P133" w:history="1">
        <w:r>
          <w:rPr>
            <w:color w:val="0000ff"/>
            <w:sz w:val="24"/>
          </w:rPr>
          <w:t xml:space="preserve">пунктом 16</w:t>
        </w:r>
      </w:hyperlink>
      <w:r>
        <w:rPr>
          <w:sz w:val="24"/>
        </w:rPr>
        <w:t xml:space="preserve"> настоящего Порядка (в случае обращения за оказанием финансовой помощи в связи с утратой имущества первой необходимости физическим лицам, пострадавшим в результате чрезвычайных ситуаций);</w:t>
      </w:r>
      <w:r/>
    </w:p>
    <w:p>
      <w:pPr>
        <w:pStyle w:val="808"/>
        <w:ind w:firstLine="540"/>
        <w:jc w:val="both"/>
        <w:spacing w:before="240"/>
      </w:pPr>
      <w:r>
        <w:rPr>
          <w:sz w:val="24"/>
        </w:rPr>
        <w:t xml:space="preserve">3) заявление о назначении выплаты ед</w:t>
      </w:r>
      <w:r>
        <w:rPr>
          <w:sz w:val="24"/>
        </w:rPr>
        <w:t xml:space="preserve">иновременного пособия физическим лицам, получившим в результате чрезвычайных ситуаций природного и техногенного характера вред здоровью, по форме, утвержденной приказом Департамента социальной защиты населения Томской области, и документы, предусмотренные </w:t>
      </w:r>
      <w:hyperlink w:tooltip="22. К заявлению о назначении выплаты единовременного пособия физическим лицам, получившим в результате чрезвычайных ситуаций природного и техногенного характера вред здоровью (далее - заявление о назначении выплаты единовременного пособия), прилагаются следующие документы:" w:anchor="P165" w:history="1">
        <w:r>
          <w:rPr>
            <w:color w:val="0000ff"/>
            <w:sz w:val="24"/>
          </w:rPr>
          <w:t xml:space="preserve">пунктом 22</w:t>
        </w:r>
      </w:hyperlink>
      <w:r>
        <w:rPr>
          <w:sz w:val="24"/>
        </w:rPr>
        <w:t xml:space="preserve"> настоящего Порядка (в случае обращения за оказанием выплаты единовременного пособия физическим лицам, получившим в результате чрезвычайных ситуаций вред здоровью);</w:t>
      </w:r>
      <w:r/>
    </w:p>
    <w:p>
      <w:pPr>
        <w:pStyle w:val="808"/>
        <w:ind w:firstLine="540"/>
        <w:jc w:val="both"/>
        <w:spacing w:before="240"/>
      </w:pPr>
      <w:r/>
      <w:bookmarkStart w:id="92" w:name="P92"/>
      <w:r/>
      <w:bookmarkEnd w:id="92"/>
      <w:r>
        <w:rPr>
          <w:sz w:val="24"/>
        </w:rPr>
        <w:t xml:space="preserve">4) заявление о назначении выплаты единовр</w:t>
      </w:r>
      <w:r>
        <w:rPr>
          <w:sz w:val="24"/>
        </w:rPr>
        <w:t xml:space="preserve">еменного пособия членам семей физических лиц, погибших (умерших) в результате чрезвычайных ситуаций природного и техногенного характера, по форме, утвержденной приказом Департамента социальной защиты населения Томской области, и документы, предусмотренные </w:t>
      </w:r>
      <w:hyperlink w:tooltip="28. К заявлению о назначении выплаты единовременного пособия членам семей физических лиц, погибших (умерших) в результате чрезвычайных ситуаций природного и техногенного характера (далее - заявление о назначении выплаты единовременного пособия членам семей), прилагаются следующие документы:" w:anchor="P195" w:history="1">
        <w:r>
          <w:rPr>
            <w:color w:val="0000ff"/>
            <w:sz w:val="24"/>
          </w:rPr>
          <w:t xml:space="preserve">пунктом 28</w:t>
        </w:r>
      </w:hyperlink>
      <w:r>
        <w:rPr>
          <w:sz w:val="24"/>
        </w:rPr>
        <w:t xml:space="preserve"> настоящего Порядка (в случае обращения за оказанием выплаты единовременного пособия членам семей физических лиц, погибших (умерших) в результате чрезвычайных ситуаций).</w:t>
      </w:r>
      <w:r/>
    </w:p>
    <w:p>
      <w:pPr>
        <w:pStyle w:val="808"/>
        <w:ind w:firstLine="540"/>
        <w:jc w:val="both"/>
        <w:spacing w:before="240"/>
      </w:pPr>
      <w:r>
        <w:rPr>
          <w:sz w:val="24"/>
        </w:rPr>
        <w:t xml:space="preserve">Документы, предусмотренные </w:t>
      </w:r>
      <w:hyperlink w:tooltip="1) заявление о назначении выплаты единовременной материальной помощи физическим лицам, пострадавшим в результате чрезвычайных ситуаций природного и техногенного характера, по форме, утвержденной приказом Департамента социальной защиты населения Томской области, и документы, предусмотренные пунктом 10 настоящего Порядка (в случае обращения за оказанием единовременной материальной помощи физическим лицам, пострадавшим в результате чрезвычайных ситуаций);" w:anchor="P89" w:history="1">
        <w:r>
          <w:rPr>
            <w:color w:val="0000ff"/>
            <w:sz w:val="24"/>
          </w:rPr>
          <w:t xml:space="preserve">подпунктами 1)</w:t>
        </w:r>
      </w:hyperlink>
      <w:r>
        <w:rPr>
          <w:sz w:val="24"/>
        </w:rPr>
        <w:t xml:space="preserve"> - </w:t>
      </w:r>
      <w:hyperlink w:tooltip="4) заявление о назначении выплаты единовременного пособия членам семей физических лиц, погибших (умерших) в результате чрезвычайных ситуаций природного и техногенного характера, по форме, утвержденной приказом Департамента социальной защиты населения Томской области, и документы, предусмотренные пунктом 28 настоящего Порядка (в случае обращения за оказанием выплаты единовременного пособия членам семей физических лиц, погибших (умерших) в результате чрезвычайных ситуаций)." w:anchor="P92" w:history="1">
        <w:r>
          <w:rPr>
            <w:color w:val="0000ff"/>
            <w:sz w:val="24"/>
          </w:rPr>
          <w:t xml:space="preserve">4)</w:t>
        </w:r>
      </w:hyperlink>
      <w:r>
        <w:rPr>
          <w:sz w:val="24"/>
        </w:rPr>
        <w:t xml:space="preserve"> настоящего пункта, могут быть направлены в уполномоченное учреждение через областное государственное</w:t>
      </w:r>
      <w:r>
        <w:rPr>
          <w:sz w:val="24"/>
        </w:rPr>
        <w:t xml:space="preserve"> казенное учреждение "Томский областной многофункциональный центр по предоставлению государственных и муниципальных услуг" (далее - МФЦ) или федеральную государственную информационную систему "Единый портал государственных и муниципальных услуг (функций) (</w:t>
      </w:r>
      <w:hyperlink r:id="rId12" w:tooltip="www.gosuslugi.ru" w:history="1">
        <w:r>
          <w:rPr>
            <w:color w:val="0000ff"/>
            <w:sz w:val="24"/>
          </w:rPr>
          <w:t xml:space="preserve">www.gosuslugi.ru</w:t>
        </w:r>
      </w:hyperlink>
      <w:r>
        <w:rPr>
          <w:sz w:val="24"/>
        </w:rPr>
        <w:t xml:space="preserve">).</w:t>
      </w:r>
      <w:r/>
    </w:p>
    <w:p>
      <w:pPr>
        <w:pStyle w:val="808"/>
        <w:ind w:firstLine="540"/>
        <w:jc w:val="both"/>
        <w:spacing w:before="240"/>
      </w:pPr>
      <w:r>
        <w:rPr>
          <w:sz w:val="24"/>
        </w:rPr>
        <w:t xml:space="preserve">МФЦ не позднее двух рабочих дней со дня представления заявителем заявления и документов, предусмотренных </w:t>
      </w:r>
      <w:hyperlink w:tooltip="1) заявление о назначении выплаты единовременной материальной помощи физическим лицам, пострадавшим в результате чрезвычайных ситуаций природного и техногенного характера, по форме, утвержденной приказом Департамента социальной защиты населения Томской области, и документы, предусмотренные пунктом 10 настоящего Порядка (в случае обращения за оказанием единовременной материальной помощи физическим лицам, пострадавшим в результате чрезвычайных ситуаций);" w:anchor="P89" w:history="1">
        <w:r>
          <w:rPr>
            <w:color w:val="0000ff"/>
            <w:sz w:val="24"/>
          </w:rPr>
          <w:t xml:space="preserve">подпунктами 1)</w:t>
        </w:r>
      </w:hyperlink>
      <w:r>
        <w:rPr>
          <w:sz w:val="24"/>
        </w:rPr>
        <w:t xml:space="preserve"> - </w:t>
      </w:r>
      <w:hyperlink w:tooltip="4) заявление о назначении выплаты единовременного пособия членам семей физических лиц, погибших (умерших) в результате чрезвычайных ситуаций природного и техногенного характера, по форме, утвержденной приказом Департамента социальной защиты населения Томской области, и документы, предусмотренные пунктом 28 настоящего Порядка (в случае обращения за оказанием выплаты единовременного пособия членам семей физических лиц, погибших (умерших) в результате чрезвычайных ситуаций)." w:anchor="P92" w:history="1">
        <w:r>
          <w:rPr>
            <w:color w:val="0000ff"/>
            <w:sz w:val="24"/>
          </w:rPr>
          <w:t xml:space="preserve">4)</w:t>
        </w:r>
      </w:hyperlink>
      <w:r>
        <w:rPr>
          <w:sz w:val="24"/>
        </w:rPr>
        <w:t xml:space="preserve"> настоящего пункта, передает в уполномоченное учреждение указанные в настоящем пункте документы.</w:t>
      </w:r>
      <w:r/>
    </w:p>
    <w:p>
      <w:pPr>
        <w:pStyle w:val="808"/>
        <w:ind w:firstLine="540"/>
        <w:jc w:val="both"/>
        <w:spacing w:before="240"/>
      </w:pPr>
      <w:r>
        <w:rPr>
          <w:sz w:val="24"/>
        </w:rPr>
        <w:t xml:space="preserve">7. В случае направления документов, предусмотренных </w:t>
      </w:r>
      <w:hyperlink w:tooltip="1) заявление о назначении выплаты единовременной материальной помощи физическим лицам, пострадавшим в результате чрезвычайных ситуаций природного и техногенного характера, по форме, утвержденной приказом Департамента социальной защиты населения Томской области, и документы, предусмотренные пунктом 10 настоящего Порядка (в случае обращения за оказанием единовременной материальной помощи физическим лицам, пострадавшим в результате чрезвычайных ситуаций);" w:anchor="P89" w:history="1">
        <w:r>
          <w:rPr>
            <w:color w:val="0000ff"/>
            <w:sz w:val="24"/>
          </w:rPr>
          <w:t xml:space="preserve">подпунктами 1)</w:t>
        </w:r>
      </w:hyperlink>
      <w:r>
        <w:rPr>
          <w:sz w:val="24"/>
        </w:rPr>
        <w:t xml:space="preserve"> - </w:t>
      </w:r>
      <w:hyperlink w:tooltip="4) заявление о назначении выплаты единовременного пособия членам семей физических лиц, погибших (умерших) в результате чрезвычайных ситуаций природного и техногенного характера, по форме, утвержденной приказом Департамента социальной защиты населения Томской области, и документы, предусмотренные пунктом 28 настоящего Порядка (в случае обращения за оказанием выплаты единовременного пособия членам семей физических лиц, погибших (умерших) в результате чрезвычайных ситуаций)." w:anchor="P92" w:history="1">
        <w:r>
          <w:rPr>
            <w:color w:val="0000ff"/>
            <w:sz w:val="24"/>
          </w:rPr>
          <w:t xml:space="preserve">4) пункта 6</w:t>
        </w:r>
      </w:hyperlink>
      <w:r>
        <w:rPr>
          <w:sz w:val="24"/>
        </w:rPr>
        <w:t xml:space="preserve"> настоящего Порядка, в форме электронных документов заявление о назначении вы</w:t>
      </w:r>
      <w:r>
        <w:rPr>
          <w:sz w:val="24"/>
        </w:rPr>
        <w:t xml:space="preserve">платы единовременной материальной помощи физическим лицам, пострадавшим в результате чрезвычайных ситуаций природного и техногенного характера, заявление о назначении выплаты физическим лицам финансовой помощи в связи с утратой ими имущества первой необход</w:t>
      </w:r>
      <w:r>
        <w:rPr>
          <w:sz w:val="24"/>
        </w:rPr>
        <w:t xml:space="preserve">имости в результате чрезвычайных ситуаций природного и техногенного характера, заявление о назначении выплаты единовременного пособия физическим лицам, получившим в результате чрезвычайных ситуаций природного и техногенного характера вред здоровью, и заявл</w:t>
      </w:r>
      <w:r>
        <w:rPr>
          <w:sz w:val="24"/>
        </w:rPr>
        <w:t xml:space="preserve">ение о назначении выплаты единовременного пособия членам семей физических лиц, погибших (умерших) в результате чрезвычайных ситуаций природного и техногенного характера, подписываются простой электронной подписью в соответствии с требованиями Федерального </w:t>
      </w:r>
      <w:r>
        <w:rPr>
          <w:sz w:val="24"/>
        </w:rPr>
        <w:t xml:space="preserve">закона</w:t>
      </w:r>
      <w:r>
        <w:rPr>
          <w:sz w:val="24"/>
        </w:rPr>
        <w:t xml:space="preserve"> от 6 апреля 2011 года N 63-ФЗ "Об электронной подписи" и Федерального </w:t>
      </w:r>
      <w:r>
        <w:rPr>
          <w:sz w:val="24"/>
        </w:rPr>
        <w:t xml:space="preserve">закона</w:t>
      </w:r>
      <w:r>
        <w:rPr>
          <w:sz w:val="24"/>
        </w:rPr>
        <w:t xml:space="preserve"> от 27 июля 2010 года N 210-ФЗ "Об организации предоставления государственных и муниципальных услуг".</w:t>
      </w:r>
      <w:r/>
    </w:p>
    <w:p>
      <w:pPr>
        <w:pStyle w:val="808"/>
        <w:ind w:firstLine="540"/>
        <w:jc w:val="both"/>
        <w:spacing w:before="240"/>
      </w:pPr>
      <w:r>
        <w:rPr>
          <w:sz w:val="24"/>
        </w:rPr>
        <w:t xml:space="preserve">8. Выплата каждого вида помощи, предусмотренного </w:t>
      </w:r>
      <w:hyperlink w:tooltip="2. В случае возникновения чрезвычайной ситуации оказываются следующие виды помощи:" w:anchor="P69" w:history="1">
        <w:r>
          <w:rPr>
            <w:color w:val="0000ff"/>
            <w:sz w:val="24"/>
          </w:rPr>
          <w:t xml:space="preserve">пунктом 2</w:t>
        </w:r>
      </w:hyperlink>
      <w:r>
        <w:rPr>
          <w:sz w:val="24"/>
        </w:rPr>
        <w:t xml:space="preserve"> настоящего Порядка, осуществляется через областное государственное казенное учреждение "Информационно-технический центр Томской области" посредством перечисления денежных средств на счет заявителя в кред</w:t>
      </w:r>
      <w:r>
        <w:rPr>
          <w:sz w:val="24"/>
        </w:rPr>
        <w:t xml:space="preserve">итной организации Российской Федерации или через оператора почтовой связи по месту жительства заявителя не позднее пятнадцати календарных дней со дня принятия решения об оказании помощи по каждому виду помощи, предусмотренному пунктом 2 настоящего Порядка.</w:t>
      </w:r>
      <w:r/>
    </w:p>
    <w:p>
      <w:pPr>
        <w:pStyle w:val="808"/>
        <w:jc w:val="both"/>
      </w:pPr>
      <w:r>
        <w:rPr>
          <w:sz w:val="24"/>
        </w:rPr>
      </w:r>
      <w:r/>
    </w:p>
    <w:p>
      <w:pPr>
        <w:pStyle w:val="810"/>
        <w:jc w:val="center"/>
        <w:outlineLvl w:val="1"/>
      </w:pPr>
      <w:r>
        <w:rPr>
          <w:sz w:val="24"/>
        </w:rPr>
        <w:t xml:space="preserve">2. Порядок оказания единовременной материальной помощи</w:t>
      </w:r>
      <w:r/>
    </w:p>
    <w:p>
      <w:pPr>
        <w:pStyle w:val="808"/>
        <w:jc w:val="both"/>
      </w:pPr>
      <w:r>
        <w:rPr>
          <w:sz w:val="24"/>
        </w:rPr>
      </w:r>
      <w:r/>
    </w:p>
    <w:p>
      <w:pPr>
        <w:pStyle w:val="808"/>
        <w:ind w:firstLine="540"/>
        <w:jc w:val="both"/>
      </w:pPr>
      <w:r>
        <w:rPr>
          <w:sz w:val="24"/>
        </w:rPr>
        <w:t xml:space="preserve">9. Единовременная материаль</w:t>
      </w:r>
      <w:r>
        <w:rPr>
          <w:sz w:val="24"/>
        </w:rPr>
        <w:t xml:space="preserve">ная помощь назначается на основании списков граждан, нуждающихся в получении единовременной материальной помощи, формируемых по итогам работы комиссий, создаваемых органами местного самоуправления муниципальных образований Томской области в соответствии с </w:t>
      </w:r>
      <w:r>
        <w:rPr>
          <w:sz w:val="24"/>
        </w:rPr>
        <w:t xml:space="preserve">Порядком</w:t>
      </w:r>
      <w:r>
        <w:rPr>
          <w:sz w:val="24"/>
        </w:rPr>
        <w:t xml:space="preserve">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w:t>
      </w:r>
      <w:r>
        <w:rPr>
          <w:sz w:val="24"/>
        </w:rPr>
        <w:t xml:space="preserve">ельства Российской Федерации, утвержденным приказом Министерства Российской Федерации по делам гражданской обороны, чрезвычайным ситуациям и ликвидации последствий стихийных бедствий от 10.12.2021 N 858 (далее - Порядок подготовки документов в МЧС России).</w:t>
      </w:r>
      <w:r/>
    </w:p>
    <w:p>
      <w:pPr>
        <w:pStyle w:val="808"/>
        <w:ind w:firstLine="540"/>
        <w:jc w:val="both"/>
        <w:spacing w:before="240"/>
      </w:pPr>
      <w:r/>
      <w:bookmarkStart w:id="101" w:name="P101"/>
      <w:r/>
      <w:bookmarkEnd w:id="101"/>
      <w:r>
        <w:rPr>
          <w:sz w:val="24"/>
        </w:rPr>
        <w:t xml:space="preserve">10. К </w:t>
      </w:r>
      <w:r>
        <w:rPr>
          <w:sz w:val="24"/>
        </w:rPr>
        <w:t xml:space="preserve">заявлению о назначении выплаты единовременной материальной помощи физическим лицам, пострадавшим в результате чрезвычайных ситуаций природного и техногенного характера (далее - заявление, единовременная материальная помощь) прилагаются следующие документы:</w:t>
      </w:r>
      <w:r/>
    </w:p>
    <w:p>
      <w:pPr>
        <w:pStyle w:val="808"/>
        <w:ind w:firstLine="540"/>
        <w:jc w:val="both"/>
        <w:spacing w:before="240"/>
      </w:pPr>
      <w:r>
        <w:rPr>
          <w:sz w:val="24"/>
        </w:rPr>
        <w:t xml:space="preserve">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r/>
    </w:p>
    <w:p>
      <w:pPr>
        <w:pStyle w:val="808"/>
        <w:ind w:firstLine="540"/>
        <w:jc w:val="both"/>
        <w:spacing w:before="240"/>
      </w:pPr>
      <w:r/>
      <w:bookmarkStart w:id="103" w:name="P103"/>
      <w:r/>
      <w:bookmarkEnd w:id="103"/>
      <w:r>
        <w:rPr>
          <w:sz w:val="24"/>
        </w:rPr>
        <w:t xml:space="preserve">2) копия вида на жительство или копия удостоверения беженца (для иностранных граждан и лиц без гражданства);</w:t>
      </w:r>
      <w:r/>
    </w:p>
    <w:p>
      <w:pPr>
        <w:pStyle w:val="808"/>
        <w:ind w:firstLine="540"/>
        <w:jc w:val="both"/>
        <w:spacing w:before="240"/>
      </w:pPr>
      <w:r>
        <w:rPr>
          <w:sz w:val="24"/>
        </w:rPr>
        <w:t xml:space="preserve">3) копия документа, выданного при регистрации акта гражданского состояния компетентными органами иностранн</w:t>
      </w:r>
      <w:r>
        <w:rPr>
          <w:sz w:val="24"/>
        </w:rPr>
        <w:t xml:space="preserve">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(в случае регистрации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копия документа, удостоверяющего личность представителя заявителя (для представителя заявителя);</w:t>
      </w:r>
      <w:r/>
    </w:p>
    <w:p>
      <w:pPr>
        <w:pStyle w:val="808"/>
        <w:ind w:firstLine="540"/>
        <w:jc w:val="both"/>
        <w:spacing w:before="240"/>
      </w:pPr>
      <w:r/>
      <w:bookmarkStart w:id="106" w:name="P106"/>
      <w:r/>
      <w:bookmarkEnd w:id="106"/>
      <w:r>
        <w:rPr>
          <w:sz w:val="24"/>
        </w:rPr>
        <w:t xml:space="preserve">5) копия документа, подтверждающего полномочия представителя заявителя (для представителя заявителя).</w:t>
      </w:r>
      <w:r/>
    </w:p>
    <w:p>
      <w:pPr>
        <w:pStyle w:val="808"/>
        <w:ind w:firstLine="540"/>
        <w:jc w:val="both"/>
        <w:spacing w:before="240"/>
      </w:pPr>
      <w:r>
        <w:rPr>
          <w:sz w:val="24"/>
        </w:rPr>
        <w:t xml:space="preserve">11. В случае если копии документов не заверены в установленном порядке, заявитель вместе с копиями представляет оригиналы документов, указанных в </w:t>
      </w:r>
      <w:hyperlink w:tooltip="10. К заявлению о назначении выплаты единовременной материальной помощи физическим лицам, пострадавшим в результате чрезвычайных ситуаций природного и техногенного характера (далее - заявление, единовременная материальная помощь) прилагаются следующие документы:" w:anchor="P101" w:history="1">
        <w:r>
          <w:rPr>
            <w:color w:val="0000ff"/>
            <w:sz w:val="24"/>
          </w:rPr>
          <w:t xml:space="preserve">пункте 10</w:t>
        </w:r>
      </w:hyperlink>
      <w:r>
        <w:rPr>
          <w:sz w:val="24"/>
        </w:rPr>
        <w:t xml:space="preserve"> настоящего Порядка, для сверки.</w:t>
      </w:r>
      <w:r/>
    </w:p>
    <w:p>
      <w:pPr>
        <w:pStyle w:val="808"/>
        <w:ind w:firstLine="540"/>
        <w:jc w:val="both"/>
        <w:spacing w:before="240"/>
      </w:pPr>
      <w:r>
        <w:rPr>
          <w:sz w:val="24"/>
        </w:rPr>
        <w:t xml:space="preserve">12. Уполномоченное учреждение в течение двух рабочих дней со дня представления документов, предусмотренных </w:t>
      </w:r>
      <w:hyperlink w:tooltip="10. К заявлению о назначении выплаты единовременной материальной помощи физическим лицам, пострадавшим в результате чрезвычайных ситуаций природного и техногенного характера (далее - заявление, единовременная материальная помощь) прилагаются следующие документы:" w:anchor="P101" w:history="1">
        <w:r>
          <w:rPr>
            <w:color w:val="0000ff"/>
            <w:sz w:val="24"/>
          </w:rPr>
          <w:t xml:space="preserve">пунктом 10</w:t>
        </w:r>
      </w:hyperlink>
      <w:r>
        <w:rPr>
          <w:sz w:val="24"/>
        </w:rPr>
        <w:t xml:space="preserve"> настоящего Порядка, в рамках межведомственного информационного взаимодействия запрашивает:</w:t>
      </w:r>
      <w:r/>
    </w:p>
    <w:p>
      <w:pPr>
        <w:pStyle w:val="808"/>
        <w:ind w:firstLine="540"/>
        <w:jc w:val="both"/>
        <w:spacing w:before="240"/>
      </w:pPr>
      <w:r>
        <w:rPr>
          <w:sz w:val="24"/>
        </w:rPr>
        <w:t xml:space="preserve">1) в органах внутренних дел:</w:t>
      </w:r>
      <w:r/>
    </w:p>
    <w:p>
      <w:pPr>
        <w:pStyle w:val="808"/>
        <w:ind w:firstLine="540"/>
        <w:jc w:val="both"/>
        <w:spacing w:before="240"/>
      </w:pPr>
      <w:r>
        <w:rPr>
          <w:sz w:val="24"/>
        </w:rPr>
        <w:t xml:space="preserve">сведения о действительности (недействительности) паспорта заявителя Российской Федерации - для лиц, достигших 14-летнего возраста;</w:t>
      </w:r>
      <w:r/>
    </w:p>
    <w:p>
      <w:pPr>
        <w:pStyle w:val="808"/>
        <w:ind w:firstLine="540"/>
        <w:jc w:val="both"/>
        <w:spacing w:before="240"/>
      </w:pPr>
      <w:r>
        <w:rPr>
          <w:sz w:val="24"/>
        </w:rPr>
        <w:t xml:space="preserve">сведения о регистрации по месту жительства (месту пребывания) заявителя и (или) членов семьи заявителя, указанных в заявлении;</w:t>
      </w:r>
      <w:r/>
    </w:p>
    <w:p>
      <w:pPr>
        <w:pStyle w:val="808"/>
        <w:ind w:firstLine="540"/>
        <w:jc w:val="both"/>
        <w:spacing w:before="240"/>
      </w:pPr>
      <w:r>
        <w:rPr>
          <w:sz w:val="24"/>
        </w:rPr>
        <w:t xml:space="preserve">2) в территориальном органе Фонда пенсионного и социального страхования Российской Федерации - сведения о страховом номере инд</w:t>
      </w:r>
      <w:r>
        <w:rPr>
          <w:sz w:val="24"/>
        </w:rPr>
        <w:t xml:space="preserve">ивидуального лицевого счета заявителя и (или) членов семьи заявителя - в случае отсутствия указанных в настоящем подпункте сведений в ведомственной информационной системе "Многофункциональная региональная информационная система Томской области: Соцзащита";</w:t>
      </w:r>
      <w:r/>
    </w:p>
    <w:p>
      <w:pPr>
        <w:pStyle w:val="808"/>
        <w:ind w:firstLine="540"/>
        <w:jc w:val="both"/>
        <w:spacing w:before="240"/>
      </w:pPr>
      <w:r>
        <w:rPr>
          <w:sz w:val="24"/>
        </w:rPr>
        <w:t xml:space="preserve">3) в государственной информационной системе "Единая централизованная цифровая платформа в социальной сфере" - сведения о рождении,</w:t>
      </w:r>
      <w:r>
        <w:rPr>
          <w:sz w:val="24"/>
        </w:rPr>
        <w:t xml:space="preserve"> усыновлении, смерти, заключении (расторжении) брака, перемене имени, родителях ребенка заявителя, указанного в заявлении, за исключением случаев регистрации записи соответствующего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в органе опеки и попечительства муниципальных </w:t>
      </w:r>
      <w:r>
        <w:rPr>
          <w:sz w:val="24"/>
        </w:rPr>
        <w:t xml:space="preserve">образований Томской области - сведения об установлении опеки (попечительства) над заявителем и (или) членами семьи заявителя, указанными в заявлении, о лишении или ограничении родительских прав в отношении заявителя, подавшего заявление на ребенка (детей);</w:t>
      </w:r>
      <w:r/>
    </w:p>
    <w:p>
      <w:pPr>
        <w:pStyle w:val="808"/>
        <w:ind w:firstLine="540"/>
        <w:jc w:val="both"/>
        <w:spacing w:before="240"/>
      </w:pPr>
      <w:r>
        <w:rPr>
          <w:sz w:val="24"/>
        </w:rPr>
        <w:t xml:space="preserve">5) в органах местного самоуправления муниципальных образований Томской области - заключения комиссий, создаваемых органами местного самоуправления муниципальных образований Томской области, в соответствии с </w:t>
      </w:r>
      <w:r>
        <w:rPr>
          <w:sz w:val="24"/>
        </w:rPr>
        <w:t xml:space="preserve">Порядком</w:t>
      </w:r>
      <w:r>
        <w:rPr>
          <w:sz w:val="24"/>
        </w:rPr>
        <w:t xml:space="preserve"> подготовки документов в МЧС России, об установлении фактов проживания заявителей в жилых помещениях, находящихся в зоне чрезвычайной ситуации, и нарушения условий жизнедеятельности заявителей в результате чрезвычайной ситуации.</w:t>
      </w:r>
      <w:r/>
    </w:p>
    <w:p>
      <w:pPr>
        <w:pStyle w:val="808"/>
        <w:ind w:firstLine="540"/>
        <w:jc w:val="both"/>
        <w:spacing w:before="240"/>
      </w:pPr>
      <w:r>
        <w:rPr>
          <w:sz w:val="24"/>
        </w:rPr>
        <w:t xml:space="preserve">13. Уполномоченное учреждение в срок не позднее двадцати двух рабочих дней со дня поступления документов, предусмотренных </w:t>
      </w:r>
      <w:hyperlink w:tooltip="10. К заявлению о назначении выплаты единовременной материальной помощи физическим лицам, пострадавшим в результате чрезвычайных ситуаций природного и техногенного характера (далее - заявление, единовременная материальная помощь) прилагаются следующие документы:" w:anchor="P101" w:history="1">
        <w:r>
          <w:rPr>
            <w:color w:val="0000ff"/>
            <w:sz w:val="24"/>
          </w:rPr>
          <w:t xml:space="preserve">пунктом 10</w:t>
        </w:r>
      </w:hyperlink>
      <w:r>
        <w:rPr>
          <w:sz w:val="24"/>
        </w:rPr>
        <w:t xml:space="preserve"> настоящего Порядка, принимает решение о назначении выплаты единовременной материальной помощи либо решение об отказе в назначении выплаты единовременной материальной помощи, уведомляет о принятом решении заявителя способом, указанным в заявлении.</w:t>
      </w:r>
      <w:r/>
    </w:p>
    <w:p>
      <w:pPr>
        <w:pStyle w:val="808"/>
        <w:ind w:firstLine="540"/>
        <w:jc w:val="both"/>
        <w:spacing w:before="240"/>
      </w:pPr>
      <w:r>
        <w:rPr>
          <w:sz w:val="24"/>
        </w:rPr>
        <w:t xml:space="preserve">14. Основаниями для отказа в назначении выплаты единовременной материальной помощи являются:</w:t>
      </w:r>
      <w:r/>
    </w:p>
    <w:p>
      <w:pPr>
        <w:pStyle w:val="808"/>
        <w:ind w:firstLine="540"/>
        <w:jc w:val="both"/>
        <w:spacing w:before="240"/>
      </w:pPr>
      <w:r>
        <w:rPr>
          <w:sz w:val="24"/>
        </w:rPr>
        <w:t xml:space="preserve">1) непредставление документов, предусмотренных </w:t>
      </w:r>
      <w:hyperlink w:tooltip="2) копия вида на жительство или копия удостоверения беженца (для иностранных граждан и лиц без гражданства);" w:anchor="P103" w:history="1">
        <w:r>
          <w:rPr>
            <w:color w:val="0000ff"/>
            <w:sz w:val="24"/>
          </w:rPr>
          <w:t xml:space="preserve">подпунктами 2)</w:t>
        </w:r>
      </w:hyperlink>
      <w:r>
        <w:rPr>
          <w:sz w:val="24"/>
        </w:rPr>
        <w:t xml:space="preserve"> - </w:t>
      </w:r>
      <w:hyperlink w:tooltip="5) копия документа, подтверждающего полномочия представителя заявителя (для представителя заявителя)." w:anchor="P106" w:history="1">
        <w:r>
          <w:rPr>
            <w:color w:val="0000ff"/>
            <w:sz w:val="24"/>
          </w:rPr>
          <w:t xml:space="preserve">5) пункта 10</w:t>
        </w:r>
      </w:hyperlink>
      <w:r>
        <w:rPr>
          <w:sz w:val="24"/>
        </w:rPr>
        <w:t xml:space="preserve"> настоящего Порядка;</w:t>
      </w:r>
      <w:r/>
    </w:p>
    <w:p>
      <w:pPr>
        <w:pStyle w:val="808"/>
        <w:ind w:firstLine="540"/>
        <w:jc w:val="both"/>
        <w:spacing w:before="240"/>
      </w:pPr>
      <w:r>
        <w:rPr>
          <w:sz w:val="24"/>
        </w:rPr>
        <w:t xml:space="preserve">2) несоответствие сведений и данных, указанных в заявлении, сведениям и данным, поступившим в порядке межведомственного информационного взаимодействия;</w:t>
      </w:r>
      <w:r/>
    </w:p>
    <w:p>
      <w:pPr>
        <w:pStyle w:val="808"/>
        <w:ind w:firstLine="540"/>
        <w:jc w:val="both"/>
        <w:spacing w:before="240"/>
      </w:pPr>
      <w:r>
        <w:rPr>
          <w:sz w:val="24"/>
        </w:rPr>
        <w:t xml:space="preserve">3) произведена государственная регистрация смерти заявителя;</w:t>
      </w:r>
      <w:r/>
    </w:p>
    <w:p>
      <w:pPr>
        <w:pStyle w:val="808"/>
        <w:ind w:firstLine="540"/>
        <w:jc w:val="both"/>
        <w:spacing w:before="240"/>
      </w:pPr>
      <w:r>
        <w:rPr>
          <w:sz w:val="24"/>
        </w:rPr>
        <w:t xml:space="preserve">4) не подтвержден факт нахождения жилого помещения, указанного в заявлении, в зоне чрезвычайной ситуации;</w:t>
      </w:r>
      <w:r/>
    </w:p>
    <w:p>
      <w:pPr>
        <w:pStyle w:val="808"/>
        <w:ind w:firstLine="540"/>
        <w:jc w:val="both"/>
        <w:spacing w:before="240"/>
      </w:pPr>
      <w:r>
        <w:rPr>
          <w:sz w:val="24"/>
        </w:rPr>
        <w:t xml:space="preserve">5) не установлен факт проживания заявителя в жилом помещении, находящемся в зоне чрезвычайной ситуации;</w:t>
      </w:r>
      <w:r/>
    </w:p>
    <w:p>
      <w:pPr>
        <w:pStyle w:val="808"/>
        <w:ind w:firstLine="540"/>
        <w:jc w:val="both"/>
        <w:spacing w:before="240"/>
      </w:pPr>
      <w:r>
        <w:rPr>
          <w:sz w:val="24"/>
        </w:rPr>
        <w:t xml:space="preserve">6) не установлен факт нарушения условий жизнедеятельности заявителя в результате воздействия поражающих факторов источника чрезвычайной ситуации;</w:t>
      </w:r>
      <w:r/>
    </w:p>
    <w:p>
      <w:pPr>
        <w:pStyle w:val="808"/>
        <w:ind w:firstLine="540"/>
        <w:jc w:val="both"/>
        <w:spacing w:before="240"/>
      </w:pPr>
      <w:r>
        <w:rPr>
          <w:sz w:val="24"/>
        </w:rPr>
        <w:t xml:space="preserve">7) установлен факт назначения выплаты заявителю единовременной материальной помощи в связи с чрезвычайной ситуацией, указанной в заявлении;</w:t>
      </w:r>
      <w:r/>
    </w:p>
    <w:p>
      <w:pPr>
        <w:pStyle w:val="808"/>
        <w:ind w:firstLine="540"/>
        <w:jc w:val="both"/>
        <w:spacing w:before="240"/>
      </w:pPr>
      <w:r>
        <w:rPr>
          <w:sz w:val="24"/>
        </w:rPr>
        <w:t xml:space="preserve">8) поступление заявления по истечении срока, предусмотренного </w:t>
      </w:r>
      <w:hyperlink w:tooltip="1) не позднее одного месяца со дня введения режима чрезвычайной ситуации - для назначения единовременной материальной помощи;" w:anchor="P83" w:history="1">
        <w:r>
          <w:rPr>
            <w:color w:val="0000ff"/>
            <w:sz w:val="24"/>
          </w:rPr>
          <w:t xml:space="preserve">подпунктом 1) пункта 4</w:t>
        </w:r>
      </w:hyperlink>
      <w:r>
        <w:rPr>
          <w:sz w:val="24"/>
        </w:rPr>
        <w:t xml:space="preserve"> настоящего Порядка;</w:t>
      </w:r>
      <w:r/>
    </w:p>
    <w:p>
      <w:pPr>
        <w:pStyle w:val="808"/>
        <w:ind w:firstLine="540"/>
        <w:jc w:val="both"/>
        <w:spacing w:before="240"/>
      </w:pPr>
      <w:r>
        <w:rPr>
          <w:sz w:val="24"/>
        </w:rPr>
        <w:t xml:space="preserve">9) уст</w:t>
      </w:r>
      <w:r>
        <w:rPr>
          <w:sz w:val="24"/>
        </w:rPr>
        <w:t xml:space="preserve">ановлен факт отсутствия заявителя в списке граждан, нуждающихся в получении единовременной материальной помощи, формируемом по итогам работы комиссий, создаваемых органами местного самоуправления муниципальных образований Томской области, в соответствии с </w:t>
      </w:r>
      <w:r>
        <w:rPr>
          <w:sz w:val="24"/>
        </w:rPr>
        <w:t xml:space="preserve">Порядком</w:t>
      </w:r>
      <w:r>
        <w:rPr>
          <w:sz w:val="24"/>
        </w:rPr>
        <w:t xml:space="preserve"> подготовки документов в МЧС России.</w:t>
      </w:r>
      <w:r/>
    </w:p>
    <w:p>
      <w:pPr>
        <w:pStyle w:val="808"/>
        <w:jc w:val="both"/>
      </w:pPr>
      <w:r>
        <w:rPr>
          <w:sz w:val="24"/>
        </w:rPr>
      </w:r>
      <w:r/>
    </w:p>
    <w:p>
      <w:pPr>
        <w:pStyle w:val="810"/>
        <w:jc w:val="center"/>
        <w:outlineLvl w:val="1"/>
      </w:pPr>
      <w:r>
        <w:rPr>
          <w:sz w:val="24"/>
        </w:rPr>
        <w:t xml:space="preserve">3. Порядок оказания финансовой помощи в связи с утратой</w:t>
      </w:r>
      <w:r/>
    </w:p>
    <w:p>
      <w:pPr>
        <w:pStyle w:val="810"/>
        <w:jc w:val="center"/>
      </w:pPr>
      <w:r>
        <w:rPr>
          <w:sz w:val="24"/>
        </w:rPr>
        <w:t xml:space="preserve">имущества первой необходимости в результате</w:t>
      </w:r>
      <w:r/>
    </w:p>
    <w:p>
      <w:pPr>
        <w:pStyle w:val="810"/>
        <w:jc w:val="center"/>
      </w:pPr>
      <w:r>
        <w:rPr>
          <w:sz w:val="24"/>
        </w:rPr>
        <w:t xml:space="preserve">чрезвычайной ситуации</w:t>
      </w:r>
      <w:r/>
    </w:p>
    <w:p>
      <w:pPr>
        <w:pStyle w:val="808"/>
        <w:jc w:val="both"/>
      </w:pPr>
      <w:r>
        <w:rPr>
          <w:sz w:val="24"/>
        </w:rPr>
      </w:r>
      <w:r/>
    </w:p>
    <w:p>
      <w:pPr>
        <w:pStyle w:val="808"/>
        <w:ind w:firstLine="540"/>
        <w:jc w:val="both"/>
      </w:pPr>
      <w:r>
        <w:rPr>
          <w:sz w:val="24"/>
        </w:rPr>
        <w:t xml:space="preserve">15. Финансовая помощь в связи с утратой имущества первой необходимости в результате чрезвычайной ситуации назначается на основании списков граждан, нужда</w:t>
      </w:r>
      <w:r>
        <w:rPr>
          <w:sz w:val="24"/>
        </w:rPr>
        <w:t xml:space="preserve">ющихся в получении финансовой помощи в связи с полной или частичной утратой ими имущества первой необходимости, формируемых по итогам работы комиссий, создаваемых органами местного самоуправления муниципальных образований Томской области, в соответствии с </w:t>
      </w:r>
      <w:r>
        <w:rPr>
          <w:sz w:val="24"/>
        </w:rPr>
        <w:t xml:space="preserve">Порядком</w:t>
      </w:r>
      <w:r>
        <w:rPr>
          <w:sz w:val="24"/>
        </w:rPr>
        <w:t xml:space="preserve"> подготовки документов в МЧС России.</w:t>
      </w:r>
      <w:r/>
    </w:p>
    <w:p>
      <w:pPr>
        <w:pStyle w:val="808"/>
        <w:ind w:firstLine="540"/>
        <w:jc w:val="both"/>
        <w:spacing w:before="240"/>
      </w:pPr>
      <w:r/>
      <w:bookmarkStart w:id="133" w:name="P133"/>
      <w:r/>
      <w:bookmarkEnd w:id="133"/>
      <w:r>
        <w:rPr>
          <w:sz w:val="24"/>
        </w:rPr>
        <w:t xml:space="preserve">16. К заявлению о назначении вы</w:t>
      </w:r>
      <w:r>
        <w:rPr>
          <w:sz w:val="24"/>
        </w:rPr>
        <w:t xml:space="preserve">платы физическим лицам финансовой помощи в связи с утратой ими имущества первой необходимости в результате чрезвычайных ситуаций природного и техногенного характера (далее - заявление о назначении выплаты финансовой помощи) прилагаются следующие документы:</w:t>
      </w:r>
      <w:r/>
    </w:p>
    <w:p>
      <w:pPr>
        <w:pStyle w:val="808"/>
        <w:ind w:firstLine="540"/>
        <w:jc w:val="both"/>
        <w:spacing w:before="240"/>
      </w:pPr>
      <w:r>
        <w:rPr>
          <w:sz w:val="24"/>
        </w:rPr>
        <w:t xml:space="preserve">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r/>
    </w:p>
    <w:p>
      <w:pPr>
        <w:pStyle w:val="808"/>
        <w:ind w:firstLine="540"/>
        <w:jc w:val="both"/>
        <w:spacing w:before="240"/>
      </w:pPr>
      <w:r/>
      <w:bookmarkStart w:id="135" w:name="P135"/>
      <w:r/>
      <w:bookmarkEnd w:id="135"/>
      <w:r>
        <w:rPr>
          <w:sz w:val="24"/>
        </w:rPr>
        <w:t xml:space="preserve">2) копия вида на жительство или копия удостоверения беженца (для иностранных граждан и лиц без гражданства);</w:t>
      </w:r>
      <w:r/>
    </w:p>
    <w:p>
      <w:pPr>
        <w:pStyle w:val="808"/>
        <w:ind w:firstLine="540"/>
        <w:jc w:val="both"/>
        <w:spacing w:before="240"/>
      </w:pPr>
      <w:r>
        <w:rPr>
          <w:sz w:val="24"/>
        </w:rPr>
        <w:t xml:space="preserve">3) копия документа, выданного при регистрации акта гражданского состояния компетентными органами иностранн</w:t>
      </w:r>
      <w:r>
        <w:rPr>
          <w:sz w:val="24"/>
        </w:rPr>
        <w:t xml:space="preserve">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(в случае регистрации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копия документа, удостоверяющего личность представителя заявителя (для представителя заявителя);</w:t>
      </w:r>
      <w:r/>
    </w:p>
    <w:p>
      <w:pPr>
        <w:pStyle w:val="808"/>
        <w:ind w:firstLine="540"/>
        <w:jc w:val="both"/>
        <w:spacing w:before="240"/>
      </w:pPr>
      <w:r/>
      <w:bookmarkStart w:id="138" w:name="P138"/>
      <w:r/>
      <w:bookmarkEnd w:id="138"/>
      <w:r>
        <w:rPr>
          <w:sz w:val="24"/>
        </w:rPr>
        <w:t xml:space="preserve">5) копия документа, подтверждающего полномочия представителя заявителя (для представителя заявителя).</w:t>
      </w:r>
      <w:r/>
    </w:p>
    <w:p>
      <w:pPr>
        <w:pStyle w:val="808"/>
        <w:ind w:firstLine="540"/>
        <w:jc w:val="both"/>
        <w:spacing w:before="240"/>
      </w:pPr>
      <w:r>
        <w:rPr>
          <w:sz w:val="24"/>
        </w:rPr>
        <w:t xml:space="preserve">17. В случае если копии документов не заверены в установленном порядке, заявитель вместе с копиями документов представляет оригиналы документов, указанных в </w:t>
      </w:r>
      <w:hyperlink w:tooltip="16. К заявлению о назначении выплаты физическим лицам финансовой помощи в связи с утратой ими имущества первой необходимости в результате чрезвычайных ситуаций природного и техногенного характера (далее - заявление о назначении выплаты финансовой помощи) прилагаются следующие документы:" w:anchor="P133" w:history="1">
        <w:r>
          <w:rPr>
            <w:color w:val="0000ff"/>
            <w:sz w:val="24"/>
          </w:rPr>
          <w:t xml:space="preserve">пункте 16</w:t>
        </w:r>
      </w:hyperlink>
      <w:r>
        <w:rPr>
          <w:sz w:val="24"/>
        </w:rPr>
        <w:t xml:space="preserve"> настоящего Порядка, для сверки.</w:t>
      </w:r>
      <w:r/>
    </w:p>
    <w:p>
      <w:pPr>
        <w:pStyle w:val="808"/>
        <w:ind w:firstLine="540"/>
        <w:jc w:val="both"/>
        <w:spacing w:before="240"/>
      </w:pPr>
      <w:r>
        <w:rPr>
          <w:sz w:val="24"/>
        </w:rPr>
        <w:t xml:space="preserve">18. Уполномоченное учреждение в течение двух рабочих дней со дня представления документов, предусмотренных </w:t>
      </w:r>
      <w:hyperlink w:tooltip="16. К заявлению о назначении выплаты физическим лицам финансовой помощи в связи с утратой ими имущества первой необходимости в результате чрезвычайных ситуаций природного и техногенного характера (далее - заявление о назначении выплаты финансовой помощи) прилагаются следующие документы:" w:anchor="P133" w:history="1">
        <w:r>
          <w:rPr>
            <w:color w:val="0000ff"/>
            <w:sz w:val="24"/>
          </w:rPr>
          <w:t xml:space="preserve">пунктом 16</w:t>
        </w:r>
      </w:hyperlink>
      <w:r>
        <w:rPr>
          <w:sz w:val="24"/>
        </w:rPr>
        <w:t xml:space="preserve"> настоящего Порядка, в рамках межведомственного информационного взаимодействия запрашивает:</w:t>
      </w:r>
      <w:r/>
    </w:p>
    <w:p>
      <w:pPr>
        <w:pStyle w:val="808"/>
        <w:ind w:firstLine="540"/>
        <w:jc w:val="both"/>
        <w:spacing w:before="240"/>
      </w:pPr>
      <w:r>
        <w:rPr>
          <w:sz w:val="24"/>
        </w:rPr>
        <w:t xml:space="preserve">1) в органах внутренних дел:</w:t>
      </w:r>
      <w:r/>
    </w:p>
    <w:p>
      <w:pPr>
        <w:pStyle w:val="808"/>
        <w:ind w:firstLine="540"/>
        <w:jc w:val="both"/>
        <w:spacing w:before="240"/>
      </w:pPr>
      <w:r>
        <w:rPr>
          <w:sz w:val="24"/>
        </w:rPr>
        <w:t xml:space="preserve">сведения о действительности (недействительности) паспорта заявителя Российской Федерации - для лиц, достигших 14-летнего возраста;</w:t>
      </w:r>
      <w:r/>
    </w:p>
    <w:p>
      <w:pPr>
        <w:pStyle w:val="808"/>
        <w:ind w:firstLine="540"/>
        <w:jc w:val="both"/>
        <w:spacing w:before="240"/>
      </w:pPr>
      <w:r>
        <w:rPr>
          <w:sz w:val="24"/>
        </w:rPr>
        <w:t xml:space="preserve">сведения о регистрации по месту жительства (месту пребывания) заявителя и (или) членов семьи заявителя, указанных в заявлении;</w:t>
      </w:r>
      <w:r/>
    </w:p>
    <w:p>
      <w:pPr>
        <w:pStyle w:val="808"/>
        <w:ind w:firstLine="540"/>
        <w:jc w:val="both"/>
        <w:spacing w:before="240"/>
      </w:pPr>
      <w:r>
        <w:rPr>
          <w:sz w:val="24"/>
        </w:rPr>
        <w:t xml:space="preserve">2) в территориальном органе Фонда пенсионного и социального страхования Российской Федерации - сведения о страховом номере ин</w:t>
      </w:r>
      <w:r>
        <w:rPr>
          <w:sz w:val="24"/>
        </w:rPr>
        <w:t xml:space="preserve">дивидуального лицевого счета гражданина и (или) членов семьи заявителя в случае отсутствия указанных в настоящем подпункте сведений в ведомственной информационной системе "Многофункциональная региональная информационная система Томской области: Соцзащита";</w:t>
      </w:r>
      <w:r/>
    </w:p>
    <w:p>
      <w:pPr>
        <w:pStyle w:val="808"/>
        <w:ind w:firstLine="540"/>
        <w:jc w:val="both"/>
        <w:spacing w:before="240"/>
      </w:pPr>
      <w:r>
        <w:rPr>
          <w:sz w:val="24"/>
        </w:rPr>
        <w:t xml:space="preserve">3) в государственной информационной системе "Единая централизованная цифровая платформа в социальной сфере" - сведения о</w:t>
      </w:r>
      <w:r>
        <w:rPr>
          <w:sz w:val="24"/>
        </w:rPr>
        <w:t xml:space="preserve"> рождении, усыновлении, смерти, заключении (расторжении) брака, перемене имени, родителях ребенка, указанного в заявлении, за исключением случаев регистрации записи соответствующего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в органе опеки и попечительства муниципальных образований Томской области - све</w:t>
      </w:r>
      <w:r>
        <w:rPr>
          <w:sz w:val="24"/>
        </w:rPr>
        <w:t xml:space="preserve">дения об установлении опеки (попечительства) над заявителем и (или) членами его семьи, указанными в заявлении, о лишении или ограничении родительских прав в отношении заявителя, подавшего заявление о назначении выплаты финансовой помощи на ребенка (детей);</w:t>
      </w:r>
      <w:r/>
    </w:p>
    <w:p>
      <w:pPr>
        <w:pStyle w:val="808"/>
        <w:ind w:firstLine="540"/>
        <w:jc w:val="both"/>
        <w:spacing w:before="240"/>
      </w:pPr>
      <w:r>
        <w:rPr>
          <w:sz w:val="24"/>
        </w:rPr>
        <w:t xml:space="preserve">5) в органах местного самоуправления муниципал</w:t>
      </w:r>
      <w:r>
        <w:rPr>
          <w:sz w:val="24"/>
        </w:rPr>
        <w:t xml:space="preserve">ьных образований Томской области - заключения комиссий об установлении фактов проживания заявителей в жилых помещениях, находящихся в зоне чрезвычайной ситуации, и фактов утраты заявителями имущества первой необходимости в результате чрезвычайной ситуации.</w:t>
      </w:r>
      <w:r/>
    </w:p>
    <w:p>
      <w:pPr>
        <w:pStyle w:val="808"/>
        <w:ind w:firstLine="540"/>
        <w:jc w:val="both"/>
        <w:spacing w:before="240"/>
      </w:pPr>
      <w:r>
        <w:rPr>
          <w:sz w:val="24"/>
        </w:rPr>
        <w:t xml:space="preserve">19. Уполномоченное учреждение в срок не позднее двадцати двух рабочих дней со дня представления документов, предусмотренных </w:t>
      </w:r>
      <w:hyperlink w:tooltip="16. К заявлению о назначении выплаты физическим лицам финансовой помощи в связи с утратой ими имущества первой необходимости в результате чрезвычайных ситуаций природного и техногенного характера (далее - заявление о назначении выплаты финансовой помощи) прилагаются следующие документы:" w:anchor="P133" w:history="1">
        <w:r>
          <w:rPr>
            <w:color w:val="0000ff"/>
            <w:sz w:val="24"/>
          </w:rPr>
          <w:t xml:space="preserve">пунктом 16</w:t>
        </w:r>
      </w:hyperlink>
      <w:r>
        <w:rPr>
          <w:sz w:val="24"/>
        </w:rPr>
        <w:t xml:space="preserve"> настоящего Порядка, принимает решение о назначении выплаты финансовой помощи в связи с утратой имущества первой необходимости в результате чрезвычайной ситуации либ</w:t>
      </w:r>
      <w:r>
        <w:rPr>
          <w:sz w:val="24"/>
        </w:rPr>
        <w:t xml:space="preserve">о решение об отказе в назначении выплаты финансовой помощи в связи с утратой имущества первой необходимости в результате чрезвычайной ситуации и уведомляет о принятом решении заявителя способом, указанным в заявлении о назначении выплаты финансовой помощи.</w:t>
      </w:r>
      <w:r/>
    </w:p>
    <w:p>
      <w:pPr>
        <w:pStyle w:val="808"/>
        <w:ind w:firstLine="540"/>
        <w:jc w:val="both"/>
        <w:spacing w:before="240"/>
      </w:pPr>
      <w:r>
        <w:rPr>
          <w:sz w:val="24"/>
        </w:rPr>
        <w:t xml:space="preserve">20. Основаниями для отказа в назначении выплаты финансовой помощи в связи с утратой имущества первой необходимости в результате чрезвычайной ситуации являются:</w:t>
      </w:r>
      <w:r/>
    </w:p>
    <w:p>
      <w:pPr>
        <w:pStyle w:val="808"/>
        <w:ind w:firstLine="540"/>
        <w:jc w:val="both"/>
        <w:spacing w:before="240"/>
      </w:pPr>
      <w:r>
        <w:rPr>
          <w:sz w:val="24"/>
        </w:rPr>
        <w:t xml:space="preserve">1) непредставление документов, предусмотренных </w:t>
      </w:r>
      <w:hyperlink w:tooltip="2) копия вида на жительство или копия удостоверения беженца (для иностранных граждан и лиц без гражданства);" w:anchor="P135" w:history="1">
        <w:r>
          <w:rPr>
            <w:color w:val="0000ff"/>
            <w:sz w:val="24"/>
          </w:rPr>
          <w:t xml:space="preserve">подпунктами 2)</w:t>
        </w:r>
      </w:hyperlink>
      <w:r>
        <w:rPr>
          <w:sz w:val="24"/>
        </w:rPr>
        <w:t xml:space="preserve"> - </w:t>
      </w:r>
      <w:hyperlink w:tooltip="5) копия документа, подтверждающего полномочия представителя заявителя (для представителя заявителя)." w:anchor="P138" w:history="1">
        <w:r>
          <w:rPr>
            <w:color w:val="0000ff"/>
            <w:sz w:val="24"/>
          </w:rPr>
          <w:t xml:space="preserve">5) пункта 16</w:t>
        </w:r>
      </w:hyperlink>
      <w:r>
        <w:rPr>
          <w:sz w:val="24"/>
        </w:rPr>
        <w:t xml:space="preserve"> настоящего Порядка;</w:t>
      </w:r>
      <w:r/>
    </w:p>
    <w:p>
      <w:pPr>
        <w:pStyle w:val="808"/>
        <w:ind w:firstLine="540"/>
        <w:jc w:val="both"/>
        <w:spacing w:before="240"/>
      </w:pPr>
      <w:r>
        <w:rPr>
          <w:sz w:val="24"/>
        </w:rPr>
        <w:t xml:space="preserve">2) несоответствие сведений и данных, указанных в заявлении о назначении выплаты финансовой помощи, сведениям и данным, поступившим в порядке межведомственного информационного взаимодействия;</w:t>
      </w:r>
      <w:r/>
    </w:p>
    <w:p>
      <w:pPr>
        <w:pStyle w:val="808"/>
        <w:ind w:firstLine="540"/>
        <w:jc w:val="both"/>
        <w:spacing w:before="240"/>
      </w:pPr>
      <w:r>
        <w:rPr>
          <w:sz w:val="24"/>
        </w:rPr>
        <w:t xml:space="preserve">3) не подтвержден факт нахождения жилого помещения в зоне чрезвычайной ситуации, установленной правовым актом;</w:t>
      </w:r>
      <w:r/>
    </w:p>
    <w:p>
      <w:pPr>
        <w:pStyle w:val="808"/>
        <w:ind w:firstLine="540"/>
        <w:jc w:val="both"/>
        <w:spacing w:before="240"/>
      </w:pPr>
      <w:r>
        <w:rPr>
          <w:sz w:val="24"/>
        </w:rPr>
        <w:t xml:space="preserve">4) не установлен факт проживания заявителя в жилом помещении, находящемся в зоне чрезвычайной ситуации;</w:t>
      </w:r>
      <w:r/>
    </w:p>
    <w:p>
      <w:pPr>
        <w:pStyle w:val="808"/>
        <w:ind w:firstLine="540"/>
        <w:jc w:val="both"/>
        <w:spacing w:before="240"/>
      </w:pPr>
      <w:r>
        <w:rPr>
          <w:sz w:val="24"/>
        </w:rPr>
        <w:t xml:space="preserve">5) произведена государственная регистрация смерти заявителя;</w:t>
      </w:r>
      <w:r/>
    </w:p>
    <w:p>
      <w:pPr>
        <w:pStyle w:val="808"/>
        <w:ind w:firstLine="540"/>
        <w:jc w:val="both"/>
        <w:spacing w:before="240"/>
      </w:pPr>
      <w:r>
        <w:rPr>
          <w:sz w:val="24"/>
        </w:rPr>
        <w:t xml:space="preserve">6) не подтвержден факт утраты заявителем имущества первой необходимости;</w:t>
      </w:r>
      <w:r/>
    </w:p>
    <w:p>
      <w:pPr>
        <w:pStyle w:val="808"/>
        <w:ind w:firstLine="540"/>
        <w:jc w:val="both"/>
        <w:spacing w:before="240"/>
      </w:pPr>
      <w:r>
        <w:rPr>
          <w:sz w:val="24"/>
        </w:rPr>
        <w:t xml:space="preserve">7) установлен факт назначения выплаты заявителю финансовой помощи в связи с утратой имущества первой необходимости в результате чрезвычайной ситуации, указанной в заявлении о назначении выплаты финансовой помощи;</w:t>
      </w:r>
      <w:r/>
    </w:p>
    <w:p>
      <w:pPr>
        <w:pStyle w:val="808"/>
        <w:ind w:firstLine="540"/>
        <w:jc w:val="both"/>
        <w:spacing w:before="240"/>
      </w:pPr>
      <w:r>
        <w:rPr>
          <w:sz w:val="24"/>
        </w:rPr>
        <w:t xml:space="preserve">8) поступление заявления о назначении выплаты финансовой помощи по истечении срока, предусмотренного </w:t>
      </w:r>
      <w:hyperlink w:tooltip="2) не позднее шести месяцев со дня введения режима чрезвычайной ситуации - для назначения финансовой помощи в связи с утратой имущества первой необходимости;" w:anchor="P84" w:history="1">
        <w:r>
          <w:rPr>
            <w:color w:val="0000ff"/>
            <w:sz w:val="24"/>
          </w:rPr>
          <w:t xml:space="preserve">подпунктом 2) пункта 4</w:t>
        </w:r>
      </w:hyperlink>
      <w:r>
        <w:rPr>
          <w:sz w:val="24"/>
        </w:rPr>
        <w:t xml:space="preserve"> настоящего Порядка;</w:t>
      </w:r>
      <w:r/>
    </w:p>
    <w:p>
      <w:pPr>
        <w:pStyle w:val="808"/>
        <w:ind w:firstLine="540"/>
        <w:jc w:val="both"/>
        <w:spacing w:before="240"/>
      </w:pPr>
      <w:r>
        <w:rPr>
          <w:sz w:val="24"/>
        </w:rPr>
        <w:t xml:space="preserve">9) установлен факт отсутствия заявителя в списке граждан, нуждающихся в п</w:t>
      </w:r>
      <w:r>
        <w:rPr>
          <w:sz w:val="24"/>
        </w:rPr>
        <w:t xml:space="preserve">олучении финансовой помощи в связи с утратой имущества первой необходимости в результате чрезвычайной ситуации, формируемом по итогам работы комиссий, создаваемых органами местного самоуправления муниципальных образований Томской области, в соответствии с </w:t>
      </w:r>
      <w:r>
        <w:rPr>
          <w:sz w:val="24"/>
        </w:rPr>
        <w:t xml:space="preserve">Порядком</w:t>
      </w:r>
      <w:r>
        <w:rPr>
          <w:sz w:val="24"/>
        </w:rPr>
        <w:t xml:space="preserve"> подготовки документов в МЧС России.</w:t>
      </w:r>
      <w:r/>
    </w:p>
    <w:p>
      <w:pPr>
        <w:pStyle w:val="808"/>
        <w:jc w:val="both"/>
      </w:pPr>
      <w:r>
        <w:rPr>
          <w:sz w:val="24"/>
        </w:rPr>
      </w:r>
      <w:r/>
    </w:p>
    <w:p>
      <w:pPr>
        <w:pStyle w:val="810"/>
        <w:jc w:val="center"/>
        <w:outlineLvl w:val="1"/>
      </w:pPr>
      <w:r>
        <w:rPr>
          <w:sz w:val="24"/>
        </w:rPr>
        <w:t xml:space="preserve">4. Порядок назначения и выплаты единовременного пособия</w:t>
      </w:r>
      <w:r/>
    </w:p>
    <w:p>
      <w:pPr>
        <w:pStyle w:val="810"/>
        <w:jc w:val="center"/>
      </w:pPr>
      <w:r>
        <w:rPr>
          <w:sz w:val="24"/>
        </w:rPr>
        <w:t xml:space="preserve">заявителю, получившему в результате чрезвычайной</w:t>
      </w:r>
      <w:r/>
    </w:p>
    <w:p>
      <w:pPr>
        <w:pStyle w:val="810"/>
        <w:jc w:val="center"/>
      </w:pPr>
      <w:r>
        <w:rPr>
          <w:sz w:val="24"/>
        </w:rPr>
        <w:t xml:space="preserve">ситуации вред здоровью</w:t>
      </w:r>
      <w:r/>
    </w:p>
    <w:p>
      <w:pPr>
        <w:pStyle w:val="808"/>
        <w:jc w:val="both"/>
      </w:pPr>
      <w:r>
        <w:rPr>
          <w:sz w:val="24"/>
        </w:rPr>
      </w:r>
      <w:r/>
    </w:p>
    <w:p>
      <w:pPr>
        <w:pStyle w:val="808"/>
        <w:ind w:firstLine="540"/>
        <w:jc w:val="both"/>
      </w:pPr>
      <w:r>
        <w:rPr>
          <w:sz w:val="24"/>
        </w:rPr>
        <w:t xml:space="preserve">21. Выплата единовременного пособия назначается на основании списков граждан, нуждающихся в получение единовременного пособия, формируемых в соответствии с </w:t>
      </w:r>
      <w:r>
        <w:rPr>
          <w:sz w:val="24"/>
        </w:rPr>
        <w:t xml:space="preserve">Порядком</w:t>
      </w:r>
      <w:r>
        <w:rPr>
          <w:sz w:val="24"/>
        </w:rPr>
        <w:t xml:space="preserve"> подготовки документов в МЧС России.</w:t>
      </w:r>
      <w:r/>
    </w:p>
    <w:p>
      <w:pPr>
        <w:pStyle w:val="808"/>
        <w:ind w:firstLine="540"/>
        <w:jc w:val="both"/>
        <w:spacing w:before="240"/>
      </w:pPr>
      <w:r/>
      <w:bookmarkStart w:id="165" w:name="P165"/>
      <w:r/>
      <w:bookmarkEnd w:id="165"/>
      <w:r>
        <w:rPr>
          <w:sz w:val="24"/>
        </w:rPr>
        <w:t xml:space="preserve">22. К заявлению о</w:t>
      </w:r>
      <w:r>
        <w:rPr>
          <w:sz w:val="24"/>
        </w:rPr>
        <w:t xml:space="preserve"> назначении выплаты единовременного пособия физическим лицам, получившим в результате чрезвычайных ситуаций природного и техногенного характера вред здоровью (далее - заявление о назначении выплаты единовременного пособия), прилагаются следующие документы:</w:t>
      </w:r>
      <w:r/>
    </w:p>
    <w:p>
      <w:pPr>
        <w:pStyle w:val="808"/>
        <w:ind w:firstLine="540"/>
        <w:jc w:val="both"/>
        <w:spacing w:before="240"/>
      </w:pPr>
      <w:r/>
      <w:bookmarkStart w:id="166" w:name="P166"/>
      <w:r/>
      <w:bookmarkEnd w:id="166"/>
      <w:r>
        <w:rPr>
          <w:sz w:val="24"/>
        </w:rPr>
        <w:t xml:space="preserve">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r/>
    </w:p>
    <w:p>
      <w:pPr>
        <w:pStyle w:val="808"/>
        <w:ind w:firstLine="540"/>
        <w:jc w:val="both"/>
        <w:spacing w:before="240"/>
      </w:pPr>
      <w:r/>
      <w:bookmarkStart w:id="167" w:name="P167"/>
      <w:r/>
      <w:bookmarkEnd w:id="167"/>
      <w:r>
        <w:rPr>
          <w:sz w:val="24"/>
        </w:rPr>
        <w:t xml:space="preserve">2) копия вида на жительство или копия удостоверения беженца (для иностранных граждан и лиц без гражданства);</w:t>
      </w:r>
      <w:r/>
    </w:p>
    <w:p>
      <w:pPr>
        <w:pStyle w:val="808"/>
        <w:ind w:firstLine="540"/>
        <w:jc w:val="both"/>
        <w:spacing w:before="240"/>
      </w:pPr>
      <w:r>
        <w:rPr>
          <w:sz w:val="24"/>
        </w:rPr>
        <w:t xml:space="preserve">3) копия документа, выданного при регистрации акта гражданского состояния компетентными органами иностранн</w:t>
      </w:r>
      <w:r>
        <w:rPr>
          <w:sz w:val="24"/>
        </w:rPr>
        <w:t xml:space="preserve">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(в случае регистрации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копия документа, удостоверяющего личность представителя заявителя (для представителя заявителя);</w:t>
      </w:r>
      <w:r/>
    </w:p>
    <w:p>
      <w:pPr>
        <w:pStyle w:val="808"/>
        <w:ind w:firstLine="540"/>
        <w:jc w:val="both"/>
        <w:spacing w:before="240"/>
      </w:pPr>
      <w:r/>
      <w:bookmarkStart w:id="170" w:name="P170"/>
      <w:r/>
      <w:bookmarkEnd w:id="170"/>
      <w:r>
        <w:rPr>
          <w:sz w:val="24"/>
        </w:rPr>
        <w:t xml:space="preserve">5) копия документа, подтверждающего полномочия представителя заявителя (для представителя заявителя);</w:t>
      </w:r>
      <w:r/>
    </w:p>
    <w:p>
      <w:pPr>
        <w:pStyle w:val="808"/>
        <w:ind w:firstLine="540"/>
        <w:jc w:val="both"/>
        <w:spacing w:before="240"/>
      </w:pPr>
      <w:r/>
      <w:bookmarkStart w:id="171" w:name="P171"/>
      <w:r/>
      <w:bookmarkEnd w:id="171"/>
      <w:r>
        <w:rPr>
          <w:sz w:val="24"/>
        </w:rPr>
        <w:t xml:space="preserve">6) копия постановления следователя (дознавателя, судьи) или вступившего в законную силу судебного акта о признании заявителя потерпевшим и получившим вред здоровью в результате чрезвычайной ситуации;</w:t>
      </w:r>
      <w:r/>
    </w:p>
    <w:p>
      <w:pPr>
        <w:pStyle w:val="808"/>
        <w:ind w:firstLine="540"/>
        <w:jc w:val="both"/>
        <w:spacing w:before="240"/>
      </w:pPr>
      <w:r>
        <w:rPr>
          <w:sz w:val="24"/>
        </w:rPr>
        <w:t xml:space="preserve">7) заключение судебно-медицинской экспертизы о степени тяжести вреда здоровью.</w:t>
      </w:r>
      <w:r/>
    </w:p>
    <w:p>
      <w:pPr>
        <w:pStyle w:val="808"/>
        <w:ind w:firstLine="540"/>
        <w:jc w:val="both"/>
        <w:spacing w:before="240"/>
      </w:pPr>
      <w:r>
        <w:rPr>
          <w:sz w:val="24"/>
        </w:rPr>
        <w:t xml:space="preserve">23. В случае если копии документов, предусмотренных </w:t>
      </w:r>
      <w:hyperlink w:tooltip="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 w:anchor="P166" w:history="1">
        <w:r>
          <w:rPr>
            <w:color w:val="0000ff"/>
            <w:sz w:val="24"/>
          </w:rPr>
          <w:t xml:space="preserve">подпунктами 1)</w:t>
        </w:r>
      </w:hyperlink>
      <w:r>
        <w:rPr>
          <w:sz w:val="24"/>
        </w:rPr>
        <w:t xml:space="preserve"> - </w:t>
      </w:r>
      <w:hyperlink w:tooltip="5) копия документа, подтверждающего полномочия представителя заявителя (для представителя заявителя);" w:anchor="P170" w:history="1">
        <w:r>
          <w:rPr>
            <w:color w:val="0000ff"/>
            <w:sz w:val="24"/>
          </w:rPr>
          <w:t xml:space="preserve">5) пункта 22</w:t>
        </w:r>
      </w:hyperlink>
      <w:r>
        <w:rPr>
          <w:sz w:val="24"/>
        </w:rPr>
        <w:t xml:space="preserve"> настоящего Порядка, не заверены в установленном порядке, заявитель вместе с копиями представляет оригиналы документов, указанных в подпунктах 1) - 5) пункта 22 настоящего Порядка, для сверки.</w:t>
      </w:r>
      <w:r/>
    </w:p>
    <w:p>
      <w:pPr>
        <w:pStyle w:val="808"/>
        <w:ind w:firstLine="540"/>
        <w:jc w:val="both"/>
        <w:spacing w:before="240"/>
      </w:pPr>
      <w:r>
        <w:rPr>
          <w:sz w:val="24"/>
        </w:rPr>
        <w:t xml:space="preserve">24. Уполномоченное учреждение в течение двух рабочих дней со дня представления документов, предусмотренных </w:t>
      </w:r>
      <w:hyperlink w:tooltip="22. К заявлению о назначении выплаты единовременного пособия физическим лицам, получившим в результате чрезвычайных ситуаций природного и техногенного характера вред здоровью (далее - заявление о назначении выплаты единовременного пособия), прилагаются следующие документы:" w:anchor="P165" w:history="1">
        <w:r>
          <w:rPr>
            <w:color w:val="0000ff"/>
            <w:sz w:val="24"/>
          </w:rPr>
          <w:t xml:space="preserve">пунктом 22</w:t>
        </w:r>
      </w:hyperlink>
      <w:r>
        <w:rPr>
          <w:sz w:val="24"/>
        </w:rPr>
        <w:t xml:space="preserve"> настоящего Порядка, в рамках межведомственного информационного взаимодействия запрашивает:</w:t>
      </w:r>
      <w:r/>
    </w:p>
    <w:p>
      <w:pPr>
        <w:pStyle w:val="808"/>
        <w:ind w:firstLine="540"/>
        <w:jc w:val="both"/>
        <w:spacing w:before="240"/>
      </w:pPr>
      <w:r>
        <w:rPr>
          <w:sz w:val="24"/>
        </w:rPr>
        <w:t xml:space="preserve">1) в органах внутренних дел:</w:t>
      </w:r>
      <w:r/>
    </w:p>
    <w:p>
      <w:pPr>
        <w:pStyle w:val="808"/>
        <w:ind w:firstLine="540"/>
        <w:jc w:val="both"/>
        <w:spacing w:before="240"/>
      </w:pPr>
      <w:r>
        <w:rPr>
          <w:sz w:val="24"/>
        </w:rPr>
        <w:t xml:space="preserve">сведения о действительности (недействительности) паспорта заявителя Российской Федерации - для лиц, достигших 14-летнего возраста;</w:t>
      </w:r>
      <w:r/>
    </w:p>
    <w:p>
      <w:pPr>
        <w:pStyle w:val="808"/>
        <w:ind w:firstLine="540"/>
        <w:jc w:val="both"/>
        <w:spacing w:before="240"/>
      </w:pPr>
      <w:r>
        <w:rPr>
          <w:sz w:val="24"/>
        </w:rPr>
        <w:t xml:space="preserve">сведения о регистрации по месту жительства (пребывания) заявителя и (или) членов его семьи, указанных в заявлении;</w:t>
      </w:r>
      <w:r/>
    </w:p>
    <w:p>
      <w:pPr>
        <w:pStyle w:val="808"/>
        <w:ind w:firstLine="540"/>
        <w:jc w:val="both"/>
        <w:spacing w:before="240"/>
      </w:pPr>
      <w:r>
        <w:rPr>
          <w:sz w:val="24"/>
        </w:rPr>
        <w:t xml:space="preserve">2) в территориальном органе Фонда пенсионного и социального страхования Российской Федерации - сведения о страховом номере инди</w:t>
      </w:r>
      <w:r>
        <w:rPr>
          <w:sz w:val="24"/>
        </w:rPr>
        <w:t xml:space="preserve">видуального лицевого счета гражданина и (или) членов семьи заявителя - в случае отсутствия указанных в настоящем подпункте сведений в ведомственной информационной системе "Многофункциональная региональная информационная система Томской области: Соцзащита";</w:t>
      </w:r>
      <w:r/>
    </w:p>
    <w:p>
      <w:pPr>
        <w:pStyle w:val="808"/>
        <w:ind w:firstLine="540"/>
        <w:jc w:val="both"/>
        <w:spacing w:before="240"/>
      </w:pPr>
      <w:r>
        <w:rPr>
          <w:sz w:val="24"/>
        </w:rPr>
        <w:t xml:space="preserve">3) в государственной информационной системе "Единая централизованная цифровая платформа в социальной сфере" - сведения о</w:t>
      </w:r>
      <w:r>
        <w:rPr>
          <w:sz w:val="24"/>
        </w:rPr>
        <w:t xml:space="preserve"> рождении, усыновлении, смерти, заключении (расторжении) брака, перемене имени, родителях ребенка, указанного в заявлении, за исключением случаев регистрации записи соответствующего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в органе опеки и попечительства муниципальных образований Томской области - сведения об уст</w:t>
      </w:r>
      <w:r>
        <w:rPr>
          <w:sz w:val="24"/>
        </w:rPr>
        <w:t xml:space="preserve">ановлении опеки (попечительства) над заявителем и (или) членами семьи заявителя, указанными в заявлении, о лишении или ограничении родительских прав в отношении заявителя, подавшего заявление о назначении выплаты единовременного пособия на ребенка (детей).</w:t>
      </w:r>
      <w:r/>
    </w:p>
    <w:p>
      <w:pPr>
        <w:pStyle w:val="808"/>
        <w:ind w:firstLine="540"/>
        <w:jc w:val="both"/>
        <w:spacing w:before="240"/>
      </w:pPr>
      <w:r>
        <w:rPr>
          <w:sz w:val="24"/>
        </w:rPr>
        <w:t xml:space="preserve">25. Уполномоченное учреждение в срок не позднее двадцати двух рабочих дней со дня представления документов, предусмотренных </w:t>
      </w:r>
      <w:hyperlink w:tooltip="22. К заявлению о назначении выплаты единовременного пособия физическим лицам, получившим в результате чрезвычайных ситуаций природного и техногенного характера вред здоровью (далее - заявление о назначении выплаты единовременного пособия), прилагаются следующие документы:" w:anchor="P165" w:history="1">
        <w:r>
          <w:rPr>
            <w:color w:val="0000ff"/>
            <w:sz w:val="24"/>
          </w:rPr>
          <w:t xml:space="preserve">пунктом 22</w:t>
        </w:r>
      </w:hyperlink>
      <w:r>
        <w:rPr>
          <w:sz w:val="24"/>
        </w:rPr>
        <w:t xml:space="preserve"> нас</w:t>
      </w:r>
      <w:r>
        <w:rPr>
          <w:sz w:val="24"/>
        </w:rPr>
        <w:t xml:space="preserve">тоящего Порядка, принимает решение о назначении выплаты единовременного пособия либо решение об отказе в назначении выплаты единовременного пособия и уведомляет об этом заявителя способом, указанным в заявлении о назначении выплаты единовременного пособия.</w:t>
      </w:r>
      <w:r/>
    </w:p>
    <w:p>
      <w:pPr>
        <w:pStyle w:val="808"/>
        <w:ind w:firstLine="540"/>
        <w:jc w:val="both"/>
        <w:spacing w:before="240"/>
      </w:pPr>
      <w:r>
        <w:rPr>
          <w:sz w:val="24"/>
        </w:rPr>
        <w:t xml:space="preserve">26. Основаниями для отказа в назначении выплаты единовременного пособия являются:</w:t>
      </w:r>
      <w:r/>
    </w:p>
    <w:p>
      <w:pPr>
        <w:pStyle w:val="808"/>
        <w:ind w:firstLine="540"/>
        <w:jc w:val="both"/>
        <w:spacing w:before="240"/>
      </w:pPr>
      <w:r>
        <w:rPr>
          <w:sz w:val="24"/>
        </w:rPr>
        <w:t xml:space="preserve">1) непредставление документов, предусмотренных </w:t>
      </w:r>
      <w:hyperlink w:tooltip="2) копия вида на жительство или копия удостоверения беженца (для иностранных граждан и лиц без гражданства);" w:anchor="P167" w:history="1">
        <w:r>
          <w:rPr>
            <w:color w:val="0000ff"/>
            <w:sz w:val="24"/>
          </w:rPr>
          <w:t xml:space="preserve">подпунктами 2)</w:t>
        </w:r>
      </w:hyperlink>
      <w:r>
        <w:rPr>
          <w:sz w:val="24"/>
        </w:rPr>
        <w:t xml:space="preserve"> - </w:t>
      </w:r>
      <w:hyperlink w:tooltip="6) копия постановления следователя (дознавателя, судьи) или вступившего в законную силу судебного акта о признании заявителя потерпевшим и получившим вред здоровью в результате чрезвычайной ситуации;" w:anchor="P171" w:history="1">
        <w:r>
          <w:rPr>
            <w:color w:val="0000ff"/>
            <w:sz w:val="24"/>
          </w:rPr>
          <w:t xml:space="preserve">6) пункта 22</w:t>
        </w:r>
      </w:hyperlink>
      <w:r>
        <w:rPr>
          <w:sz w:val="24"/>
        </w:rPr>
        <w:t xml:space="preserve"> настоящего Порядка;</w:t>
      </w:r>
      <w:r/>
    </w:p>
    <w:p>
      <w:pPr>
        <w:pStyle w:val="808"/>
        <w:ind w:firstLine="540"/>
        <w:jc w:val="both"/>
        <w:spacing w:before="240"/>
      </w:pPr>
      <w:r>
        <w:rPr>
          <w:sz w:val="24"/>
        </w:rPr>
        <w:t xml:space="preserve">2) несоответствие сведений и данных, указанных в заявлении, сведениям и данным, поступившим в порядке межведомственного информационного взаимодействия;</w:t>
      </w:r>
      <w:r/>
    </w:p>
    <w:p>
      <w:pPr>
        <w:pStyle w:val="808"/>
        <w:ind w:firstLine="540"/>
        <w:jc w:val="both"/>
        <w:spacing w:before="240"/>
      </w:pPr>
      <w:r>
        <w:rPr>
          <w:sz w:val="24"/>
        </w:rPr>
        <w:t xml:space="preserve">3) произведена государственная регистрация смерти заявителя;</w:t>
      </w:r>
      <w:r/>
    </w:p>
    <w:p>
      <w:pPr>
        <w:pStyle w:val="808"/>
        <w:ind w:firstLine="540"/>
        <w:jc w:val="both"/>
        <w:spacing w:before="240"/>
      </w:pPr>
      <w:r>
        <w:rPr>
          <w:sz w:val="24"/>
        </w:rPr>
        <w:t xml:space="preserve">4) установлен факт назначения выплаты заявителю единовременного пособия в связи с чрезвычайной ситуацией, указанной в заявлении о назначении выплаты единовременного пособия;</w:t>
      </w:r>
      <w:r/>
    </w:p>
    <w:p>
      <w:pPr>
        <w:pStyle w:val="808"/>
        <w:ind w:firstLine="540"/>
        <w:jc w:val="both"/>
        <w:spacing w:before="240"/>
      </w:pPr>
      <w:r>
        <w:rPr>
          <w:sz w:val="24"/>
        </w:rPr>
        <w:t xml:space="preserve">5) поступление заявления о назначении выплаты единовременного пособия по истечении срока, предусмотренного </w:t>
      </w:r>
      <w:hyperlink w:tooltip="3) не позднее 12 месяцев со дня введения режима чрезвычайной ситуации - для назначения единовременного пособия членам семьи погибшего и единовременного пособия гражданам, получившим вред здоровью." w:anchor="P85" w:history="1">
        <w:r>
          <w:rPr>
            <w:color w:val="0000ff"/>
            <w:sz w:val="24"/>
          </w:rPr>
          <w:t xml:space="preserve">подпунктом 3) пункта 4</w:t>
        </w:r>
      </w:hyperlink>
      <w:r>
        <w:rPr>
          <w:sz w:val="24"/>
        </w:rPr>
        <w:t xml:space="preserve"> настоящего Порядка;</w:t>
      </w:r>
      <w:r/>
    </w:p>
    <w:p>
      <w:pPr>
        <w:pStyle w:val="808"/>
        <w:ind w:firstLine="540"/>
        <w:jc w:val="both"/>
        <w:spacing w:before="240"/>
      </w:pPr>
      <w:r>
        <w:rPr>
          <w:sz w:val="24"/>
        </w:rPr>
        <w:t xml:space="preserve">6) установлен факт отсутствия заявителя в списке граждан</w:t>
      </w:r>
      <w:r>
        <w:rPr>
          <w:sz w:val="24"/>
        </w:rPr>
        <w:t xml:space="preserve">, нуждающихся в получении единовременного пособия, получивших в результате чрезвычайной ситуации вред здоровью, формируемом по итогам работы комиссий, создаваемых органами местного самоуправления муниципальных образований Томской области, в соответствии с </w:t>
      </w:r>
      <w:r>
        <w:rPr>
          <w:sz w:val="24"/>
        </w:rPr>
        <w:t xml:space="preserve">Порядком</w:t>
      </w:r>
      <w:r>
        <w:rPr>
          <w:sz w:val="24"/>
        </w:rPr>
        <w:t xml:space="preserve"> подготовки документов в МЧС России.</w:t>
      </w:r>
      <w:r/>
    </w:p>
    <w:p>
      <w:pPr>
        <w:pStyle w:val="808"/>
        <w:jc w:val="both"/>
      </w:pPr>
      <w:r>
        <w:rPr>
          <w:sz w:val="24"/>
        </w:rPr>
      </w:r>
      <w:r/>
    </w:p>
    <w:p>
      <w:pPr>
        <w:pStyle w:val="810"/>
        <w:jc w:val="center"/>
        <w:outlineLvl w:val="1"/>
      </w:pPr>
      <w:r>
        <w:rPr>
          <w:sz w:val="24"/>
        </w:rPr>
        <w:t xml:space="preserve">5. Порядок назначения и выплаты единовременного пособия</w:t>
      </w:r>
      <w:r/>
    </w:p>
    <w:p>
      <w:pPr>
        <w:pStyle w:val="810"/>
        <w:jc w:val="center"/>
      </w:pPr>
      <w:r>
        <w:rPr>
          <w:sz w:val="24"/>
        </w:rPr>
        <w:t xml:space="preserve">членам семьи лиц, погибших (умерших) в результате</w:t>
      </w:r>
      <w:r/>
    </w:p>
    <w:p>
      <w:pPr>
        <w:pStyle w:val="810"/>
        <w:jc w:val="center"/>
      </w:pPr>
      <w:r>
        <w:rPr>
          <w:sz w:val="24"/>
        </w:rPr>
        <w:t xml:space="preserve">чрезвычайной ситуации</w:t>
      </w:r>
      <w:r/>
    </w:p>
    <w:p>
      <w:pPr>
        <w:pStyle w:val="808"/>
        <w:jc w:val="both"/>
      </w:pPr>
      <w:r>
        <w:rPr>
          <w:sz w:val="24"/>
        </w:rPr>
      </w:r>
      <w:r/>
    </w:p>
    <w:p>
      <w:pPr>
        <w:pStyle w:val="808"/>
        <w:ind w:firstLine="540"/>
        <w:jc w:val="both"/>
      </w:pPr>
      <w:r>
        <w:rPr>
          <w:sz w:val="24"/>
        </w:rPr>
        <w:t xml:space="preserve">27. Выплата единовременного пособия назначается на основании заявления и списков граждан, нуждающихся в получение единовременного пособия, формируемых в соответствии с </w:t>
      </w:r>
      <w:r>
        <w:rPr>
          <w:sz w:val="24"/>
        </w:rPr>
        <w:t xml:space="preserve">Порядком</w:t>
      </w:r>
      <w:r>
        <w:rPr>
          <w:sz w:val="24"/>
        </w:rPr>
        <w:t xml:space="preserve"> подготовки документов в МЧС.</w:t>
      </w:r>
      <w:r/>
    </w:p>
    <w:p>
      <w:pPr>
        <w:pStyle w:val="808"/>
        <w:ind w:firstLine="540"/>
        <w:jc w:val="both"/>
        <w:spacing w:before="240"/>
      </w:pPr>
      <w:r/>
      <w:bookmarkStart w:id="195" w:name="P195"/>
      <w:r/>
      <w:bookmarkEnd w:id="195"/>
      <w:r>
        <w:rPr>
          <w:sz w:val="24"/>
        </w:rPr>
        <w:t xml:space="preserve">28. К заявлению о назначении выплат</w:t>
      </w:r>
      <w:r>
        <w:rPr>
          <w:sz w:val="24"/>
        </w:rPr>
        <w:t xml:space="preserve">ы единовременного пособия членам семей физических лиц, погибших (умерших) в результате чрезвычайных ситуаций природного и техногенного характера (далее - заявление о назначении выплаты единовременного пособия членам семей), прилагаются следующие документы:</w:t>
      </w:r>
      <w:r/>
    </w:p>
    <w:p>
      <w:pPr>
        <w:pStyle w:val="808"/>
        <w:ind w:firstLine="540"/>
        <w:jc w:val="both"/>
        <w:spacing w:before="240"/>
      </w:pPr>
      <w:r/>
      <w:bookmarkStart w:id="196" w:name="P196"/>
      <w:r/>
      <w:bookmarkEnd w:id="196"/>
      <w:r>
        <w:rPr>
          <w:sz w:val="24"/>
        </w:rPr>
        <w:t xml:space="preserve">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r/>
    </w:p>
    <w:p>
      <w:pPr>
        <w:pStyle w:val="808"/>
        <w:ind w:firstLine="540"/>
        <w:jc w:val="both"/>
        <w:spacing w:before="240"/>
      </w:pPr>
      <w:r/>
      <w:bookmarkStart w:id="197" w:name="P197"/>
      <w:r/>
      <w:bookmarkEnd w:id="197"/>
      <w:r>
        <w:rPr>
          <w:sz w:val="24"/>
        </w:rPr>
        <w:t xml:space="preserve">2) копия вида на жительство или копия удостоверения беженца (для иностранных граждан и лиц без гражданства);</w:t>
      </w:r>
      <w:r/>
    </w:p>
    <w:p>
      <w:pPr>
        <w:pStyle w:val="808"/>
        <w:ind w:firstLine="540"/>
        <w:jc w:val="both"/>
        <w:spacing w:before="240"/>
      </w:pPr>
      <w:r>
        <w:rPr>
          <w:sz w:val="24"/>
        </w:rPr>
        <w:t xml:space="preserve">3) копия документа, выданного при регистрации акта гражданского состояния компетентными органами иностранн</w:t>
      </w:r>
      <w:r>
        <w:rPr>
          <w:sz w:val="24"/>
        </w:rPr>
        <w:t xml:space="preserve">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(в случае регистрации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копия документа, удостоверяющего личность представителя заявителя (для представителя заявителя);</w:t>
      </w:r>
      <w:r/>
    </w:p>
    <w:p>
      <w:pPr>
        <w:pStyle w:val="808"/>
        <w:ind w:firstLine="540"/>
        <w:jc w:val="both"/>
        <w:spacing w:before="240"/>
      </w:pPr>
      <w:r>
        <w:rPr>
          <w:sz w:val="24"/>
        </w:rPr>
        <w:t xml:space="preserve">5) копия документа, подтверждающего полномочия представителя заявителя (для представителя заявителя);</w:t>
      </w:r>
      <w:r/>
    </w:p>
    <w:p>
      <w:pPr>
        <w:pStyle w:val="808"/>
        <w:ind w:firstLine="540"/>
        <w:jc w:val="both"/>
        <w:spacing w:before="240"/>
      </w:pPr>
      <w:r/>
      <w:bookmarkStart w:id="201" w:name="P201"/>
      <w:r/>
      <w:bookmarkEnd w:id="201"/>
      <w:r>
        <w:rPr>
          <w:sz w:val="24"/>
        </w:rPr>
        <w:t xml:space="preserve">6) копия документа, подтверждающего нахождение заявителя на иждивении лица,</w:t>
      </w:r>
      <w:r>
        <w:rPr>
          <w:sz w:val="24"/>
        </w:rPr>
        <w:t xml:space="preserve"> погибшего (умершего) в результате чрезвычайной ситуации (копия свидетельства или документа, выданного при регистрации акта гражданского состояния компетентными органами иностранного государства, и его удостоверенного в установленном порядке перевода на ру</w:t>
      </w:r>
      <w:r>
        <w:rPr>
          <w:sz w:val="24"/>
        </w:rPr>
        <w:t xml:space="preserve">сский язык о рождении ребенка (детей) заявителя, о заключении (расторжении) брака; копия иного документа, подтверждающего родственные отношения с лицом, погибшим (умершим) в результате чрезвычайной ситуации, копия вступившего в законную силу решения суда);</w:t>
      </w:r>
      <w:r/>
    </w:p>
    <w:p>
      <w:pPr>
        <w:pStyle w:val="808"/>
        <w:ind w:firstLine="540"/>
        <w:jc w:val="both"/>
        <w:spacing w:before="240"/>
      </w:pPr>
      <w:r/>
      <w:bookmarkStart w:id="202" w:name="P202"/>
      <w:r/>
      <w:bookmarkEnd w:id="202"/>
      <w:r>
        <w:rPr>
          <w:sz w:val="24"/>
        </w:rPr>
        <w:t xml:space="preserve">7) копия постановления следователя (дознавателя, судьи) или копия вступившего в законную силу судебного акта, подтверждающего факт гибели (смерти) лица в результате чрезвычайной ситуации.</w:t>
      </w:r>
      <w:r/>
    </w:p>
    <w:p>
      <w:pPr>
        <w:pStyle w:val="808"/>
        <w:ind w:firstLine="540"/>
        <w:jc w:val="both"/>
        <w:spacing w:before="240"/>
      </w:pPr>
      <w:r>
        <w:rPr>
          <w:sz w:val="24"/>
        </w:rPr>
        <w:t xml:space="preserve">29. В случае если копии документов, указанных в </w:t>
      </w:r>
      <w:hyperlink w:tooltip="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 w:anchor="P196" w:history="1">
        <w:r>
          <w:rPr>
            <w:color w:val="0000ff"/>
            <w:sz w:val="24"/>
          </w:rPr>
          <w:t xml:space="preserve">подпунктах 1)</w:t>
        </w:r>
      </w:hyperlink>
      <w:r>
        <w:rPr>
          <w:sz w:val="24"/>
        </w:rPr>
        <w:t xml:space="preserve"> - </w:t>
      </w:r>
      <w:hyperlink w:tooltip="6) копия документа, подтверждающего нахождение заявителя на иждивении лица, погибшего (умершего) в результате чрезвычайной ситуации (копия свидетельства или документа, выданного при регистрации акта гражданского состояния компетентными органами иностранн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копия иного документа, подтверждающего родственные отношения с лицом, погибшим (умершим) в резу..." w:anchor="P201" w:history="1">
        <w:r>
          <w:rPr>
            <w:color w:val="0000ff"/>
            <w:sz w:val="24"/>
          </w:rPr>
          <w:t xml:space="preserve">6) пункта 28</w:t>
        </w:r>
      </w:hyperlink>
      <w:r>
        <w:rPr>
          <w:sz w:val="24"/>
        </w:rPr>
        <w:t xml:space="preserve"> настоящего Порядка, не заверены в установленном порядке, заявитель вместе с копиями представляет оригиналы документов, указанных в подпунктах 1) - 6) (за исключением копии вступившего в законную силу решения суда) пункта 28 настоящего Порядка, для сверки.</w:t>
      </w:r>
      <w:r/>
    </w:p>
    <w:p>
      <w:pPr>
        <w:pStyle w:val="808"/>
        <w:ind w:firstLine="540"/>
        <w:jc w:val="both"/>
        <w:spacing w:before="240"/>
      </w:pPr>
      <w:r>
        <w:rPr>
          <w:sz w:val="24"/>
        </w:rPr>
        <w:t xml:space="preserve">30. Уполномоченное учреждение в течение двух рабочих дней со дня представления документов, предусмотренных </w:t>
      </w:r>
      <w:hyperlink w:tooltip="28. К заявлению о назначении выплаты единовременного пособия членам семей физических лиц, погибших (умерших) в результате чрезвычайных ситуаций природного и техногенного характера (далее - заявление о назначении выплаты единовременного пособия членам семей), прилагаются следующие документы:" w:anchor="P195" w:history="1">
        <w:r>
          <w:rPr>
            <w:color w:val="0000ff"/>
            <w:sz w:val="24"/>
          </w:rPr>
          <w:t xml:space="preserve">пунктом 28</w:t>
        </w:r>
      </w:hyperlink>
      <w:r>
        <w:rPr>
          <w:sz w:val="24"/>
        </w:rPr>
        <w:t xml:space="preserve"> настоящего Порядка, в рамках межведомственного информационного взаимодействия запрашивает:</w:t>
      </w:r>
      <w:r/>
    </w:p>
    <w:p>
      <w:pPr>
        <w:pStyle w:val="808"/>
        <w:ind w:firstLine="540"/>
        <w:jc w:val="both"/>
        <w:spacing w:before="240"/>
      </w:pPr>
      <w:r>
        <w:rPr>
          <w:sz w:val="24"/>
        </w:rPr>
        <w:t xml:space="preserve">1) в органах внутренних дел:</w:t>
      </w:r>
      <w:r/>
    </w:p>
    <w:p>
      <w:pPr>
        <w:pStyle w:val="808"/>
        <w:ind w:firstLine="540"/>
        <w:jc w:val="both"/>
        <w:spacing w:before="240"/>
      </w:pPr>
      <w:r>
        <w:rPr>
          <w:sz w:val="24"/>
        </w:rPr>
        <w:t xml:space="preserve">сведения о действительности (недействительности) паспорта заявителя Российской Федерации - для лиц, достигших 14-летнего возраста;</w:t>
      </w:r>
      <w:r/>
    </w:p>
    <w:p>
      <w:pPr>
        <w:pStyle w:val="808"/>
        <w:ind w:firstLine="540"/>
        <w:jc w:val="both"/>
        <w:spacing w:before="240"/>
      </w:pPr>
      <w:r>
        <w:rPr>
          <w:sz w:val="24"/>
        </w:rPr>
        <w:t xml:space="preserve">сведения о регистрации по месту жительства (пребывания) заявителя и (или) членов его семьи, указанных в заявлении;</w:t>
      </w:r>
      <w:r/>
    </w:p>
    <w:p>
      <w:pPr>
        <w:pStyle w:val="808"/>
        <w:ind w:firstLine="540"/>
        <w:jc w:val="both"/>
        <w:spacing w:before="240"/>
      </w:pPr>
      <w:r>
        <w:rPr>
          <w:sz w:val="24"/>
        </w:rPr>
        <w:t xml:space="preserve">2) в территориальном органе Фонда пенсионного и социального страхования Российской Федерации - сведения о страховом номере инди</w:t>
      </w:r>
      <w:r>
        <w:rPr>
          <w:sz w:val="24"/>
        </w:rPr>
        <w:t xml:space="preserve">видуального лицевого счета гражданина и (или) членов семьи заявителя - в случае отсутствия указанных в настоящем подпункте сведений в ведомственной информационной системе "Многофункциональная региональная информационная система Томской области: Соцзащита";</w:t>
      </w:r>
      <w:r/>
    </w:p>
    <w:p>
      <w:pPr>
        <w:pStyle w:val="808"/>
        <w:ind w:firstLine="540"/>
        <w:jc w:val="both"/>
        <w:spacing w:before="240"/>
      </w:pPr>
      <w:r>
        <w:rPr>
          <w:sz w:val="24"/>
        </w:rPr>
        <w:t xml:space="preserve">3) в государственной информационной системе "Единая централизованная цифровая платформа в социальной сфере" - сведения о</w:t>
      </w:r>
      <w:r>
        <w:rPr>
          <w:sz w:val="24"/>
        </w:rPr>
        <w:t xml:space="preserve"> рождении, усыновлении, смерти, заключении (расторжении) брака, перемене имени, родителях ребенка, указанного в заявлении, за исключением случаев регистрации записи соответствующего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в органе опеки и попечительства муниципальных образований Томской области - сведения об уст</w:t>
      </w:r>
      <w:r>
        <w:rPr>
          <w:sz w:val="24"/>
        </w:rPr>
        <w:t xml:space="preserve">ановлении опеки (попечительства) над заявителем и (или) членами семьи заявителя, указанными в заявлении, о лишении или ограничении родительских прав в отношении заявителя, подавшего заявление о назначении выплаты единовременного пособия на ребенка (детей).</w:t>
      </w:r>
      <w:r/>
    </w:p>
    <w:p>
      <w:pPr>
        <w:pStyle w:val="808"/>
        <w:ind w:firstLine="540"/>
        <w:jc w:val="both"/>
        <w:spacing w:before="240"/>
      </w:pPr>
      <w:r>
        <w:rPr>
          <w:sz w:val="24"/>
        </w:rPr>
        <w:t xml:space="preserve">31. Уполномоченное учреждение в срок не позднее двадцати двух рабочих дней со дня представления документов, предусмотренных </w:t>
      </w:r>
      <w:hyperlink w:tooltip="28. К заявлению о назначении выплаты единовременного пособия членам семей физических лиц, погибших (умерших) в результате чрезвычайных ситуаций природного и техногенного характера (далее - заявление о назначении выплаты единовременного пособия членам семей), прилагаются следующие документы:" w:anchor="P195" w:history="1">
        <w:r>
          <w:rPr>
            <w:color w:val="0000ff"/>
            <w:sz w:val="24"/>
          </w:rPr>
          <w:t xml:space="preserve">пунктом 28</w:t>
        </w:r>
      </w:hyperlink>
      <w:r>
        <w:rPr>
          <w:sz w:val="24"/>
        </w:rPr>
        <w:t xml:space="preserve"> настоящего Порядка, принимает решение о на</w:t>
      </w:r>
      <w:r>
        <w:rPr>
          <w:sz w:val="24"/>
        </w:rPr>
        <w:t xml:space="preserve">значении выплаты единовременного пособия членам семей либо решение об отказе в назначении выплаты единовременного пособия членам семей и уведомляет об этом заявителя способом, указанным в заявлении о назначении выплаты единовременного пособия членам семей.</w:t>
      </w:r>
      <w:r/>
    </w:p>
    <w:p>
      <w:pPr>
        <w:pStyle w:val="808"/>
        <w:ind w:firstLine="540"/>
        <w:jc w:val="both"/>
        <w:spacing w:before="240"/>
      </w:pPr>
      <w:r>
        <w:rPr>
          <w:sz w:val="24"/>
        </w:rPr>
        <w:t xml:space="preserve">32. Основаниями для отказа в назначении выплаты единовременного пособия членам семьи лиц, погибших (умерших) в результате чрезвычайной ситуации, являются:</w:t>
      </w:r>
      <w:r/>
    </w:p>
    <w:p>
      <w:pPr>
        <w:pStyle w:val="808"/>
        <w:ind w:firstLine="540"/>
        <w:jc w:val="both"/>
        <w:spacing w:before="240"/>
      </w:pPr>
      <w:r>
        <w:rPr>
          <w:sz w:val="24"/>
        </w:rPr>
        <w:t xml:space="preserve">1) непредставление документов, предусмотренных </w:t>
      </w:r>
      <w:hyperlink w:tooltip="2) копия вида на жительство или копия удостоверения беженца (для иностранных граждан и лиц без гражданства);" w:anchor="P197" w:history="1">
        <w:r>
          <w:rPr>
            <w:color w:val="0000ff"/>
            <w:sz w:val="24"/>
          </w:rPr>
          <w:t xml:space="preserve">подпунктами 2)</w:t>
        </w:r>
      </w:hyperlink>
      <w:r>
        <w:rPr>
          <w:sz w:val="24"/>
        </w:rPr>
        <w:t xml:space="preserve"> - </w:t>
      </w:r>
      <w:hyperlink w:tooltip="7) копия постановления следователя (дознавателя, судьи) или копия вступившего в законную силу судебного акта, подтверждающего факт гибели (смерти) лица в результате чрезвычайной ситуации." w:anchor="P202" w:history="1">
        <w:r>
          <w:rPr>
            <w:color w:val="0000ff"/>
            <w:sz w:val="24"/>
          </w:rPr>
          <w:t xml:space="preserve">7) пункта 28</w:t>
        </w:r>
      </w:hyperlink>
      <w:r>
        <w:rPr>
          <w:sz w:val="24"/>
        </w:rPr>
        <w:t xml:space="preserve"> настоящего Порядка;</w:t>
      </w:r>
      <w:r/>
    </w:p>
    <w:p>
      <w:pPr>
        <w:pStyle w:val="808"/>
        <w:ind w:firstLine="540"/>
        <w:jc w:val="both"/>
        <w:spacing w:before="240"/>
      </w:pPr>
      <w:r>
        <w:rPr>
          <w:sz w:val="24"/>
        </w:rPr>
        <w:t xml:space="preserve">2) несоответствие сведений и данных, указанных в заявлении, сведениям и данным, поступившим в порядке межведомственного информационного взаимодействия;</w:t>
      </w:r>
      <w:r/>
    </w:p>
    <w:p>
      <w:pPr>
        <w:pStyle w:val="808"/>
        <w:ind w:firstLine="540"/>
        <w:jc w:val="both"/>
        <w:spacing w:before="240"/>
      </w:pPr>
      <w:r>
        <w:rPr>
          <w:sz w:val="24"/>
        </w:rPr>
        <w:t xml:space="preserve">3) произведена государственная регистрация смерти заявителя;</w:t>
      </w:r>
      <w:r/>
    </w:p>
    <w:p>
      <w:pPr>
        <w:pStyle w:val="808"/>
        <w:ind w:firstLine="540"/>
        <w:jc w:val="both"/>
        <w:spacing w:before="240"/>
      </w:pPr>
      <w:r>
        <w:rPr>
          <w:sz w:val="24"/>
        </w:rPr>
        <w:t xml:space="preserve">4) не подтверждено нахождение заявителя на иждивении лица, погибшего (умершего) в результате чрезвычайной ситуации;</w:t>
      </w:r>
      <w:r/>
    </w:p>
    <w:p>
      <w:pPr>
        <w:pStyle w:val="808"/>
        <w:ind w:firstLine="540"/>
        <w:jc w:val="both"/>
        <w:spacing w:before="240"/>
      </w:pPr>
      <w:r>
        <w:rPr>
          <w:sz w:val="24"/>
        </w:rPr>
        <w:t xml:space="preserve">5) не подтверждено родство заявителя с лицом, погибшим (умершим) в результате чрезвычайной ситуации;</w:t>
      </w:r>
      <w:r/>
    </w:p>
    <w:p>
      <w:pPr>
        <w:pStyle w:val="808"/>
        <w:ind w:firstLine="540"/>
        <w:jc w:val="both"/>
        <w:spacing w:before="240"/>
      </w:pPr>
      <w:r>
        <w:rPr>
          <w:sz w:val="24"/>
        </w:rPr>
        <w:t xml:space="preserve">6) установлен факт назначения выплаты заявителю единовременного пособия членам семьи лиц, погибших (умерших) в результате чрезвычайной ситуации, указанной в заявлении;</w:t>
      </w:r>
      <w:r/>
    </w:p>
    <w:p>
      <w:pPr>
        <w:pStyle w:val="808"/>
        <w:ind w:firstLine="540"/>
        <w:jc w:val="both"/>
        <w:spacing w:before="240"/>
      </w:pPr>
      <w:r>
        <w:rPr>
          <w:sz w:val="24"/>
        </w:rPr>
        <w:t xml:space="preserve">7) поступление заявления о назначении выплаты единовременного пособия членам семей по истечении срока, предусмотренного </w:t>
      </w:r>
      <w:hyperlink w:tooltip="3) не позднее 12 месяцев со дня введения режима чрезвычайной ситуации - для назначения единовременного пособия членам семьи погибшего и единовременного пособия гражданам, получившим вред здоровью." w:anchor="P85" w:history="1">
        <w:r>
          <w:rPr>
            <w:color w:val="0000ff"/>
            <w:sz w:val="24"/>
          </w:rPr>
          <w:t xml:space="preserve">подпунктом 3) пункта 4</w:t>
        </w:r>
      </w:hyperlink>
      <w:r>
        <w:rPr>
          <w:sz w:val="24"/>
        </w:rPr>
        <w:t xml:space="preserve"> настоящего Порядка;</w:t>
      </w:r>
      <w:r/>
    </w:p>
    <w:p>
      <w:pPr>
        <w:pStyle w:val="808"/>
        <w:ind w:firstLine="540"/>
        <w:jc w:val="both"/>
        <w:spacing w:before="240"/>
      </w:pPr>
      <w:r>
        <w:rPr>
          <w:sz w:val="24"/>
        </w:rPr>
        <w:t xml:space="preserve">8) установлен факт отсутстви</w:t>
      </w:r>
      <w:r>
        <w:rPr>
          <w:sz w:val="24"/>
        </w:rPr>
        <w:t xml:space="preserve">я заявителя в списке граждан, нуждающихся в получении единовременного пособия члену семьи погибшего (умершего), формируемом по итогам работы комиссий, создаваемых органами местного самоуправления муниципальных образований Томской области, в соответствии с </w:t>
      </w:r>
      <w:r>
        <w:rPr>
          <w:sz w:val="24"/>
        </w:rPr>
        <w:t xml:space="preserve">Порядком</w:t>
      </w:r>
      <w:r>
        <w:rPr>
          <w:sz w:val="24"/>
        </w:rPr>
        <w:t xml:space="preserve"> подготовки документов в МЧС России.</w:t>
      </w:r>
      <w:r/>
    </w:p>
    <w:p>
      <w:pPr>
        <w:pStyle w:val="808"/>
        <w:jc w:val="both"/>
      </w:pPr>
      <w:r>
        <w:rPr>
          <w:sz w:val="24"/>
        </w:rPr>
      </w:r>
      <w:r/>
    </w:p>
    <w:p>
      <w:pPr>
        <w:pStyle w:val="808"/>
        <w:jc w:val="both"/>
      </w:pPr>
      <w:r>
        <w:rPr>
          <w:sz w:val="24"/>
        </w:rPr>
      </w:r>
      <w:r/>
    </w:p>
    <w:p>
      <w:pPr>
        <w:pStyle w:val="808"/>
        <w:jc w:val="both"/>
      </w:pPr>
      <w:r>
        <w:rPr>
          <w:sz w:val="24"/>
        </w:rPr>
      </w:r>
      <w:r/>
    </w:p>
    <w:p>
      <w:pPr>
        <w:pStyle w:val="808"/>
        <w:jc w:val="both"/>
      </w:pPr>
      <w:r>
        <w:rPr>
          <w:sz w:val="24"/>
        </w:rPr>
      </w:r>
      <w:r/>
    </w:p>
    <w:p>
      <w:pPr>
        <w:pStyle w:val="808"/>
        <w:jc w:val="both"/>
      </w:pPr>
      <w:r>
        <w:rPr>
          <w:sz w:val="24"/>
        </w:rPr>
      </w:r>
      <w:r/>
    </w:p>
    <w:p>
      <w:pPr>
        <w:pStyle w:val="808"/>
        <w:jc w:val="right"/>
        <w:outlineLvl w:val="0"/>
      </w:pPr>
      <w:r>
        <w:rPr>
          <w:sz w:val="24"/>
        </w:rPr>
        <w:t xml:space="preserve">Приложение N 2</w:t>
      </w:r>
      <w:r/>
    </w:p>
    <w:p>
      <w:pPr>
        <w:pStyle w:val="808"/>
        <w:jc w:val="both"/>
      </w:pPr>
      <w:r>
        <w:rPr>
          <w:sz w:val="24"/>
        </w:rPr>
      </w:r>
      <w:r/>
    </w:p>
    <w:p>
      <w:pPr>
        <w:pStyle w:val="808"/>
        <w:jc w:val="right"/>
      </w:pPr>
      <w:r>
        <w:rPr>
          <w:sz w:val="24"/>
        </w:rPr>
        <w:t xml:space="preserve">Установлены</w:t>
      </w:r>
      <w:r/>
    </w:p>
    <w:p>
      <w:pPr>
        <w:pStyle w:val="808"/>
        <w:jc w:val="right"/>
      </w:pPr>
      <w:r>
        <w:rPr>
          <w:sz w:val="24"/>
        </w:rPr>
        <w:t xml:space="preserve">постановлением</w:t>
      </w:r>
      <w:r/>
    </w:p>
    <w:p>
      <w:pPr>
        <w:pStyle w:val="808"/>
        <w:jc w:val="right"/>
      </w:pPr>
      <w:r>
        <w:rPr>
          <w:sz w:val="24"/>
        </w:rPr>
        <w:t xml:space="preserve">Администрации Томской области</w:t>
      </w:r>
      <w:r/>
    </w:p>
    <w:p>
      <w:pPr>
        <w:pStyle w:val="808"/>
        <w:jc w:val="right"/>
      </w:pPr>
      <w:r>
        <w:rPr>
          <w:sz w:val="24"/>
        </w:rPr>
        <w:t xml:space="preserve">от 30.06.2022 N 303а</w:t>
      </w:r>
      <w:r/>
    </w:p>
    <w:p>
      <w:pPr>
        <w:pStyle w:val="808"/>
        <w:jc w:val="both"/>
      </w:pPr>
      <w:r>
        <w:rPr>
          <w:sz w:val="24"/>
        </w:rPr>
      </w:r>
      <w:r/>
    </w:p>
    <w:p>
      <w:pPr>
        <w:pStyle w:val="810"/>
        <w:jc w:val="center"/>
      </w:pPr>
      <w:r/>
      <w:bookmarkStart w:id="233" w:name="P233"/>
      <w:r/>
      <w:bookmarkEnd w:id="233"/>
      <w:r>
        <w:rPr>
          <w:sz w:val="24"/>
        </w:rPr>
        <w:t xml:space="preserve">ПОРЯДОК</w:t>
      </w:r>
      <w:r/>
    </w:p>
    <w:p>
      <w:pPr>
        <w:pStyle w:val="810"/>
        <w:jc w:val="center"/>
      </w:pPr>
      <w:r>
        <w:rPr>
          <w:sz w:val="24"/>
        </w:rPr>
        <w:t xml:space="preserve">И УСЛОВИЯ ОСУЩЕСТВЛЕНИЯ КОМПЕНСАЦИОННЫХ ВЫПЛАТ ГРАЖДАНАМ</w:t>
      </w:r>
      <w:r/>
    </w:p>
    <w:p>
      <w:pPr>
        <w:pStyle w:val="810"/>
        <w:jc w:val="center"/>
      </w:pPr>
      <w:r>
        <w:rPr>
          <w:sz w:val="24"/>
        </w:rPr>
        <w:t xml:space="preserve">РОССИЙСКОЙ ФЕДЕРАЦИИ, ИНОСТРАННЫМ ГРАЖДАНАМ И ЛИЦАМ БЕЗ</w:t>
      </w:r>
      <w:r/>
    </w:p>
    <w:p>
      <w:pPr>
        <w:pStyle w:val="810"/>
        <w:jc w:val="center"/>
      </w:pPr>
      <w:r>
        <w:rPr>
          <w:sz w:val="24"/>
        </w:rPr>
        <w:t xml:space="preserve">ГРАЖДАНСТВА, КОТОРЫМ БЫЛ ПРИЧИНЕН УЩЕРБ В РЕЗУЛЬТАТЕ</w:t>
      </w:r>
      <w:r/>
    </w:p>
    <w:p>
      <w:pPr>
        <w:pStyle w:val="810"/>
        <w:jc w:val="center"/>
      </w:pPr>
      <w:r>
        <w:rPr>
          <w:sz w:val="24"/>
        </w:rPr>
        <w:t xml:space="preserve">ТЕРРОРИСТИЧЕСКОГО АКТА, И ВОЗМЕЩЕНИЯ ВРЕДА,</w:t>
      </w:r>
      <w:r/>
    </w:p>
    <w:p>
      <w:pPr>
        <w:pStyle w:val="810"/>
        <w:jc w:val="center"/>
      </w:pPr>
      <w:r>
        <w:rPr>
          <w:sz w:val="24"/>
        </w:rPr>
        <w:t xml:space="preserve">ПРИЧИНЕННОГО ПРИ ПРЕСЕЧЕНИИ ТЕРРОРИСТИЧЕСКОГО</w:t>
      </w:r>
      <w:r/>
    </w:p>
    <w:p>
      <w:pPr>
        <w:pStyle w:val="810"/>
        <w:jc w:val="center"/>
      </w:pPr>
      <w:r>
        <w:rPr>
          <w:sz w:val="24"/>
        </w:rPr>
        <w:t xml:space="preserve">АКТА ПРАВОМЕРНЫМИ ДЕЙСТВИЯМИ</w:t>
      </w:r>
      <w:r/>
    </w:p>
    <w:p>
      <w:pPr>
        <w:spacing w:after="1"/>
      </w:pPr>
      <w:r/>
      <w:r/>
    </w:p>
    <w:tbl>
      <w:tblPr>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0"/>
        <w:gridCol w:w="113"/>
        <w:gridCol w:w="9921"/>
        <w:gridCol w:w="113"/>
      </w:tblGrid>
      <w:tr>
        <w:trPr/>
        <w:tc>
          <w:tcPr>
            <w:shd w:val="clear" w:color="auto" w:fill="ced3f1"/>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0"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113" w:type="dxa"/>
              <w:right w:w="0" w:type="dxa"/>
              <w:bottom w:w="113" w:type="dxa"/>
            </w:tcMar>
            <w:tcW w:w="0" w:type="auto"/>
            <w:textDirection w:val="lrTb"/>
            <w:noWrap w:val="false"/>
          </w:tcPr>
          <w:p>
            <w:pPr>
              <w:pStyle w:val="808"/>
              <w:jc w:val="center"/>
            </w:pPr>
            <w:r>
              <w:rPr>
                <w:color w:val="392c69"/>
                <w:sz w:val="24"/>
              </w:rPr>
              <w:t xml:space="preserve">Список изменяющих документов</w:t>
            </w:r>
            <w:r/>
          </w:p>
          <w:p>
            <w:pPr>
              <w:pStyle w:val="808"/>
              <w:jc w:val="center"/>
            </w:pPr>
            <w:r>
              <w:rPr>
                <w:color w:val="392c69"/>
                <w:sz w:val="24"/>
              </w:rPr>
              <w:t xml:space="preserve">(введены </w:t>
            </w:r>
            <w:r>
              <w:rPr>
                <w:color w:val="392c69"/>
                <w:sz w:val="24"/>
              </w:rPr>
              <w:t xml:space="preserve">постановлением</w:t>
            </w:r>
            <w:r>
              <w:rPr>
                <w:color w:val="392c69"/>
                <w:sz w:val="24"/>
              </w:rPr>
              <w:t xml:space="preserve"> Правительства Томской области от 10.09.2026 N 176п)</w:t>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r>
    </w:tbl>
    <w:p>
      <w:pPr>
        <w:pStyle w:val="808"/>
        <w:jc w:val="both"/>
      </w:pPr>
      <w:r>
        <w:rPr>
          <w:sz w:val="24"/>
        </w:rPr>
      </w:r>
      <w:r/>
    </w:p>
    <w:p>
      <w:pPr>
        <w:pStyle w:val="810"/>
        <w:jc w:val="center"/>
        <w:outlineLvl w:val="1"/>
      </w:pPr>
      <w:r>
        <w:rPr>
          <w:sz w:val="24"/>
        </w:rPr>
        <w:t xml:space="preserve">1. Общие положения</w:t>
      </w:r>
      <w:r/>
    </w:p>
    <w:p>
      <w:pPr>
        <w:pStyle w:val="808"/>
        <w:jc w:val="both"/>
      </w:pPr>
      <w:r>
        <w:rPr>
          <w:sz w:val="24"/>
        </w:rPr>
      </w:r>
      <w:r/>
    </w:p>
    <w:p>
      <w:pPr>
        <w:pStyle w:val="808"/>
        <w:ind w:firstLine="540"/>
        <w:jc w:val="both"/>
      </w:pPr>
      <w:r>
        <w:rPr>
          <w:sz w:val="24"/>
        </w:rPr>
        <w:t xml:space="preserve">1. Настоящий Порядок разработан в целях осуществления компенсационных выплат гражданам Российской Федерации, и</w:t>
      </w:r>
      <w:r>
        <w:rPr>
          <w:sz w:val="24"/>
        </w:rPr>
        <w:t xml:space="preserve">ностранным гражданам (на основе принципа взаимности в случаях, предусмотренных международными договорами Российской Федерации) и лицам без гражданства, постоянно проживающим на территории Российской Федерации (далее - заявитель), которым был причинен ущерб</w:t>
      </w:r>
      <w:r>
        <w:rPr>
          <w:sz w:val="24"/>
        </w:rPr>
        <w:t xml:space="preserve"> в результате террористического акта, совершенного на территории Томской области, и (или) возмещения вреда, причиненного при пресечении на территории Томской области террористического акта правомерными действиями (далее - Порядок, компенсационная выплата).</w:t>
      </w:r>
      <w:r/>
    </w:p>
    <w:p>
      <w:pPr>
        <w:pStyle w:val="808"/>
        <w:ind w:firstLine="540"/>
        <w:jc w:val="both"/>
        <w:spacing w:before="240"/>
      </w:pPr>
      <w:r/>
      <w:bookmarkStart w:id="246" w:name="P246"/>
      <w:r/>
      <w:bookmarkEnd w:id="246"/>
      <w:r>
        <w:rPr>
          <w:sz w:val="24"/>
        </w:rPr>
        <w:t xml:space="preserve">2. В случае причинения ущерба в результа</w:t>
      </w:r>
      <w:r>
        <w:rPr>
          <w:sz w:val="24"/>
        </w:rPr>
        <w:t xml:space="preserve">те террористического акта, совершенного на территории Томской области, и (или) возмещения вреда, причиненного при пресечении на территории Томской области террористического акта правомерными действиями, осуществляются следующие виды компенсационных выплат:</w:t>
      </w:r>
      <w:r/>
    </w:p>
    <w:p>
      <w:pPr>
        <w:pStyle w:val="808"/>
        <w:ind w:firstLine="540"/>
        <w:jc w:val="both"/>
        <w:spacing w:before="240"/>
      </w:pPr>
      <w:r>
        <w:rPr>
          <w:sz w:val="24"/>
        </w:rPr>
        <w:t xml:space="preserve">1) единовременное пособие:</w:t>
      </w:r>
      <w:r/>
    </w:p>
    <w:p>
      <w:pPr>
        <w:pStyle w:val="808"/>
        <w:ind w:firstLine="540"/>
        <w:jc w:val="both"/>
        <w:spacing w:before="240"/>
      </w:pPr>
      <w:r>
        <w:rPr>
          <w:sz w:val="24"/>
        </w:rPr>
        <w:t xml:space="preserve">заявителям из числа членов семьи (супруг (супруга), дети, родители и </w:t>
      </w:r>
      <w:r>
        <w:rPr>
          <w:sz w:val="24"/>
        </w:rPr>
        <w:t xml:space="preserve">лица, находившиеся на иждивении) лиц, погибших (умерших) в результате террористического акта и (или) при пресечении террористического акта правомерными действиями, в размере 1567500 рублей на каждого погибшего (умершего) в равных долях каждому члену семьи;</w:t>
      </w:r>
      <w:r/>
    </w:p>
    <w:p>
      <w:pPr>
        <w:pStyle w:val="808"/>
        <w:ind w:firstLine="540"/>
        <w:jc w:val="both"/>
        <w:spacing w:before="240"/>
      </w:pPr>
      <w:r/>
      <w:bookmarkStart w:id="249" w:name="P249"/>
      <w:r/>
      <w:bookmarkEnd w:id="249"/>
      <w:r>
        <w:rPr>
          <w:sz w:val="24"/>
        </w:rPr>
        <w:t xml:space="preserve">заявителям, получившим в результате террористического акта и (или) при пресече</w:t>
      </w:r>
      <w:r>
        <w:rPr>
          <w:sz w:val="24"/>
        </w:rPr>
        <w:t xml:space="preserve">нии террористического акта правомерными действиями вред здоровью с учетом степени тяжести вреда здоровью из расчета степени тяжести вреда (тяжкий вред или средней тяжести вред - 627000 рублей на человека, легкий вред в размере - 313500 рублей на человека);</w:t>
      </w:r>
      <w:r/>
    </w:p>
    <w:p>
      <w:pPr>
        <w:pStyle w:val="808"/>
        <w:ind w:firstLine="540"/>
        <w:jc w:val="both"/>
        <w:spacing w:before="240"/>
      </w:pPr>
      <w:r/>
      <w:bookmarkStart w:id="250" w:name="P250"/>
      <w:r/>
      <w:bookmarkEnd w:id="250"/>
      <w:r>
        <w:rPr>
          <w:sz w:val="24"/>
        </w:rPr>
        <w:t xml:space="preserve">заявителям из числа заложников, не получившим в результате террористического акта и (или) при пресечении террористического акта правомерными действиями вред здоровью, - в размере 156750 рублей на человека;</w:t>
      </w:r>
      <w:r/>
    </w:p>
    <w:p>
      <w:pPr>
        <w:pStyle w:val="808"/>
        <w:ind w:firstLine="540"/>
        <w:jc w:val="both"/>
        <w:spacing w:before="240"/>
      </w:pPr>
      <w:r/>
      <w:bookmarkStart w:id="251" w:name="P251"/>
      <w:r/>
      <w:bookmarkEnd w:id="251"/>
      <w:r>
        <w:rPr>
          <w:sz w:val="24"/>
        </w:rPr>
        <w:t xml:space="preserve">2) финансовая помощь в связи с утратой имущества из расчета за частично утраченное имущество первой необходимости в размере - 78375 рублей на человека, за полностью утраченное имущество первой необходимости в размере - 156750 рублей на человека.</w:t>
      </w:r>
      <w:r/>
    </w:p>
    <w:p>
      <w:pPr>
        <w:pStyle w:val="808"/>
        <w:ind w:firstLine="540"/>
        <w:jc w:val="both"/>
        <w:spacing w:before="240"/>
      </w:pPr>
      <w:r>
        <w:rPr>
          <w:sz w:val="24"/>
        </w:rPr>
        <w:t xml:space="preserve">3. Финансовая помощь в связи с утратой имущества первой необходимости оказывается при одновременном выполнении следующих условий:</w:t>
      </w:r>
      <w:r/>
    </w:p>
    <w:p>
      <w:pPr>
        <w:pStyle w:val="808"/>
        <w:ind w:firstLine="540"/>
        <w:jc w:val="both"/>
        <w:spacing w:before="240"/>
      </w:pPr>
      <w:r/>
      <w:bookmarkStart w:id="253" w:name="P253"/>
      <w:r/>
      <w:bookmarkEnd w:id="253"/>
      <w:r>
        <w:rPr>
          <w:sz w:val="24"/>
        </w:rPr>
        <w:t xml:space="preserve">1) проживание заявителя на день совершения террористического акта и (или) при пресечении террористического акта правомерными действиями в жилом помещении, в котором находилось имущество первой необходимости;</w:t>
      </w:r>
      <w:r/>
    </w:p>
    <w:p>
      <w:pPr>
        <w:pStyle w:val="808"/>
        <w:ind w:firstLine="540"/>
        <w:jc w:val="both"/>
        <w:spacing w:before="240"/>
      </w:pPr>
      <w:r>
        <w:rPr>
          <w:sz w:val="24"/>
        </w:rPr>
        <w:t xml:space="preserve">2) утрата заявителем в результате террористического акта и (или) при пресечении террористического акта правомерными действиями частично или полностью в соответствии с критериями, предусмотренными </w:t>
      </w:r>
      <w:r>
        <w:rPr>
          <w:sz w:val="24"/>
        </w:rPr>
        <w:t xml:space="preserve">пунктом 11</w:t>
      </w:r>
      <w:r>
        <w:rPr>
          <w:sz w:val="24"/>
        </w:rPr>
        <w:t xml:space="preserve">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w:t>
      </w:r>
      <w:r>
        <w:rPr>
          <w:sz w:val="24"/>
        </w:rPr>
        <w:t xml:space="preserve">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лицам, которым был причинен ущерб в результате террористического акта, и возмещения вреда, </w:t>
      </w:r>
      <w:r>
        <w:rPr>
          <w:sz w:val="24"/>
        </w:rPr>
        <w:t xml:space="preserve">причиненного при пресечении террористического акта правомерными действиями, утвержденных постановлением Правительства Российской Федерации от 28.12.2019 N 1928 (далее - Правила), имущества первой необходимости, находившегося в жилом помещении, указанном в </w:t>
      </w:r>
      <w:hyperlink w:tooltip="1) проживание заявителя на день совершения террористического акта и (или) при пресечении террористического акта правомерными действиями в жилом помещении, в котором находилось имущество первой необходимости;" w:anchor="P253" w:history="1">
        <w:r>
          <w:rPr>
            <w:color w:val="0000ff"/>
            <w:sz w:val="24"/>
          </w:rPr>
          <w:t xml:space="preserve">подпункте 1)</w:t>
        </w:r>
      </w:hyperlink>
      <w:r>
        <w:rPr>
          <w:sz w:val="24"/>
        </w:rPr>
        <w:t xml:space="preserve"> настоящего пункта.</w:t>
      </w:r>
      <w:r/>
    </w:p>
    <w:p>
      <w:pPr>
        <w:pStyle w:val="808"/>
        <w:ind w:firstLine="540"/>
        <w:jc w:val="both"/>
        <w:spacing w:before="240"/>
      </w:pPr>
      <w:r>
        <w:rPr>
          <w:sz w:val="24"/>
        </w:rPr>
        <w:t xml:space="preserve">4. Компенсационная выплата осуществляется однократно по каждому виду компенсационных выплат, предусмотренных </w:t>
      </w:r>
      <w:hyperlink w:tooltip="2. В случае причинения ущерба в результате террористического акта, совершенного на территории Томской области, и (или) возмещения вреда, причиненного при пресечении на территории Томской области террористического акта правомерными действиями, осуществляются следующие виды компенсационных выплат:" w:anchor="P246" w:history="1">
        <w:r>
          <w:rPr>
            <w:color w:val="0000ff"/>
            <w:sz w:val="24"/>
          </w:rPr>
          <w:t xml:space="preserve">пунктом 2</w:t>
        </w:r>
      </w:hyperlink>
      <w:r>
        <w:rPr>
          <w:sz w:val="24"/>
        </w:rPr>
        <w:t xml:space="preserve"> настоящего Порядка, если обращение за помощью последовало:</w:t>
      </w:r>
      <w:r/>
    </w:p>
    <w:p>
      <w:pPr>
        <w:pStyle w:val="808"/>
        <w:ind w:firstLine="540"/>
        <w:jc w:val="both"/>
        <w:spacing w:before="240"/>
      </w:pPr>
      <w:r/>
      <w:bookmarkStart w:id="256" w:name="P256"/>
      <w:r/>
      <w:bookmarkEnd w:id="256"/>
      <w:r>
        <w:rPr>
          <w:sz w:val="24"/>
        </w:rPr>
        <w:t xml:space="preserve">1) компенсационной выплаты, указанной в </w:t>
      </w:r>
      <w:hyperlink w:tooltip="заявителям, получившим в результате террористического акта и (или) при пресечении террористического акта правомерными действиями вред здоровью с учетом степени тяжести вреда здоровью из расчета степени тяжести вреда (тяжкий вред или средней тяжести вред - 627000 рублей на человека, легкий вред в размере - 313500 рублей на человека);" w:anchor="P249" w:history="1">
        <w:r>
          <w:rPr>
            <w:color w:val="0000ff"/>
            <w:sz w:val="24"/>
          </w:rPr>
          <w:t xml:space="preserve">абзаце третьем подпункта 1) пункта 2</w:t>
        </w:r>
      </w:hyperlink>
      <w:r>
        <w:rPr>
          <w:sz w:val="24"/>
        </w:rPr>
        <w:t xml:space="preserve"> Порядка, - в течение 12 месяцев со дня смерти гражданина в результате террористического акта;</w:t>
      </w:r>
      <w:r/>
    </w:p>
    <w:p>
      <w:pPr>
        <w:pStyle w:val="808"/>
        <w:ind w:firstLine="540"/>
        <w:jc w:val="both"/>
        <w:spacing w:before="240"/>
      </w:pPr>
      <w:r/>
      <w:bookmarkStart w:id="257" w:name="P257"/>
      <w:r/>
      <w:bookmarkEnd w:id="257"/>
      <w:r>
        <w:rPr>
          <w:sz w:val="24"/>
        </w:rPr>
        <w:t xml:space="preserve">2) компенсационной выплаты, указанной в </w:t>
      </w:r>
      <w:hyperlink w:tooltip="заявителям из числа заложников, не получившим в результате террористического акта и (или) при пресечении террористического акта правомерными действиями вред здоровью, - в размере 156750 рублей на человека;" w:anchor="P250" w:history="1">
        <w:r>
          <w:rPr>
            <w:color w:val="0000ff"/>
            <w:sz w:val="24"/>
          </w:rPr>
          <w:t xml:space="preserve">абзаце четвертом подпункта 1) пункта 2</w:t>
        </w:r>
      </w:hyperlink>
      <w:r>
        <w:rPr>
          <w:sz w:val="24"/>
        </w:rPr>
        <w:t xml:space="preserve"> Порядка, - в течение 12 месяцев со дня совершения террористического акта;</w:t>
      </w:r>
      <w:r/>
    </w:p>
    <w:p>
      <w:pPr>
        <w:pStyle w:val="808"/>
        <w:ind w:firstLine="540"/>
        <w:jc w:val="both"/>
        <w:spacing w:before="240"/>
      </w:pPr>
      <w:r/>
      <w:bookmarkStart w:id="258" w:name="P258"/>
      <w:r/>
      <w:bookmarkEnd w:id="258"/>
      <w:r>
        <w:rPr>
          <w:sz w:val="24"/>
        </w:rPr>
        <w:t xml:space="preserve">3) компенсационной выплаты, указанной в </w:t>
      </w:r>
      <w:hyperlink w:tooltip="2) финансовая помощь в связи с утратой имущества из расчета за частично утраченное имущество первой необходимости в размере - 78375 рублей на человека, за полностью утраченное имущество первой необходимости в размере - 156750 рублей на человека." w:anchor="P251" w:history="1">
        <w:r>
          <w:rPr>
            <w:color w:val="0000ff"/>
            <w:sz w:val="24"/>
          </w:rPr>
          <w:t xml:space="preserve">абзаце пятом подпункта 1) пункта 2</w:t>
        </w:r>
      </w:hyperlink>
      <w:r>
        <w:rPr>
          <w:sz w:val="24"/>
        </w:rPr>
        <w:t xml:space="preserve"> Порядка, - в течение 6 месяцев со дня совершения террористического акта;</w:t>
      </w:r>
      <w:r/>
    </w:p>
    <w:p>
      <w:pPr>
        <w:pStyle w:val="808"/>
        <w:ind w:firstLine="540"/>
        <w:jc w:val="both"/>
        <w:spacing w:before="240"/>
      </w:pPr>
      <w:r/>
      <w:bookmarkStart w:id="259" w:name="P259"/>
      <w:r/>
      <w:bookmarkEnd w:id="259"/>
      <w:r>
        <w:rPr>
          <w:sz w:val="24"/>
        </w:rPr>
        <w:t xml:space="preserve">4) компенсационной выплаты, указанной в </w:t>
      </w:r>
      <w:hyperlink w:tooltip="2) финансовая помощь в связи с утратой имущества из расчета за частично утраченное имущество первой необходимости в размере - 78375 рублей на человека, за полностью утраченное имущество первой необходимости в размере - 156750 рублей на человека." w:anchor="P251" w:history="1">
        <w:r>
          <w:rPr>
            <w:color w:val="0000ff"/>
            <w:sz w:val="24"/>
          </w:rPr>
          <w:t xml:space="preserve">подпункте 2) пункта 2</w:t>
        </w:r>
      </w:hyperlink>
      <w:r>
        <w:rPr>
          <w:sz w:val="24"/>
        </w:rPr>
        <w:t xml:space="preserve"> Порядка, - в течение 6 месяцев со дня совершения террористического акта.</w:t>
      </w:r>
      <w:r/>
    </w:p>
    <w:p>
      <w:pPr>
        <w:pStyle w:val="808"/>
        <w:ind w:firstLine="540"/>
        <w:jc w:val="both"/>
        <w:spacing w:before="240"/>
      </w:pPr>
      <w:r>
        <w:rPr>
          <w:sz w:val="24"/>
        </w:rPr>
        <w:t xml:space="preserve">5. Компенсационные выплаты осуществляются ч</w:t>
      </w:r>
      <w:r>
        <w:rPr>
          <w:sz w:val="24"/>
        </w:rPr>
        <w:t xml:space="preserve">ерез подведомственные Департаменту социальной защиты населения Томской области областные государственные казенные учреждения (центры социальной поддержки населения муниципальных образований Томской области) (далее - Департамент, уполномоченное учреждение).</w:t>
      </w:r>
      <w:r/>
    </w:p>
    <w:p>
      <w:pPr>
        <w:pStyle w:val="808"/>
        <w:ind w:firstLine="540"/>
        <w:jc w:val="both"/>
        <w:spacing w:before="240"/>
      </w:pPr>
      <w:r>
        <w:rPr>
          <w:sz w:val="24"/>
        </w:rPr>
        <w:t xml:space="preserve">6. Заявитель лично при посещении уполномоченного учреждения или через представителя представляет следующие документы:</w:t>
      </w:r>
      <w:r/>
    </w:p>
    <w:p>
      <w:pPr>
        <w:pStyle w:val="808"/>
        <w:ind w:firstLine="540"/>
        <w:jc w:val="both"/>
        <w:spacing w:before="240"/>
      </w:pPr>
      <w:r/>
      <w:bookmarkStart w:id="262" w:name="P262"/>
      <w:r/>
      <w:bookmarkEnd w:id="262"/>
      <w:r>
        <w:rPr>
          <w:sz w:val="24"/>
        </w:rPr>
        <w:t xml:space="preserve">1) заявление о назначении компенсационной выплаты единовременного пособия члену семьи погибшего (умершего) в результате террористического акта и документы, предусмотренные </w:t>
      </w:r>
      <w:hyperlink w:tooltip="10. К заявлению о назначении компенсационной выплаты единовременного пособия члену семьи погибшего (умершего) в результате террористического акта прилагаются следующие документы:" w:anchor="P276" w:history="1">
        <w:r>
          <w:rPr>
            <w:color w:val="0000ff"/>
            <w:sz w:val="24"/>
          </w:rPr>
          <w:t xml:space="preserve">пунктом 10</w:t>
        </w:r>
      </w:hyperlink>
      <w:r>
        <w:rPr>
          <w:sz w:val="24"/>
        </w:rPr>
        <w:t xml:space="preserve"> настоящего Порядка (в случае обращения за осуществлением компенсационной выплаты единовременного пособия члена семьи погибшего (умершего) в результате террористического акта);</w:t>
      </w:r>
      <w:r/>
    </w:p>
    <w:p>
      <w:pPr>
        <w:pStyle w:val="808"/>
        <w:ind w:firstLine="540"/>
        <w:jc w:val="both"/>
        <w:spacing w:before="240"/>
      </w:pPr>
      <w:r>
        <w:rPr>
          <w:sz w:val="24"/>
        </w:rPr>
        <w:t xml:space="preserve">2) заявление о назначении компенсационной выплаты единовременного пособия в связи с получением в результате террористического акта вреда здоровью и документы, предусмотренные </w:t>
      </w:r>
      <w:hyperlink w:tooltip="16. К заявлению о назначении компенсационной выплаты единовременного пособия заявителю, получившему в результате террористического акта вред здоровью, прилагаются следующие документы:" w:anchor="P306" w:history="1">
        <w:r>
          <w:rPr>
            <w:color w:val="0000ff"/>
            <w:sz w:val="24"/>
          </w:rPr>
          <w:t xml:space="preserve">пунктом 16</w:t>
        </w:r>
      </w:hyperlink>
      <w:r>
        <w:rPr>
          <w:sz w:val="24"/>
        </w:rPr>
        <w:t xml:space="preserve"> настоящего Порядка (в случае обращения за осуществлением компенсационной выплаты единовременного пособия в связи с получением в результате террористического акта вреда здоровью);</w:t>
      </w:r>
      <w:r/>
    </w:p>
    <w:p>
      <w:pPr>
        <w:pStyle w:val="808"/>
        <w:ind w:firstLine="540"/>
        <w:jc w:val="both"/>
        <w:spacing w:before="240"/>
      </w:pPr>
      <w:r>
        <w:rPr>
          <w:sz w:val="24"/>
        </w:rPr>
        <w:t xml:space="preserve">3) заявление о назначении компенсационной выплаты единовременного пособия заявителям из числа заложников, не получившим в результате террористического акта вред здоровью, и документы, предусмотренные </w:t>
      </w:r>
      <w:hyperlink w:tooltip="22. К заявлению о назначении компенсационной выплаты единовременного пособия заявителю из числа заложников, не получившему в результате террористического акта вред здоровью, прилагаются следующие документы:" w:anchor="P337" w:history="1">
        <w:r>
          <w:rPr>
            <w:color w:val="0000ff"/>
            <w:sz w:val="24"/>
          </w:rPr>
          <w:t xml:space="preserve">пунктом 22</w:t>
        </w:r>
      </w:hyperlink>
      <w:r>
        <w:rPr>
          <w:sz w:val="24"/>
        </w:rPr>
        <w:t xml:space="preserve"> настоящего Порядка (в случае обращения за осуществлением компенсационной выплаты единовременного пособия заявителям из числа заложников, не получившим в результате террористического акт вред здоровью);</w:t>
      </w:r>
      <w:r/>
    </w:p>
    <w:p>
      <w:pPr>
        <w:pStyle w:val="808"/>
        <w:ind w:firstLine="540"/>
        <w:jc w:val="both"/>
        <w:spacing w:before="240"/>
      </w:pPr>
      <w:r/>
      <w:bookmarkStart w:id="265" w:name="P265"/>
      <w:r/>
      <w:bookmarkEnd w:id="265"/>
      <w:r>
        <w:rPr>
          <w:sz w:val="24"/>
        </w:rPr>
        <w:t xml:space="preserve">4) заявление о назначении выплаты финансовой помощи в связи с полной (частичной) утратой имущества в результате террористического акта, и документы, предусмотренные </w:t>
      </w:r>
      <w:hyperlink w:tooltip="28. К заявлению о назначении финансовой помощи в связи с утратой имущества в результате террористического акта прилагаются следующие документы:" w:anchor="P366" w:history="1">
        <w:r>
          <w:rPr>
            <w:color w:val="0000ff"/>
            <w:sz w:val="24"/>
          </w:rPr>
          <w:t xml:space="preserve">пунктом 28</w:t>
        </w:r>
      </w:hyperlink>
      <w:r>
        <w:rPr>
          <w:sz w:val="24"/>
        </w:rPr>
        <w:t xml:space="preserve"> настоящего Порядка (в случае обращения за осуществлением финансовой помощи в связи с полной (частичной) утратой имущества в результате террористического акта).</w:t>
      </w:r>
      <w:r/>
    </w:p>
    <w:p>
      <w:pPr>
        <w:pStyle w:val="808"/>
        <w:ind w:firstLine="540"/>
        <w:jc w:val="both"/>
        <w:spacing w:before="240"/>
      </w:pPr>
      <w:r>
        <w:rPr>
          <w:sz w:val="24"/>
        </w:rPr>
        <w:t xml:space="preserve">Документы, предусмотренные </w:t>
      </w:r>
      <w:hyperlink w:tooltip="1) заявление о назначении компенсационной выплаты единовременного пособия члену семьи погибшего (умершего) в результате террористического акта и документы, предусмотренные пунктом 10 настоящего Порядка (в случае обращения за осуществлением компенсационной выплаты единовременного пособия члена семьи погибшего (умершего) в результате террористического акта);" w:anchor="P262" w:history="1">
        <w:r>
          <w:rPr>
            <w:color w:val="0000ff"/>
            <w:sz w:val="24"/>
          </w:rPr>
          <w:t xml:space="preserve">подпунктами 1)</w:t>
        </w:r>
      </w:hyperlink>
      <w:r>
        <w:rPr>
          <w:sz w:val="24"/>
        </w:rPr>
        <w:t xml:space="preserve"> - </w:t>
      </w:r>
      <w:hyperlink w:tooltip="4) заявление о назначении выплаты финансовой помощи в связи с полной (частичной) утратой имущества в результате террористического акта, и документы, предусмотренные пунктом 28 настоящего Порядка (в случае обращения за осуществлением финансовой помощи в связи с полной (частичной) утратой имущества в результате террористического акта)." w:anchor="P265" w:history="1">
        <w:r>
          <w:rPr>
            <w:color w:val="0000ff"/>
            <w:sz w:val="24"/>
          </w:rPr>
          <w:t xml:space="preserve">4)</w:t>
        </w:r>
      </w:hyperlink>
      <w:r>
        <w:rPr>
          <w:sz w:val="24"/>
        </w:rPr>
        <w:t xml:space="preserve"> настоящего пункта, могут быть направлены в уполномоченное учреждение через областное государственное </w:t>
      </w:r>
      <w:r>
        <w:rPr>
          <w:sz w:val="24"/>
        </w:rPr>
        <w:t xml:space="preserve">казенное учреждение "Томский областной многофункциональный центр по предоставлению государственных и муниципальных услуг" (далее - МФЦ) или федеральную государственную информационную систему "Единый портал государственных и муниципальных услуг (функций)" (</w:t>
      </w:r>
      <w:hyperlink r:id="rId13" w:tooltip="www.gosuslugi.ru" w:history="1">
        <w:r>
          <w:rPr>
            <w:color w:val="0000ff"/>
            <w:sz w:val="24"/>
          </w:rPr>
          <w:t xml:space="preserve">www.gosuslugi.ru</w:t>
        </w:r>
      </w:hyperlink>
      <w:r>
        <w:rPr>
          <w:sz w:val="24"/>
        </w:rPr>
        <w:t xml:space="preserve">).</w:t>
      </w:r>
      <w:r/>
    </w:p>
    <w:p>
      <w:pPr>
        <w:pStyle w:val="808"/>
        <w:ind w:firstLine="540"/>
        <w:jc w:val="both"/>
        <w:spacing w:before="240"/>
      </w:pPr>
      <w:r>
        <w:rPr>
          <w:sz w:val="24"/>
        </w:rPr>
        <w:t xml:space="preserve">МФЦ не позднее двух рабочих дней со дня представления документов, предусмотренных </w:t>
      </w:r>
      <w:hyperlink w:tooltip="1) заявление о назначении компенсационной выплаты единовременного пособия члену семьи погибшего (умершего) в результате террористического акта и документы, предусмотренные пунктом 10 настоящего Порядка (в случае обращения за осуществлением компенсационной выплаты единовременного пособия члена семьи погибшего (умершего) в результате террористического акта);" w:anchor="P262" w:history="1">
        <w:r>
          <w:rPr>
            <w:color w:val="0000ff"/>
            <w:sz w:val="24"/>
          </w:rPr>
          <w:t xml:space="preserve">подпунктами 1)</w:t>
        </w:r>
      </w:hyperlink>
      <w:r>
        <w:rPr>
          <w:sz w:val="24"/>
        </w:rPr>
        <w:t xml:space="preserve"> - </w:t>
      </w:r>
      <w:hyperlink w:tooltip="4) заявление о назначении выплаты финансовой помощи в связи с полной (частичной) утратой имущества в результате террористического акта, и документы, предусмотренные пунктом 28 настоящего Порядка (в случае обращения за осуществлением финансовой помощи в связи с полной (частичной) утратой имущества в результате террористического акта)." w:anchor="P265" w:history="1">
        <w:r>
          <w:rPr>
            <w:color w:val="0000ff"/>
            <w:sz w:val="24"/>
          </w:rPr>
          <w:t xml:space="preserve">4)</w:t>
        </w:r>
      </w:hyperlink>
      <w:r>
        <w:rPr>
          <w:sz w:val="24"/>
        </w:rPr>
        <w:t xml:space="preserve"> настоящего пункта, передает в уполномоченное учреждение указанные в настоящем пункте документы.</w:t>
      </w:r>
      <w:r/>
    </w:p>
    <w:p>
      <w:pPr>
        <w:pStyle w:val="808"/>
        <w:ind w:firstLine="540"/>
        <w:jc w:val="both"/>
        <w:spacing w:before="240"/>
      </w:pPr>
      <w:r>
        <w:rPr>
          <w:sz w:val="24"/>
        </w:rPr>
        <w:t xml:space="preserve">7. В случае направления документов, предусмотренных </w:t>
      </w:r>
      <w:hyperlink w:tooltip="1) заявление о назначении компенсационной выплаты единовременного пособия члену семьи погибшего (умершего) в результате террористического акта и документы, предусмотренные пунктом 10 настоящего Порядка (в случае обращения за осуществлением компенсационной выплаты единовременного пособия члена семьи погибшего (умершего) в результате террористического акта);" w:anchor="P262" w:history="1">
        <w:r>
          <w:rPr>
            <w:color w:val="0000ff"/>
            <w:sz w:val="24"/>
          </w:rPr>
          <w:t xml:space="preserve">подпунктами 1)</w:t>
        </w:r>
      </w:hyperlink>
      <w:r>
        <w:rPr>
          <w:sz w:val="24"/>
        </w:rPr>
        <w:t xml:space="preserve"> - </w:t>
      </w:r>
      <w:hyperlink w:tooltip="4) заявление о назначении выплаты финансовой помощи в связи с полной (частичной) утратой имущества в результате террористического акта, и документы, предусмотренные пунктом 28 настоящего Порядка (в случае обращения за осуществлением финансовой помощи в связи с полной (частичной) утратой имущества в результате террористического акта)." w:anchor="P265" w:history="1">
        <w:r>
          <w:rPr>
            <w:color w:val="0000ff"/>
            <w:sz w:val="24"/>
          </w:rPr>
          <w:t xml:space="preserve">4) пункта 6</w:t>
        </w:r>
      </w:hyperlink>
      <w:r>
        <w:rPr>
          <w:sz w:val="24"/>
        </w:rPr>
        <w:t xml:space="preserve"> настоящего Порядка, в форме электронных документов, заявление о назначении компенсационной выплаты единовременного пособия члену семьи погибшего (умершего) в результате террористического акта, заявление о назначении компенса</w:t>
      </w:r>
      <w:r>
        <w:rPr>
          <w:sz w:val="24"/>
        </w:rPr>
        <w:t xml:space="preserve">ционной выплаты единовременного пособия в связи с получением вреда в результате террористического акта, заявление о назначении компенсационной выплаты единовременного пособия в связи с получением вреда здоровью (как заложнику, не получившему вред здоровью)</w:t>
      </w:r>
      <w:r>
        <w:rPr>
          <w:sz w:val="24"/>
        </w:rPr>
        <w:t xml:space="preserve"> в результате террористического акта, заявление о назначении выплаты финансовой помощи в связи с полной (частичной) утратой имущества в результате террористического акта подписываются простой электронной подписью в соответствии с требованиями Федерального </w:t>
      </w:r>
      <w:r>
        <w:rPr>
          <w:sz w:val="24"/>
        </w:rPr>
        <w:t xml:space="preserve">закона</w:t>
      </w:r>
      <w:r>
        <w:rPr>
          <w:sz w:val="24"/>
        </w:rPr>
        <w:t xml:space="preserve"> от 6 апреля 2011 года N 63-ФЗ "Об электронной подписи" и Федерального </w:t>
      </w:r>
      <w:r>
        <w:rPr>
          <w:sz w:val="24"/>
        </w:rPr>
        <w:t xml:space="preserve">закона</w:t>
      </w:r>
      <w:r>
        <w:rPr>
          <w:sz w:val="24"/>
        </w:rPr>
        <w:t xml:space="preserve"> от 27 июля 2010 года N 210-ФЗ "Об организации предоставления государственных и муниципальных услуг".</w:t>
      </w:r>
      <w:r/>
    </w:p>
    <w:p>
      <w:pPr>
        <w:pStyle w:val="808"/>
        <w:ind w:firstLine="540"/>
        <w:jc w:val="both"/>
        <w:spacing w:before="240"/>
      </w:pPr>
      <w:r>
        <w:rPr>
          <w:sz w:val="24"/>
        </w:rPr>
        <w:t xml:space="preserve">8. Выплата компенсационных</w:t>
      </w:r>
      <w:r>
        <w:rPr>
          <w:sz w:val="24"/>
        </w:rPr>
        <w:t xml:space="preserve"> выплат осуществляется через областное государственное казенное учреждение "Информационно-технический центр Томской области" посредством перечисления денежных средств на счет заявителя в кредитной организации Российской Федерации или через оператора почтов</w:t>
      </w:r>
      <w:r>
        <w:rPr>
          <w:sz w:val="24"/>
        </w:rPr>
        <w:t xml:space="preserve">ой связи по месту жительства заявителя не позднее пятнадцати календарных дней со дня принятия решения о предоставлении единовременного пособия или решения о предоставлении финансовой помощи в связи с утратой имущества первой необходимости, предусмотренным </w:t>
      </w:r>
      <w:hyperlink w:tooltip="2. В случае причинения ущерба в результате террористического акта, совершенного на территории Томской области, и (или) возмещения вреда, причиненного при пресечении на территории Томской области террористического акта правомерными действиями, осуществляются следующие виды компенсационных выплат:" w:anchor="P246" w:history="1">
        <w:r>
          <w:rPr>
            <w:color w:val="0000ff"/>
            <w:sz w:val="24"/>
          </w:rPr>
          <w:t xml:space="preserve">пунктом 2</w:t>
        </w:r>
      </w:hyperlink>
      <w:r>
        <w:rPr>
          <w:sz w:val="24"/>
        </w:rPr>
        <w:t xml:space="preserve"> настоящего Порядка.</w:t>
      </w:r>
      <w:r/>
    </w:p>
    <w:p>
      <w:pPr>
        <w:pStyle w:val="808"/>
        <w:jc w:val="both"/>
      </w:pPr>
      <w:r>
        <w:rPr>
          <w:sz w:val="24"/>
        </w:rPr>
      </w:r>
      <w:r/>
    </w:p>
    <w:p>
      <w:pPr>
        <w:pStyle w:val="810"/>
        <w:jc w:val="center"/>
        <w:outlineLvl w:val="1"/>
      </w:pPr>
      <w:r>
        <w:rPr>
          <w:sz w:val="24"/>
        </w:rPr>
        <w:t xml:space="preserve">2. Порядок осуществления компенсационной выплаты</w:t>
      </w:r>
      <w:r/>
    </w:p>
    <w:p>
      <w:pPr>
        <w:pStyle w:val="810"/>
        <w:jc w:val="center"/>
      </w:pPr>
      <w:r>
        <w:rPr>
          <w:sz w:val="24"/>
        </w:rPr>
        <w:t xml:space="preserve">единовременного пособия члену семьи погибшего (умершего)</w:t>
      </w:r>
      <w:r/>
    </w:p>
    <w:p>
      <w:pPr>
        <w:pStyle w:val="810"/>
        <w:jc w:val="center"/>
      </w:pPr>
      <w:r>
        <w:rPr>
          <w:sz w:val="24"/>
        </w:rPr>
        <w:t xml:space="preserve">в результате террористического акта</w:t>
      </w:r>
      <w:r/>
    </w:p>
    <w:p>
      <w:pPr>
        <w:pStyle w:val="808"/>
        <w:jc w:val="both"/>
      </w:pPr>
      <w:r>
        <w:rPr>
          <w:sz w:val="24"/>
        </w:rPr>
      </w:r>
      <w:r/>
    </w:p>
    <w:p>
      <w:pPr>
        <w:pStyle w:val="808"/>
        <w:ind w:firstLine="540"/>
        <w:jc w:val="both"/>
      </w:pPr>
      <w:r>
        <w:rPr>
          <w:sz w:val="24"/>
        </w:rPr>
        <w:t xml:space="preserve">9. Компенсационная выплата единовременного пособия члену семьи погибшего (умершего) в результате террористического акта назначается на основании заявления и списков граждан, нуждающихся в получении компе</w:t>
      </w:r>
      <w:r>
        <w:rPr>
          <w:sz w:val="24"/>
        </w:rPr>
        <w:t xml:space="preserve">нсационной выплаты единовременного пособия члену семьи погибшего (умершего) в результате террористического акта, формируемых по итогам работы комиссий, создаваемых органами местного самоуправления муниципальных образований Томской области в соответствии с </w:t>
      </w:r>
      <w:r>
        <w:rPr>
          <w:sz w:val="24"/>
        </w:rPr>
        <w:t xml:space="preserve">Порядком</w:t>
      </w:r>
      <w:r>
        <w:rPr>
          <w:sz w:val="24"/>
        </w:rPr>
        <w:t xml:space="preserve">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w:t>
      </w:r>
      <w:r>
        <w:rPr>
          <w:sz w:val="24"/>
        </w:rPr>
        <w:t xml:space="preserve">ельства Российской Федерации, утвержденным приказом Министерства Российской Федерации по делам гражданской обороны, чрезвычайным ситуациям и ликвидации последствий стихийных бедствий от 10.12.2021 N 858 (далее - Порядок подготовки документов в МЧС России).</w:t>
      </w:r>
      <w:r/>
    </w:p>
    <w:p>
      <w:pPr>
        <w:pStyle w:val="808"/>
        <w:ind w:firstLine="540"/>
        <w:jc w:val="both"/>
        <w:spacing w:before="240"/>
      </w:pPr>
      <w:r/>
      <w:bookmarkStart w:id="276" w:name="P276"/>
      <w:r/>
      <w:bookmarkEnd w:id="276"/>
      <w:r>
        <w:rPr>
          <w:sz w:val="24"/>
        </w:rPr>
        <w:t xml:space="preserve">10. К заявлению о назначении компенсационной выплаты единовременного пособия члену семьи погибшего (умершего) в результате террористического акта прилагаются следующие документы:</w:t>
      </w:r>
      <w:r/>
    </w:p>
    <w:p>
      <w:pPr>
        <w:pStyle w:val="808"/>
        <w:ind w:firstLine="540"/>
        <w:jc w:val="both"/>
        <w:spacing w:before="240"/>
      </w:pPr>
      <w:r/>
      <w:bookmarkStart w:id="277" w:name="P277"/>
      <w:r/>
      <w:bookmarkEnd w:id="277"/>
      <w:r>
        <w:rPr>
          <w:sz w:val="24"/>
        </w:rPr>
        <w:t xml:space="preserve">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r/>
    </w:p>
    <w:p>
      <w:pPr>
        <w:pStyle w:val="808"/>
        <w:ind w:firstLine="540"/>
        <w:jc w:val="both"/>
        <w:spacing w:before="240"/>
      </w:pPr>
      <w:r/>
      <w:bookmarkStart w:id="278" w:name="P278"/>
      <w:r/>
      <w:bookmarkEnd w:id="278"/>
      <w:r>
        <w:rPr>
          <w:sz w:val="24"/>
        </w:rPr>
        <w:t xml:space="preserve">2) копия вида на жительство или копия удостоверения беженца (для иностранных граждан и лиц без гражданства);</w:t>
      </w:r>
      <w:r/>
    </w:p>
    <w:p>
      <w:pPr>
        <w:pStyle w:val="808"/>
        <w:ind w:firstLine="540"/>
        <w:jc w:val="both"/>
        <w:spacing w:before="240"/>
      </w:pPr>
      <w:r>
        <w:rPr>
          <w:sz w:val="24"/>
        </w:rPr>
        <w:t xml:space="preserve">3) копия документа, выданного при регистрации акта гражданского состояния компетентными органами иностранн</w:t>
      </w:r>
      <w:r>
        <w:rPr>
          <w:sz w:val="24"/>
        </w:rPr>
        <w:t xml:space="preserve">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(в случае регистрации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копия документа, удостоверяющего личность представителя заявителя (для представителя заявителя);</w:t>
      </w:r>
      <w:r/>
    </w:p>
    <w:p>
      <w:pPr>
        <w:pStyle w:val="808"/>
        <w:ind w:firstLine="540"/>
        <w:jc w:val="both"/>
        <w:spacing w:before="240"/>
      </w:pPr>
      <w:r>
        <w:rPr>
          <w:sz w:val="24"/>
        </w:rPr>
        <w:t xml:space="preserve">5) копия документа, подтверждающего полномочия представителя заявителя (для представителя заявителя);</w:t>
      </w:r>
      <w:r/>
    </w:p>
    <w:p>
      <w:pPr>
        <w:pStyle w:val="808"/>
        <w:ind w:firstLine="540"/>
        <w:jc w:val="both"/>
        <w:spacing w:before="240"/>
      </w:pPr>
      <w:r>
        <w:rPr>
          <w:sz w:val="24"/>
        </w:rPr>
        <w:t xml:space="preserve">6) документы, подтверждающие установление опеки (попечительства) над лицами, указанными в заявлении, выданные компетентными органами субъектов Российской Федерации (в случае обращения законного представителя лица, находящегося под опекой (попечительством);</w:t>
      </w:r>
      <w:r/>
    </w:p>
    <w:p>
      <w:pPr>
        <w:pStyle w:val="808"/>
        <w:ind w:firstLine="540"/>
        <w:jc w:val="both"/>
        <w:spacing w:before="240"/>
      </w:pPr>
      <w:r/>
      <w:bookmarkStart w:id="283" w:name="P283"/>
      <w:r/>
      <w:bookmarkEnd w:id="283"/>
      <w:r>
        <w:rPr>
          <w:sz w:val="24"/>
        </w:rPr>
        <w:t xml:space="preserve">7) документы,</w:t>
      </w:r>
      <w:r>
        <w:rPr>
          <w:sz w:val="24"/>
        </w:rPr>
        <w:t xml:space="preserve"> подтверждающие родство с погибшим (умершим), выданные компетентными органами иностранного государства (свидетельство о рождении (усыновлении, удочерении) ребенка (детей), о заключении (расторжении) брака, о смерти, о перемене фамилии, имени или отчества);</w:t>
      </w:r>
      <w:r/>
    </w:p>
    <w:p>
      <w:pPr>
        <w:pStyle w:val="808"/>
        <w:ind w:firstLine="540"/>
        <w:jc w:val="both"/>
        <w:spacing w:before="240"/>
      </w:pPr>
      <w:r>
        <w:rPr>
          <w:sz w:val="24"/>
        </w:rPr>
        <w:t xml:space="preserve">8) копия постановления следователя (дознавателя, судьи) или определения суда о признании погибшего (умершего) потерпевшим по уголовному делу о преступлении, предусмотренном </w:t>
      </w:r>
      <w:r>
        <w:rPr>
          <w:sz w:val="24"/>
        </w:rPr>
        <w:t xml:space="preserve">статьей 205</w:t>
      </w:r>
      <w:r>
        <w:rPr>
          <w:sz w:val="24"/>
        </w:rPr>
        <w:t xml:space="preserve"> Уголовного кодекса Российской Федерации, и (или) пострадавшим при пресечении террористического акта правомерными действиями.</w:t>
      </w:r>
      <w:r/>
    </w:p>
    <w:p>
      <w:pPr>
        <w:pStyle w:val="808"/>
        <w:ind w:firstLine="540"/>
        <w:jc w:val="both"/>
        <w:spacing w:before="240"/>
      </w:pPr>
      <w:r>
        <w:rPr>
          <w:sz w:val="24"/>
        </w:rPr>
        <w:t xml:space="preserve">11. В случае если копии документов, установленных </w:t>
      </w:r>
      <w:hyperlink w:tooltip="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 w:anchor="P277" w:history="1">
        <w:r>
          <w:rPr>
            <w:color w:val="0000ff"/>
            <w:sz w:val="24"/>
          </w:rPr>
          <w:t xml:space="preserve">подпунктами 1)</w:t>
        </w:r>
      </w:hyperlink>
      <w:r>
        <w:rPr>
          <w:sz w:val="24"/>
        </w:rPr>
        <w:t xml:space="preserve"> - </w:t>
      </w:r>
      <w:hyperlink w:tooltip="7) документы, подтверждающие родство с погибшим (умершим), выданные компетентными органами иностранного государства (свидетельство о рождении (усыновлении, удочерении) ребенка (детей), о заключении (расторжении) брака, о смерти, о перемене фамилии, имени или отчества);" w:anchor="P283" w:history="1">
        <w:r>
          <w:rPr>
            <w:color w:val="0000ff"/>
            <w:sz w:val="24"/>
          </w:rPr>
          <w:t xml:space="preserve">7) пункта 10</w:t>
        </w:r>
      </w:hyperlink>
      <w:r>
        <w:rPr>
          <w:sz w:val="24"/>
        </w:rPr>
        <w:t xml:space="preserve"> настоящего Порядка, не заверены в установленном порядке, заявитель вместе с копиями представляет оригиналы документов для сверки.</w:t>
      </w:r>
      <w:r/>
    </w:p>
    <w:p>
      <w:pPr>
        <w:pStyle w:val="808"/>
        <w:ind w:firstLine="540"/>
        <w:jc w:val="both"/>
        <w:spacing w:before="240"/>
      </w:pPr>
      <w:r>
        <w:rPr>
          <w:sz w:val="24"/>
        </w:rPr>
        <w:t xml:space="preserve">12. Уполномоченное учреждение в течение двух рабочих дней со дня представления документов, предусмотренных </w:t>
      </w:r>
      <w:hyperlink w:tooltip="10. К заявлению о назначении компенсационной выплаты единовременного пособия члену семьи погибшего (умершего) в результате террористического акта прилагаются следующие документы:" w:anchor="P276" w:history="1">
        <w:r>
          <w:rPr>
            <w:color w:val="0000ff"/>
            <w:sz w:val="24"/>
          </w:rPr>
          <w:t xml:space="preserve">пунктом 10</w:t>
        </w:r>
      </w:hyperlink>
      <w:r>
        <w:rPr>
          <w:sz w:val="24"/>
        </w:rPr>
        <w:t xml:space="preserve"> настоящего Порядка, в рамках межведомственного информационного взаимодействия запрашивает:</w:t>
      </w:r>
      <w:r/>
    </w:p>
    <w:p>
      <w:pPr>
        <w:pStyle w:val="808"/>
        <w:ind w:firstLine="540"/>
        <w:jc w:val="both"/>
        <w:spacing w:before="240"/>
      </w:pPr>
      <w:r>
        <w:rPr>
          <w:sz w:val="24"/>
        </w:rPr>
        <w:t xml:space="preserve">1) в органах внутренних дел:</w:t>
      </w:r>
      <w:r/>
    </w:p>
    <w:p>
      <w:pPr>
        <w:pStyle w:val="808"/>
        <w:ind w:firstLine="540"/>
        <w:jc w:val="both"/>
        <w:spacing w:before="240"/>
      </w:pPr>
      <w:r>
        <w:rPr>
          <w:sz w:val="24"/>
        </w:rPr>
        <w:t xml:space="preserve">сведения о действительности (недействительности) паспорта заявителя Российской Федерации - для лиц, достигших 14-летнего возраста;</w:t>
      </w:r>
      <w:r/>
    </w:p>
    <w:p>
      <w:pPr>
        <w:pStyle w:val="808"/>
        <w:ind w:firstLine="540"/>
        <w:jc w:val="both"/>
        <w:spacing w:before="240"/>
      </w:pPr>
      <w:r>
        <w:rPr>
          <w:sz w:val="24"/>
        </w:rPr>
        <w:t xml:space="preserve">сведения о регистрации по месту жительства (месту пребывания) заявителя и (или) членов семьи заявителя, указанных в заявлении;</w:t>
      </w:r>
      <w:r/>
    </w:p>
    <w:p>
      <w:pPr>
        <w:pStyle w:val="808"/>
        <w:ind w:firstLine="540"/>
        <w:jc w:val="both"/>
        <w:spacing w:before="240"/>
      </w:pPr>
      <w:r>
        <w:rPr>
          <w:sz w:val="24"/>
        </w:rPr>
        <w:t xml:space="preserve">2) в территориальном органе Фонда пенсионного и социального страхования Российской Федерации - сведения о страховом номере инд</w:t>
      </w:r>
      <w:r>
        <w:rPr>
          <w:sz w:val="24"/>
        </w:rPr>
        <w:t xml:space="preserve">ивидуального лицевого счета заявителя и (или) членов семьи заявителя - в случае отсутствия указанных в настоящем подпункте сведений в ведомственной информационной системе "Многофункциональная региональная информационная система Томской области: Соцзащита";</w:t>
      </w:r>
      <w:r/>
    </w:p>
    <w:p>
      <w:pPr>
        <w:pStyle w:val="808"/>
        <w:ind w:firstLine="540"/>
        <w:jc w:val="both"/>
        <w:spacing w:before="240"/>
      </w:pPr>
      <w:r>
        <w:rPr>
          <w:sz w:val="24"/>
        </w:rPr>
        <w:t xml:space="preserve">3) в государственной информационной системе "Единая централизованная цифровая платформа в социальной сфере" - сведения о рождении,</w:t>
      </w:r>
      <w:r>
        <w:rPr>
          <w:sz w:val="24"/>
        </w:rPr>
        <w:t xml:space="preserve"> усыновлении, смерти, заключении (расторжении) брака, перемене имени, родителях ребенка заявителя, указанного в заявлении, за исключением случаев регистрации записи соответствующего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в органе опеки и попечительства муниципальных </w:t>
      </w:r>
      <w:r>
        <w:rPr>
          <w:sz w:val="24"/>
        </w:rPr>
        <w:t xml:space="preserve">образований Томской области - сведения об установлении опеки (попечительства) над заявителем и (или) членами семьи заявителя, указанными в заявлении, о лишении или ограничении родительских прав в отношении заявителя, подавшего заявление на ребенка (детей).</w:t>
      </w:r>
      <w:r/>
    </w:p>
    <w:p>
      <w:pPr>
        <w:pStyle w:val="808"/>
        <w:ind w:firstLine="540"/>
        <w:jc w:val="both"/>
        <w:spacing w:before="240"/>
      </w:pPr>
      <w:r>
        <w:rPr>
          <w:sz w:val="24"/>
        </w:rPr>
        <w:t xml:space="preserve">13. Уполномоченное учреждение в срок не позднее двадцати двух рабочих дней со дня поступления документов, предусмотренных </w:t>
      </w:r>
      <w:hyperlink w:tooltip="10. К заявлению о назначении компенсационной выплаты единовременного пособия члену семьи погибшего (умершего) в результате террористического акта прилагаются следующие документы:" w:anchor="P276" w:history="1">
        <w:r>
          <w:rPr>
            <w:color w:val="0000ff"/>
            <w:sz w:val="24"/>
          </w:rPr>
          <w:t xml:space="preserve">пунктом 10</w:t>
        </w:r>
      </w:hyperlink>
      <w:r>
        <w:rPr>
          <w:sz w:val="24"/>
        </w:rPr>
        <w:t xml:space="preserve"> настоящего Порядка, принимает решение о назначении компенсационной выплаты единовременного пособия члену семьи погибшего (умерш</w:t>
      </w:r>
      <w:r>
        <w:rPr>
          <w:sz w:val="24"/>
        </w:rPr>
        <w:t xml:space="preserve">его) в результате террористического акта либо решение об отказе в назначении компенсационной выплаты единовременного пособия члену семьи погибшего (умершего) в результате террористического акта, уведомляет об этом заявителя способом, указанным в заявлении.</w:t>
      </w:r>
      <w:r/>
    </w:p>
    <w:p>
      <w:pPr>
        <w:pStyle w:val="808"/>
        <w:ind w:firstLine="540"/>
        <w:jc w:val="both"/>
        <w:spacing w:before="240"/>
      </w:pPr>
      <w:r>
        <w:rPr>
          <w:sz w:val="24"/>
        </w:rPr>
        <w:t xml:space="preserve">14. Основаниями для отказа в предоставлении единовременного пособия члену семьи погибшего (умершего) в результате террористического акта являются:</w:t>
      </w:r>
      <w:r/>
    </w:p>
    <w:p>
      <w:pPr>
        <w:pStyle w:val="808"/>
        <w:ind w:firstLine="540"/>
        <w:jc w:val="both"/>
        <w:spacing w:before="240"/>
      </w:pPr>
      <w:r>
        <w:rPr>
          <w:sz w:val="24"/>
        </w:rPr>
        <w:t xml:space="preserve">1) непредставление документов, предусмотренных </w:t>
      </w:r>
      <w:hyperlink w:tooltip="2) копия вида на жительство или копия удостоверения беженца (для иностранных граждан и лиц без гражданства);" w:anchor="P278" w:history="1">
        <w:r>
          <w:rPr>
            <w:color w:val="0000ff"/>
            <w:sz w:val="24"/>
          </w:rPr>
          <w:t xml:space="preserve">подпунктами 2)</w:t>
        </w:r>
      </w:hyperlink>
      <w:r>
        <w:rPr>
          <w:sz w:val="24"/>
        </w:rPr>
        <w:t xml:space="preserve"> - </w:t>
      </w:r>
      <w:hyperlink w:tooltip="7) документы, подтверждающие родство с погибшим (умершим), выданные компетентными органами иностранного государства (свидетельство о рождении (усыновлении, удочерении) ребенка (детей), о заключении (расторжении) брака, о смерти, о перемене фамилии, имени или отчества);" w:anchor="P283" w:history="1">
        <w:r>
          <w:rPr>
            <w:color w:val="0000ff"/>
            <w:sz w:val="24"/>
          </w:rPr>
          <w:t xml:space="preserve">7) пункта 10</w:t>
        </w:r>
      </w:hyperlink>
      <w:r>
        <w:rPr>
          <w:sz w:val="24"/>
        </w:rPr>
        <w:t xml:space="preserve"> настоящего Порядка;</w:t>
      </w:r>
      <w:r/>
    </w:p>
    <w:p>
      <w:pPr>
        <w:pStyle w:val="808"/>
        <w:ind w:firstLine="540"/>
        <w:jc w:val="both"/>
        <w:spacing w:before="240"/>
      </w:pPr>
      <w:r>
        <w:rPr>
          <w:sz w:val="24"/>
        </w:rPr>
        <w:t xml:space="preserve">2) несоответствие сведений и данных, указанных в заявлении, сведениям и данным, поступившим в порядке межведомственного информационного взаимодействия;</w:t>
      </w:r>
      <w:r/>
    </w:p>
    <w:p>
      <w:pPr>
        <w:pStyle w:val="808"/>
        <w:ind w:firstLine="540"/>
        <w:jc w:val="both"/>
        <w:spacing w:before="240"/>
      </w:pPr>
      <w:r>
        <w:rPr>
          <w:sz w:val="24"/>
        </w:rPr>
        <w:t xml:space="preserve">3) установлен факт ранее назначенной компенсационной выплаты по заявлению с аналогичным основанием;</w:t>
      </w:r>
      <w:r/>
    </w:p>
    <w:p>
      <w:pPr>
        <w:pStyle w:val="808"/>
        <w:ind w:firstLine="540"/>
        <w:jc w:val="both"/>
        <w:spacing w:before="240"/>
      </w:pPr>
      <w:r>
        <w:rPr>
          <w:sz w:val="24"/>
        </w:rPr>
        <w:t xml:space="preserve">4) поступление заявления по истечении срока, предусмотренного </w:t>
      </w:r>
      <w:hyperlink w:tooltip="1) компенсационной выплаты, указанной в абзаце третьем подпункта 1) пункта 2 Порядка, - в течение 12 месяцев со дня смерти гражданина в результате террористического акта;" w:anchor="P256" w:history="1">
        <w:r>
          <w:rPr>
            <w:color w:val="0000ff"/>
            <w:sz w:val="24"/>
          </w:rPr>
          <w:t xml:space="preserve">подпунктом 1) пункта 4</w:t>
        </w:r>
      </w:hyperlink>
      <w:r>
        <w:rPr>
          <w:sz w:val="24"/>
        </w:rPr>
        <w:t xml:space="preserve"> настоящего Порядка;</w:t>
      </w:r>
      <w:r/>
    </w:p>
    <w:p>
      <w:pPr>
        <w:pStyle w:val="808"/>
        <w:ind w:firstLine="540"/>
        <w:jc w:val="both"/>
        <w:spacing w:before="240"/>
      </w:pPr>
      <w:r>
        <w:rPr>
          <w:sz w:val="24"/>
        </w:rPr>
        <w:t xml:space="preserve">5) установлен факт отсутствия заявителя в списке граждан, нуждающихся в получении компен</w:t>
      </w:r>
      <w:r>
        <w:rPr>
          <w:sz w:val="24"/>
        </w:rPr>
        <w:t xml:space="preserve">сационной выплаты единовременного пособия члену семьи погибшего (умершего) в результате террористического акта, формируемом по итогам работы комиссий, создаваемых органами местного самоуправления муниципальных образований Томской области, в соответствии с </w:t>
      </w:r>
      <w:r>
        <w:rPr>
          <w:sz w:val="24"/>
        </w:rPr>
        <w:t xml:space="preserve">Порядком</w:t>
      </w:r>
      <w:r>
        <w:rPr>
          <w:sz w:val="24"/>
        </w:rPr>
        <w:t xml:space="preserve"> подготовки документов в МЧС России.</w:t>
      </w:r>
      <w:r/>
    </w:p>
    <w:p>
      <w:pPr>
        <w:pStyle w:val="808"/>
        <w:jc w:val="both"/>
      </w:pPr>
      <w:r>
        <w:rPr>
          <w:sz w:val="24"/>
        </w:rPr>
      </w:r>
      <w:r/>
    </w:p>
    <w:p>
      <w:pPr>
        <w:pStyle w:val="810"/>
        <w:jc w:val="center"/>
        <w:outlineLvl w:val="1"/>
      </w:pPr>
      <w:r>
        <w:rPr>
          <w:sz w:val="24"/>
        </w:rPr>
        <w:t xml:space="preserve">3. Порядок осуществления компенсационной выплаты</w:t>
      </w:r>
      <w:r/>
    </w:p>
    <w:p>
      <w:pPr>
        <w:pStyle w:val="810"/>
        <w:jc w:val="center"/>
      </w:pPr>
      <w:r>
        <w:rPr>
          <w:sz w:val="24"/>
        </w:rPr>
        <w:t xml:space="preserve">единовременного пособия заявителю, получившему</w:t>
      </w:r>
      <w:r/>
    </w:p>
    <w:p>
      <w:pPr>
        <w:pStyle w:val="810"/>
        <w:jc w:val="center"/>
      </w:pPr>
      <w:r>
        <w:rPr>
          <w:sz w:val="24"/>
        </w:rPr>
        <w:t xml:space="preserve">в результате террористического акта вред здоровью</w:t>
      </w:r>
      <w:r/>
    </w:p>
    <w:p>
      <w:pPr>
        <w:pStyle w:val="808"/>
        <w:jc w:val="both"/>
      </w:pPr>
      <w:r>
        <w:rPr>
          <w:sz w:val="24"/>
        </w:rPr>
      </w:r>
      <w:r/>
    </w:p>
    <w:p>
      <w:pPr>
        <w:pStyle w:val="808"/>
        <w:ind w:firstLine="540"/>
        <w:jc w:val="both"/>
      </w:pPr>
      <w:r>
        <w:rPr>
          <w:sz w:val="24"/>
        </w:rPr>
        <w:t xml:space="preserve">15. Компенсационная выплата единовременного пособия заявителю, получившему в результате</w:t>
      </w:r>
      <w:r>
        <w:rPr>
          <w:sz w:val="24"/>
        </w:rPr>
        <w:t xml:space="preserve"> террористического акта вред здоровью, назначается на основании заявления и списков граждан, нуждающихся в получении компенсационной выплаты единовременного пособия заявителю, получившему в результате террористического акта вред здоровью, в соответствии с </w:t>
      </w:r>
      <w:r>
        <w:rPr>
          <w:sz w:val="24"/>
        </w:rPr>
        <w:t xml:space="preserve">Порядком</w:t>
      </w:r>
      <w:r>
        <w:rPr>
          <w:sz w:val="24"/>
        </w:rPr>
        <w:t xml:space="preserve"> подготовки документов в МЧС России.</w:t>
      </w:r>
      <w:r/>
    </w:p>
    <w:p>
      <w:pPr>
        <w:pStyle w:val="808"/>
        <w:ind w:firstLine="540"/>
        <w:jc w:val="both"/>
        <w:spacing w:before="240"/>
      </w:pPr>
      <w:r/>
      <w:bookmarkStart w:id="306" w:name="P306"/>
      <w:r/>
      <w:bookmarkEnd w:id="306"/>
      <w:r>
        <w:rPr>
          <w:sz w:val="24"/>
        </w:rPr>
        <w:t xml:space="preserve">16. К заявлению о назначении компенсационной выплаты единовременного пособия заявителю, получившему в результате террористического акта вред здоровью, прилагаются следующие документы:</w:t>
      </w:r>
      <w:r/>
    </w:p>
    <w:p>
      <w:pPr>
        <w:pStyle w:val="808"/>
        <w:ind w:firstLine="540"/>
        <w:jc w:val="both"/>
        <w:spacing w:before="240"/>
      </w:pPr>
      <w:r/>
      <w:bookmarkStart w:id="307" w:name="P307"/>
      <w:r/>
      <w:bookmarkEnd w:id="307"/>
      <w:r>
        <w:rPr>
          <w:sz w:val="24"/>
        </w:rPr>
        <w:t xml:space="preserve">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r/>
    </w:p>
    <w:p>
      <w:pPr>
        <w:pStyle w:val="808"/>
        <w:ind w:firstLine="540"/>
        <w:jc w:val="both"/>
        <w:spacing w:before="240"/>
      </w:pPr>
      <w:r/>
      <w:bookmarkStart w:id="308" w:name="P308"/>
      <w:r/>
      <w:bookmarkEnd w:id="308"/>
      <w:r>
        <w:rPr>
          <w:sz w:val="24"/>
        </w:rPr>
        <w:t xml:space="preserve">2) копия вида на жительство или копия удостоверения беженца (для иностранных граждан и лиц без гражданства);</w:t>
      </w:r>
      <w:r/>
    </w:p>
    <w:p>
      <w:pPr>
        <w:pStyle w:val="808"/>
        <w:ind w:firstLine="540"/>
        <w:jc w:val="both"/>
        <w:spacing w:before="240"/>
      </w:pPr>
      <w:r>
        <w:rPr>
          <w:sz w:val="24"/>
        </w:rPr>
        <w:t xml:space="preserve">3) копия документа, выданного при регистрации акта гражданского состояния компетентными органами иностранн</w:t>
      </w:r>
      <w:r>
        <w:rPr>
          <w:sz w:val="24"/>
        </w:rPr>
        <w:t xml:space="preserve">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(в случае регистрации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копия документа, удостоверяющего личность представителя заявителя (для представителя заявителя);</w:t>
      </w:r>
      <w:r/>
    </w:p>
    <w:p>
      <w:pPr>
        <w:pStyle w:val="808"/>
        <w:ind w:firstLine="540"/>
        <w:jc w:val="both"/>
        <w:spacing w:before="240"/>
      </w:pPr>
      <w:r>
        <w:rPr>
          <w:sz w:val="24"/>
        </w:rPr>
        <w:t xml:space="preserve">5) копия документа, подтверждающего полномочия представителя заявителя (для представителя заявителя);</w:t>
      </w:r>
      <w:r/>
    </w:p>
    <w:p>
      <w:pPr>
        <w:pStyle w:val="808"/>
        <w:ind w:firstLine="540"/>
        <w:jc w:val="both"/>
        <w:spacing w:before="240"/>
      </w:pPr>
      <w:r/>
      <w:bookmarkStart w:id="312" w:name="P312"/>
      <w:r/>
      <w:bookmarkEnd w:id="312"/>
      <w:r>
        <w:rPr>
          <w:sz w:val="24"/>
        </w:rPr>
        <w:t xml:space="preserve">6) документы, подтверждающие установление опеки (попечительства) над лицами, указанными в заявлении, выданные компетентными органами субъектов Российской Федерации (в случае обращения законного представителя лица, находящегося под опекой (попечительством);</w:t>
      </w:r>
      <w:r/>
    </w:p>
    <w:p>
      <w:pPr>
        <w:pStyle w:val="808"/>
        <w:ind w:firstLine="540"/>
        <w:jc w:val="both"/>
        <w:spacing w:before="240"/>
      </w:pPr>
      <w:r>
        <w:rPr>
          <w:sz w:val="24"/>
        </w:rPr>
        <w:t xml:space="preserve">7) копия постановления следователя (дознавателя, судьи) или определения суда о признании гражданина потерпевшим по уголовному делу о преступлении, предусмотренном </w:t>
      </w:r>
      <w:r>
        <w:rPr>
          <w:sz w:val="24"/>
        </w:rPr>
        <w:t xml:space="preserve">статьей 205</w:t>
      </w:r>
      <w:r>
        <w:rPr>
          <w:sz w:val="24"/>
        </w:rPr>
        <w:t xml:space="preserve"> Уголовного кодекса Российской Федерации, и (или) пострадавшим при пресечении террористического акта правомерными действиями;</w:t>
      </w:r>
      <w:r/>
    </w:p>
    <w:p>
      <w:pPr>
        <w:pStyle w:val="808"/>
        <w:ind w:firstLine="540"/>
        <w:jc w:val="both"/>
        <w:spacing w:before="240"/>
      </w:pPr>
      <w:r/>
      <w:bookmarkStart w:id="314" w:name="P314"/>
      <w:r/>
      <w:bookmarkEnd w:id="314"/>
      <w:r>
        <w:rPr>
          <w:sz w:val="24"/>
        </w:rPr>
        <w:t xml:space="preserve">8) заключение судебно-медицинской экспертизы о степени тяжести вреда здоровью.</w:t>
      </w:r>
      <w:r/>
    </w:p>
    <w:p>
      <w:pPr>
        <w:pStyle w:val="808"/>
        <w:ind w:firstLine="540"/>
        <w:jc w:val="both"/>
        <w:spacing w:before="240"/>
      </w:pPr>
      <w:r>
        <w:rPr>
          <w:sz w:val="24"/>
        </w:rPr>
        <w:t xml:space="preserve">17. В случае если копии документов, установленных </w:t>
      </w:r>
      <w:hyperlink w:tooltip="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 w:anchor="P307" w:history="1">
        <w:r>
          <w:rPr>
            <w:color w:val="0000ff"/>
            <w:sz w:val="24"/>
          </w:rPr>
          <w:t xml:space="preserve">подпунктами 1)</w:t>
        </w:r>
      </w:hyperlink>
      <w:r>
        <w:rPr>
          <w:sz w:val="24"/>
        </w:rPr>
        <w:t xml:space="preserve"> - </w:t>
      </w:r>
      <w:hyperlink w:tooltip="6) документы, подтверждающие установление опеки (попечительства) над лицами, указанными в заявлении, выданные компетентными органами субъектов Российской Федерации (в случае обращения законного представителя лица, находящегося под опекой (попечительством);" w:anchor="P312" w:history="1">
        <w:r>
          <w:rPr>
            <w:color w:val="0000ff"/>
            <w:sz w:val="24"/>
          </w:rPr>
          <w:t xml:space="preserve">6) пункта 16</w:t>
        </w:r>
      </w:hyperlink>
      <w:r>
        <w:rPr>
          <w:sz w:val="24"/>
        </w:rPr>
        <w:t xml:space="preserve"> настоящего Порядка, не заверены в установленном порядке, заявитель вместе с копиями представляет оригиналы документов для сверки.</w:t>
      </w:r>
      <w:r/>
    </w:p>
    <w:p>
      <w:pPr>
        <w:pStyle w:val="808"/>
        <w:ind w:firstLine="540"/>
        <w:jc w:val="both"/>
        <w:spacing w:before="240"/>
      </w:pPr>
      <w:r>
        <w:rPr>
          <w:sz w:val="24"/>
        </w:rPr>
        <w:t xml:space="preserve">18. Уполномоченное учреждение в течение двух рабочих дней со дня представления документов, предусмотренных </w:t>
      </w:r>
      <w:hyperlink w:tooltip="16. К заявлению о назначении компенсационной выплаты единовременного пособия заявителю, получившему в результате террористического акта вред здоровью, прилагаются следующие документы:" w:anchor="P306" w:history="1">
        <w:r>
          <w:rPr>
            <w:color w:val="0000ff"/>
            <w:sz w:val="24"/>
          </w:rPr>
          <w:t xml:space="preserve">пунктом 16</w:t>
        </w:r>
      </w:hyperlink>
      <w:r>
        <w:rPr>
          <w:sz w:val="24"/>
        </w:rPr>
        <w:t xml:space="preserve"> настоящего Порядка, в рамках межведомственного информационного взаимодействия запрашивает:</w:t>
      </w:r>
      <w:r/>
    </w:p>
    <w:p>
      <w:pPr>
        <w:pStyle w:val="808"/>
        <w:ind w:firstLine="540"/>
        <w:jc w:val="both"/>
        <w:spacing w:before="240"/>
      </w:pPr>
      <w:r>
        <w:rPr>
          <w:sz w:val="24"/>
        </w:rPr>
        <w:t xml:space="preserve">1) в органах внутренних дел:</w:t>
      </w:r>
      <w:r/>
    </w:p>
    <w:p>
      <w:pPr>
        <w:pStyle w:val="808"/>
        <w:ind w:firstLine="540"/>
        <w:jc w:val="both"/>
        <w:spacing w:before="240"/>
      </w:pPr>
      <w:r>
        <w:rPr>
          <w:sz w:val="24"/>
        </w:rPr>
        <w:t xml:space="preserve">сведения о действительности (недействительности) паспорта заявителя Российской Федерации - для лиц, достигших 14-летнего возраста;</w:t>
      </w:r>
      <w:r/>
    </w:p>
    <w:p>
      <w:pPr>
        <w:pStyle w:val="808"/>
        <w:ind w:firstLine="540"/>
        <w:jc w:val="both"/>
        <w:spacing w:before="240"/>
      </w:pPr>
      <w:r>
        <w:rPr>
          <w:sz w:val="24"/>
        </w:rPr>
        <w:t xml:space="preserve">сведения о регистрации по месту жительства (месту пребывания) заявителя и (или) членов семьи заявителя, указанных в заявлении;</w:t>
      </w:r>
      <w:r/>
    </w:p>
    <w:p>
      <w:pPr>
        <w:pStyle w:val="808"/>
        <w:ind w:firstLine="540"/>
        <w:jc w:val="both"/>
        <w:spacing w:before="240"/>
      </w:pPr>
      <w:r>
        <w:rPr>
          <w:sz w:val="24"/>
        </w:rPr>
        <w:t xml:space="preserve">2) в территориальном органе Фонда пенсионного и социального страхования Российской Федерации - сведения о страховом номере инд</w:t>
      </w:r>
      <w:r>
        <w:rPr>
          <w:sz w:val="24"/>
        </w:rPr>
        <w:t xml:space="preserve">ивидуального лицевого счета заявителя и (или) членов семьи заявителя - в случае отсутствия указанных в настоящем подпункте сведений в ведомственной информационной системе "Многофункциональная региональная информационная система Томской области: Соцзащита";</w:t>
      </w:r>
      <w:r/>
    </w:p>
    <w:p>
      <w:pPr>
        <w:pStyle w:val="808"/>
        <w:ind w:firstLine="540"/>
        <w:jc w:val="both"/>
        <w:spacing w:before="240"/>
      </w:pPr>
      <w:r>
        <w:rPr>
          <w:sz w:val="24"/>
        </w:rPr>
        <w:t xml:space="preserve">3) в государственной информационной системе "Единая централизованная цифровая платформа в социальной сфере" - сведения о рождении,</w:t>
      </w:r>
      <w:r>
        <w:rPr>
          <w:sz w:val="24"/>
        </w:rPr>
        <w:t xml:space="preserve"> усыновлении, смерти, заключении (расторжении) брака, перемене имени, родителях ребенка заявителя, указанного в заявлении, за исключением случаев регистрации записи соответствующего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в органе опеки и попечительства муниципальных </w:t>
      </w:r>
      <w:r>
        <w:rPr>
          <w:sz w:val="24"/>
        </w:rPr>
        <w:t xml:space="preserve">образований Томской области - сведения об установлении опеки (попечительства) над заявителем и (или) членами семьи заявителя, указанными в заявлении, о лишении или ограничении родительских прав в отношении заявителя, подавшего заявление на ребенка (детей).</w:t>
      </w:r>
      <w:r/>
    </w:p>
    <w:p>
      <w:pPr>
        <w:pStyle w:val="808"/>
        <w:ind w:firstLine="540"/>
        <w:jc w:val="both"/>
        <w:spacing w:before="240"/>
      </w:pPr>
      <w:r>
        <w:rPr>
          <w:sz w:val="24"/>
        </w:rPr>
        <w:t xml:space="preserve">19. Уполномоченное учреждение в срок не позднее двадцати двух рабочих дней со дня поступления документов, предусмотренных </w:t>
      </w:r>
      <w:hyperlink w:tooltip="16. К заявлению о назначении компенсационной выплаты единовременного пособия заявителю, получившему в результате террористического акта вред здоровью, прилагаются следующие документы:" w:anchor="P306" w:history="1">
        <w:r>
          <w:rPr>
            <w:color w:val="0000ff"/>
            <w:sz w:val="24"/>
          </w:rPr>
          <w:t xml:space="preserve">пунктом 16</w:t>
        </w:r>
      </w:hyperlink>
      <w:r>
        <w:rPr>
          <w:sz w:val="24"/>
        </w:rPr>
        <w:t xml:space="preserve"> настоящего Порядка, принимает решение о назначении компенсационной выплаты единовременного пособия заявителю, получившему в рез</w:t>
      </w:r>
      <w:r>
        <w:rPr>
          <w:sz w:val="24"/>
        </w:rPr>
        <w:t xml:space="preserve">ультате террористического акта вред здоровью либо решение об отказе в назначении компенсационной выплаты единовременного пособия заявителю, получившему в результате террористического акта вред здоровью, уведомляет заявителя способом, указанным в заявлении.</w:t>
      </w:r>
      <w:r/>
    </w:p>
    <w:p>
      <w:pPr>
        <w:pStyle w:val="808"/>
        <w:ind w:firstLine="540"/>
        <w:jc w:val="both"/>
        <w:spacing w:before="240"/>
      </w:pPr>
      <w:r>
        <w:rPr>
          <w:sz w:val="24"/>
        </w:rPr>
        <w:t xml:space="preserve">20. Основаниями для отказа в назначении компенсационной выплаты единовременного пособия заявителю, получившему в результате террористического акта вред здоровью являются:</w:t>
      </w:r>
      <w:r/>
    </w:p>
    <w:p>
      <w:pPr>
        <w:pStyle w:val="808"/>
        <w:ind w:firstLine="540"/>
        <w:jc w:val="both"/>
        <w:spacing w:before="240"/>
      </w:pPr>
      <w:r>
        <w:rPr>
          <w:sz w:val="24"/>
        </w:rPr>
        <w:t xml:space="preserve">1) непредставление документов, предусмотренных </w:t>
      </w:r>
      <w:hyperlink w:tooltip="2) копия вида на жительство или копия удостоверения беженца (для иностранных граждан и лиц без гражданства);" w:anchor="P308" w:history="1">
        <w:r>
          <w:rPr>
            <w:color w:val="0000ff"/>
            <w:sz w:val="24"/>
          </w:rPr>
          <w:t xml:space="preserve">подпунктами 2)</w:t>
        </w:r>
      </w:hyperlink>
      <w:r>
        <w:rPr>
          <w:sz w:val="24"/>
        </w:rPr>
        <w:t xml:space="preserve"> - </w:t>
      </w:r>
      <w:hyperlink w:tooltip="8) заключение судебно-медицинской экспертизы о степени тяжести вреда здоровью." w:anchor="P314" w:history="1">
        <w:r>
          <w:rPr>
            <w:color w:val="0000ff"/>
            <w:sz w:val="24"/>
          </w:rPr>
          <w:t xml:space="preserve">8) пункта 16</w:t>
        </w:r>
      </w:hyperlink>
      <w:r>
        <w:rPr>
          <w:sz w:val="24"/>
        </w:rPr>
        <w:t xml:space="preserve"> настоящего Порядка;</w:t>
      </w:r>
      <w:r/>
    </w:p>
    <w:p>
      <w:pPr>
        <w:pStyle w:val="808"/>
        <w:ind w:firstLine="540"/>
        <w:jc w:val="both"/>
        <w:spacing w:before="240"/>
      </w:pPr>
      <w:r>
        <w:rPr>
          <w:sz w:val="24"/>
        </w:rPr>
        <w:t xml:space="preserve">2) несоответствие сведений и данных, указанных в заявлении, сведениям и данным, поступившим в порядке межведомственного информационного взаимодействия;</w:t>
      </w:r>
      <w:r/>
    </w:p>
    <w:p>
      <w:pPr>
        <w:pStyle w:val="808"/>
        <w:ind w:firstLine="540"/>
        <w:jc w:val="both"/>
        <w:spacing w:before="240"/>
      </w:pPr>
      <w:r>
        <w:rPr>
          <w:sz w:val="24"/>
        </w:rPr>
        <w:t xml:space="preserve">3) установлен факт ранее назначенной компенсационной выплаты по заявлению с аналогичным основанием;</w:t>
      </w:r>
      <w:r/>
    </w:p>
    <w:p>
      <w:pPr>
        <w:pStyle w:val="808"/>
        <w:ind w:firstLine="540"/>
        <w:jc w:val="both"/>
        <w:spacing w:before="240"/>
      </w:pPr>
      <w:r>
        <w:rPr>
          <w:sz w:val="24"/>
        </w:rPr>
        <w:t xml:space="preserve">4) поступление заявления по истечении срока, предусмотренного </w:t>
      </w:r>
      <w:hyperlink w:tooltip="2) компенсационной выплаты, указанной в абзаце четвертом подпункта 1) пункта 2 Порядка, - в течение 12 месяцев со дня совершения террористического акта;" w:anchor="P257" w:history="1">
        <w:r>
          <w:rPr>
            <w:color w:val="0000ff"/>
            <w:sz w:val="24"/>
          </w:rPr>
          <w:t xml:space="preserve">подпунктом 2) пункта 4</w:t>
        </w:r>
      </w:hyperlink>
      <w:r>
        <w:rPr>
          <w:sz w:val="24"/>
        </w:rPr>
        <w:t xml:space="preserve"> настоящего Порядка;</w:t>
      </w:r>
      <w:r/>
    </w:p>
    <w:p>
      <w:pPr>
        <w:pStyle w:val="808"/>
        <w:ind w:firstLine="540"/>
        <w:jc w:val="both"/>
        <w:spacing w:before="240"/>
      </w:pPr>
      <w:r>
        <w:rPr>
          <w:sz w:val="24"/>
        </w:rPr>
        <w:t xml:space="preserve">5) установлен факт отсутствия заявителя в списке граждан, нуждающихся в получении </w:t>
      </w:r>
      <w:r>
        <w:rPr>
          <w:sz w:val="24"/>
        </w:rPr>
        <w:t xml:space="preserve">компенсационной выплаты единовременного пособия, получившего в результате террористического акта вред здоровью, формируемом по итогам работы комиссий, создаваемых органами местного самоуправления муниципальных образований Томской области, в соответствии с </w:t>
      </w:r>
      <w:r>
        <w:rPr>
          <w:sz w:val="24"/>
        </w:rPr>
        <w:t xml:space="preserve">Порядком</w:t>
      </w:r>
      <w:r>
        <w:rPr>
          <w:sz w:val="24"/>
        </w:rPr>
        <w:t xml:space="preserve"> подготовки документов в МЧС России.</w:t>
      </w:r>
      <w:r/>
    </w:p>
    <w:p>
      <w:pPr>
        <w:pStyle w:val="808"/>
        <w:jc w:val="both"/>
      </w:pPr>
      <w:r>
        <w:rPr>
          <w:sz w:val="24"/>
        </w:rPr>
      </w:r>
      <w:r/>
    </w:p>
    <w:p>
      <w:pPr>
        <w:pStyle w:val="810"/>
        <w:jc w:val="center"/>
        <w:outlineLvl w:val="1"/>
      </w:pPr>
      <w:r>
        <w:rPr>
          <w:sz w:val="24"/>
        </w:rPr>
        <w:t xml:space="preserve">4. Порядок осуществления компенсационной выплаты</w:t>
      </w:r>
      <w:r/>
    </w:p>
    <w:p>
      <w:pPr>
        <w:pStyle w:val="810"/>
        <w:jc w:val="center"/>
      </w:pPr>
      <w:r>
        <w:rPr>
          <w:sz w:val="24"/>
        </w:rPr>
        <w:t xml:space="preserve">единовременного пособия заявителю из числа</w:t>
      </w:r>
      <w:r/>
    </w:p>
    <w:p>
      <w:pPr>
        <w:pStyle w:val="810"/>
        <w:jc w:val="center"/>
      </w:pPr>
      <w:r>
        <w:rPr>
          <w:sz w:val="24"/>
        </w:rPr>
        <w:t xml:space="preserve">заложников, не получившему в результате</w:t>
      </w:r>
      <w:r/>
    </w:p>
    <w:p>
      <w:pPr>
        <w:pStyle w:val="810"/>
        <w:jc w:val="center"/>
      </w:pPr>
      <w:r>
        <w:rPr>
          <w:sz w:val="24"/>
        </w:rPr>
        <w:t xml:space="preserve">террористического акта вред здоровью</w:t>
      </w:r>
      <w:r/>
    </w:p>
    <w:p>
      <w:pPr>
        <w:pStyle w:val="808"/>
        <w:jc w:val="both"/>
      </w:pPr>
      <w:r>
        <w:rPr>
          <w:sz w:val="24"/>
        </w:rPr>
      </w:r>
      <w:r/>
    </w:p>
    <w:p>
      <w:pPr>
        <w:pStyle w:val="808"/>
        <w:ind w:firstLine="540"/>
        <w:jc w:val="both"/>
      </w:pPr>
      <w:r>
        <w:rPr>
          <w:sz w:val="24"/>
        </w:rPr>
        <w:t xml:space="preserve">21. Компенсационная выплата единовременного пособия заявителю из числа заложников, не получившему в результате террористического акта</w:t>
      </w:r>
      <w:r>
        <w:rPr>
          <w:sz w:val="24"/>
        </w:rPr>
        <w:t xml:space="preserve"> вред здоровью, назначается на основании заявления и списков граждан, нуждающихся в получении компенсационной выплаты единовременного пособия заявителю из числа заложников, не получившему в результате террористического акта вред здоровью, в соответствии с </w:t>
      </w:r>
      <w:r>
        <w:rPr>
          <w:sz w:val="24"/>
        </w:rPr>
        <w:t xml:space="preserve">Порядком</w:t>
      </w:r>
      <w:r>
        <w:rPr>
          <w:sz w:val="24"/>
        </w:rPr>
        <w:t xml:space="preserve"> подготовки документов в МЧС России.</w:t>
      </w:r>
      <w:r/>
    </w:p>
    <w:p>
      <w:pPr>
        <w:pStyle w:val="808"/>
        <w:ind w:firstLine="540"/>
        <w:jc w:val="both"/>
        <w:spacing w:before="240"/>
      </w:pPr>
      <w:r/>
      <w:bookmarkStart w:id="337" w:name="P337"/>
      <w:r/>
      <w:bookmarkEnd w:id="337"/>
      <w:r>
        <w:rPr>
          <w:sz w:val="24"/>
        </w:rPr>
        <w:t xml:space="preserve">22. К заявлению о назначении компенсационной выплаты единовременного пособия заявителю из числа заложников, не получившему в результате террористического акта вред здоровью, прилагаются следующие документы:</w:t>
      </w:r>
      <w:r/>
    </w:p>
    <w:p>
      <w:pPr>
        <w:pStyle w:val="808"/>
        <w:ind w:firstLine="540"/>
        <w:jc w:val="both"/>
        <w:spacing w:before="240"/>
      </w:pPr>
      <w:r/>
      <w:bookmarkStart w:id="338" w:name="P338"/>
      <w:r/>
      <w:bookmarkEnd w:id="338"/>
      <w:r>
        <w:rPr>
          <w:sz w:val="24"/>
        </w:rPr>
        <w:t xml:space="preserve">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r/>
    </w:p>
    <w:p>
      <w:pPr>
        <w:pStyle w:val="808"/>
        <w:ind w:firstLine="540"/>
        <w:jc w:val="both"/>
        <w:spacing w:before="240"/>
      </w:pPr>
      <w:r/>
      <w:bookmarkStart w:id="339" w:name="P339"/>
      <w:r/>
      <w:bookmarkEnd w:id="339"/>
      <w:r>
        <w:rPr>
          <w:sz w:val="24"/>
        </w:rPr>
        <w:t xml:space="preserve">2) копия вида на жительство или копия удостоверения беженца (для иностранных граждан и лиц без гражданства);</w:t>
      </w:r>
      <w:r/>
    </w:p>
    <w:p>
      <w:pPr>
        <w:pStyle w:val="808"/>
        <w:ind w:firstLine="540"/>
        <w:jc w:val="both"/>
        <w:spacing w:before="240"/>
      </w:pPr>
      <w:r>
        <w:rPr>
          <w:sz w:val="24"/>
        </w:rPr>
        <w:t xml:space="preserve">3) копия документа, выданного при регистрации акта гражданского состояния компетентными органами иностранн</w:t>
      </w:r>
      <w:r>
        <w:rPr>
          <w:sz w:val="24"/>
        </w:rPr>
        <w:t xml:space="preserve">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(в случае регистрации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копия документа, удостоверяющего личность представителя заявителя (для представителя заявителя);</w:t>
      </w:r>
      <w:r/>
    </w:p>
    <w:p>
      <w:pPr>
        <w:pStyle w:val="808"/>
        <w:ind w:firstLine="540"/>
        <w:jc w:val="both"/>
        <w:spacing w:before="240"/>
      </w:pPr>
      <w:r>
        <w:rPr>
          <w:sz w:val="24"/>
        </w:rPr>
        <w:t xml:space="preserve">5) копия документа, подтверждающего полномочия представителя заявителя (для представителя заявителя);</w:t>
      </w:r>
      <w:r/>
    </w:p>
    <w:p>
      <w:pPr>
        <w:pStyle w:val="808"/>
        <w:ind w:firstLine="540"/>
        <w:jc w:val="both"/>
        <w:spacing w:before="240"/>
      </w:pPr>
      <w:r/>
      <w:bookmarkStart w:id="343" w:name="P343"/>
      <w:r/>
      <w:bookmarkEnd w:id="343"/>
      <w:r>
        <w:rPr>
          <w:sz w:val="24"/>
        </w:rPr>
        <w:t xml:space="preserve">6) документы, подтверждающие установление опеки (попечительства) над лицами, указанными в заявлении, выданные компетентными органами субъектов Российской Федерации (в случае обращения законного представителя лица, находящегося под опекой (попечительством);</w:t>
      </w:r>
      <w:r/>
    </w:p>
    <w:p>
      <w:pPr>
        <w:pStyle w:val="808"/>
        <w:ind w:firstLine="540"/>
        <w:jc w:val="both"/>
        <w:spacing w:before="240"/>
      </w:pPr>
      <w:r>
        <w:rPr>
          <w:sz w:val="24"/>
        </w:rPr>
        <w:t xml:space="preserve">7) копия постановления следователя (дознавателя, судьи) или определения суда о признании заявителя и (или) иных лиц, указанных в заявлении, заложником, не получившим вред здоровью в результате террористического акта;</w:t>
      </w:r>
      <w:r/>
    </w:p>
    <w:p>
      <w:pPr>
        <w:pStyle w:val="808"/>
        <w:ind w:firstLine="540"/>
        <w:jc w:val="both"/>
        <w:spacing w:before="240"/>
      </w:pPr>
      <w:r/>
      <w:bookmarkStart w:id="345" w:name="P345"/>
      <w:r/>
      <w:bookmarkEnd w:id="345"/>
      <w:r>
        <w:rPr>
          <w:sz w:val="24"/>
        </w:rPr>
        <w:t xml:space="preserve">8) сведения о лишении (ограничении, восстановлении) родительс</w:t>
      </w:r>
      <w:r>
        <w:rPr>
          <w:sz w:val="24"/>
        </w:rPr>
        <w:t xml:space="preserve">ких прав в отношении лица, указанного в заявлении, находящиеся в распоряжении Социального фонда Российской Федерации по Томской области (в случае, если право на получение единовременного пособия возникло у несовершеннолетнего лица, указанного в заявлении).</w:t>
      </w:r>
      <w:r/>
    </w:p>
    <w:p>
      <w:pPr>
        <w:pStyle w:val="808"/>
        <w:ind w:firstLine="540"/>
        <w:jc w:val="both"/>
        <w:spacing w:before="240"/>
      </w:pPr>
      <w:r>
        <w:rPr>
          <w:sz w:val="24"/>
        </w:rPr>
        <w:t xml:space="preserve">23. В случае если копии документов, установленных </w:t>
      </w:r>
      <w:hyperlink w:tooltip="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 w:anchor="P338" w:history="1">
        <w:r>
          <w:rPr>
            <w:color w:val="0000ff"/>
            <w:sz w:val="24"/>
          </w:rPr>
          <w:t xml:space="preserve">подпунктами 1)</w:t>
        </w:r>
      </w:hyperlink>
      <w:r>
        <w:rPr>
          <w:sz w:val="24"/>
        </w:rPr>
        <w:t xml:space="preserve"> - </w:t>
      </w:r>
      <w:hyperlink w:tooltip="6) документы, подтверждающие установление опеки (попечительства) над лицами, указанными в заявлении, выданные компетентными органами субъектов Российской Федерации (в случае обращения законного представителя лица, находящегося под опекой (попечительством);" w:anchor="P343" w:history="1">
        <w:r>
          <w:rPr>
            <w:color w:val="0000ff"/>
            <w:sz w:val="24"/>
          </w:rPr>
          <w:t xml:space="preserve">6)</w:t>
        </w:r>
      </w:hyperlink>
      <w:r>
        <w:rPr>
          <w:sz w:val="24"/>
        </w:rPr>
        <w:t xml:space="preserve">, </w:t>
      </w:r>
      <w:hyperlink w:tooltip="8) сведения о лишении (ограничении, восстановлении) родительских прав в отношении лица, указанного в заявлении, находящиеся в распоряжении Социального фонда Российской Федерации по Томской области (в случае, если право на получение единовременного пособия возникло у несовершеннолетнего лица, указанного в заявлении)." w:anchor="P345" w:history="1">
        <w:r>
          <w:rPr>
            <w:color w:val="0000ff"/>
            <w:sz w:val="24"/>
          </w:rPr>
          <w:t xml:space="preserve">8) пункта 22</w:t>
        </w:r>
      </w:hyperlink>
      <w:r>
        <w:rPr>
          <w:sz w:val="24"/>
        </w:rPr>
        <w:t xml:space="preserve"> настоящего Порядка, не заверены в установленном порядке, заявитель вместе с копиями представляет оригиналы документов для сверки.</w:t>
      </w:r>
      <w:r/>
    </w:p>
    <w:p>
      <w:pPr>
        <w:pStyle w:val="808"/>
        <w:ind w:firstLine="540"/>
        <w:jc w:val="both"/>
        <w:spacing w:before="240"/>
      </w:pPr>
      <w:r>
        <w:rPr>
          <w:sz w:val="24"/>
        </w:rPr>
        <w:t xml:space="preserve">24. Уполномоченное учреждение в течение двух рабочих дней со дня представления документов, предусмотренных </w:t>
      </w:r>
      <w:hyperlink w:tooltip="22. К заявлению о назначении компенсационной выплаты единовременного пособия заявителю из числа заложников, не получившему в результате террористического акта вред здоровью, прилагаются следующие документы:" w:anchor="P337" w:history="1">
        <w:r>
          <w:rPr>
            <w:color w:val="0000ff"/>
            <w:sz w:val="24"/>
          </w:rPr>
          <w:t xml:space="preserve">пунктом 22</w:t>
        </w:r>
      </w:hyperlink>
      <w:r>
        <w:rPr>
          <w:sz w:val="24"/>
        </w:rPr>
        <w:t xml:space="preserve"> настоящего Порядка, в рамках межведомственного информационного взаимодействия запрашивает:</w:t>
      </w:r>
      <w:r/>
    </w:p>
    <w:p>
      <w:pPr>
        <w:pStyle w:val="808"/>
        <w:ind w:firstLine="540"/>
        <w:jc w:val="both"/>
        <w:spacing w:before="240"/>
      </w:pPr>
      <w:r>
        <w:rPr>
          <w:sz w:val="24"/>
        </w:rPr>
        <w:t xml:space="preserve">1) в органах внутренних дел:</w:t>
      </w:r>
      <w:r/>
    </w:p>
    <w:p>
      <w:pPr>
        <w:pStyle w:val="808"/>
        <w:ind w:firstLine="540"/>
        <w:jc w:val="both"/>
        <w:spacing w:before="240"/>
      </w:pPr>
      <w:r>
        <w:rPr>
          <w:sz w:val="24"/>
        </w:rPr>
        <w:t xml:space="preserve">сведения о действительности (недействительности) паспорта заявителя Российской Федерации - для лиц, достигших 14-летнего возраста;</w:t>
      </w:r>
      <w:r/>
    </w:p>
    <w:p>
      <w:pPr>
        <w:pStyle w:val="808"/>
        <w:ind w:firstLine="540"/>
        <w:jc w:val="both"/>
        <w:spacing w:before="240"/>
      </w:pPr>
      <w:r>
        <w:rPr>
          <w:sz w:val="24"/>
        </w:rPr>
        <w:t xml:space="preserve">сведения о регистрации по месту жительства (месту пребывания) заявителя и (или) членов семьи заявителя, указанных в заявлении;</w:t>
      </w:r>
      <w:r/>
    </w:p>
    <w:p>
      <w:pPr>
        <w:pStyle w:val="808"/>
        <w:ind w:firstLine="540"/>
        <w:jc w:val="both"/>
        <w:spacing w:before="240"/>
      </w:pPr>
      <w:r>
        <w:rPr>
          <w:sz w:val="24"/>
        </w:rPr>
        <w:t xml:space="preserve">2) в территориальном органе Фонда пенсионного и социального страхования Российской Федерации - сведения о страховом номере инд</w:t>
      </w:r>
      <w:r>
        <w:rPr>
          <w:sz w:val="24"/>
        </w:rPr>
        <w:t xml:space="preserve">ивидуального лицевого счета заявителя и (или) членов семьи заявителя - в случае отсутствия указанных в настоящем подпункте сведений в ведомственной информационной системе "Многофункциональная региональная информационная система Томской области: Соцзащита";</w:t>
      </w:r>
      <w:r/>
    </w:p>
    <w:p>
      <w:pPr>
        <w:pStyle w:val="808"/>
        <w:ind w:firstLine="540"/>
        <w:jc w:val="both"/>
        <w:spacing w:before="240"/>
      </w:pPr>
      <w:r>
        <w:rPr>
          <w:sz w:val="24"/>
        </w:rPr>
        <w:t xml:space="preserve">3) в государственной информационной системе "Единая централизованная цифровая платформа в социальной сфере" - сведения о рождении,</w:t>
      </w:r>
      <w:r>
        <w:rPr>
          <w:sz w:val="24"/>
        </w:rPr>
        <w:t xml:space="preserve"> усыновлении, смерти, заключении (расторжении) брака, перемене имени, родителях ребенка заявителя, указанного в заявлении, за исключением случаев регистрации записи соответствующего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в органе опеки и попечительства муниципальных </w:t>
      </w:r>
      <w:r>
        <w:rPr>
          <w:sz w:val="24"/>
        </w:rPr>
        <w:t xml:space="preserve">образований Томской области - сведения об установлении опеки (попечительства) над заявителем и (или) членами семьи заявителя, указанными в заявлении, о лишении или ограничении родительских прав в отношении заявителя, подавшего заявление на ребенка (детей).</w:t>
      </w:r>
      <w:r/>
    </w:p>
    <w:p>
      <w:pPr>
        <w:pStyle w:val="808"/>
        <w:ind w:firstLine="540"/>
        <w:jc w:val="both"/>
        <w:spacing w:before="240"/>
      </w:pPr>
      <w:r>
        <w:rPr>
          <w:sz w:val="24"/>
        </w:rPr>
        <w:t xml:space="preserve">25. Уполномоченное учреждение в срок не позднее двадцати двух рабочих дней со дня поступления документов, предусмотренных </w:t>
      </w:r>
      <w:hyperlink w:tooltip="22. К заявлению о назначении компенсационной выплаты единовременного пособия заявителю из числа заложников, не получившему в результате террористического акта вред здоровью, прилагаются следующие документы:" w:anchor="P337" w:history="1">
        <w:r>
          <w:rPr>
            <w:color w:val="0000ff"/>
            <w:sz w:val="24"/>
          </w:rPr>
          <w:t xml:space="preserve">пунктом 22</w:t>
        </w:r>
      </w:hyperlink>
      <w:r>
        <w:rPr>
          <w:sz w:val="24"/>
        </w:rPr>
        <w:t xml:space="preserve"> настоящего Порядка, принимает решение о назначении компенсационной выплаты единовременного пособия заявителю из числа заложников, не получившему в результате террористического акта в</w:t>
      </w:r>
      <w:r>
        <w:rPr>
          <w:sz w:val="24"/>
        </w:rPr>
        <w:t xml:space="preserve">ред здоровью, либо решение об отказе в назначении компенсационной выплаты единовременного пособия заявителю из числа заложников, не получившему в результате террористического акта вред здоровью, уведомляет об этом заявителя способом, указанным в заявлении.</w:t>
      </w:r>
      <w:r/>
    </w:p>
    <w:p>
      <w:pPr>
        <w:pStyle w:val="808"/>
        <w:ind w:firstLine="540"/>
        <w:jc w:val="both"/>
        <w:spacing w:before="240"/>
      </w:pPr>
      <w:r>
        <w:rPr>
          <w:sz w:val="24"/>
        </w:rPr>
        <w:t xml:space="preserve">26. Основаниями для отказа в назначении компенсационной выплаты единовременного пособия заявителю из числа заложников, не получившему в результате террористического акта вред здоровью, являются:</w:t>
      </w:r>
      <w:r/>
    </w:p>
    <w:p>
      <w:pPr>
        <w:pStyle w:val="808"/>
        <w:ind w:firstLine="540"/>
        <w:jc w:val="both"/>
        <w:spacing w:before="240"/>
      </w:pPr>
      <w:r>
        <w:rPr>
          <w:sz w:val="24"/>
        </w:rPr>
        <w:t xml:space="preserve">1) непредставление документов, предусмотренных </w:t>
      </w:r>
      <w:hyperlink w:tooltip="2) копия вида на жительство или копия удостоверения беженца (для иностранных граждан и лиц без гражданства);" w:anchor="P339" w:history="1">
        <w:r>
          <w:rPr>
            <w:color w:val="0000ff"/>
            <w:sz w:val="24"/>
          </w:rPr>
          <w:t xml:space="preserve">подпунктами 2)</w:t>
        </w:r>
      </w:hyperlink>
      <w:r>
        <w:rPr>
          <w:sz w:val="24"/>
        </w:rPr>
        <w:t xml:space="preserve"> - </w:t>
      </w:r>
      <w:hyperlink w:tooltip="6) документы, подтверждающие установление опеки (попечительства) над лицами, указанными в заявлении, выданные компетентными органами субъектов Российской Федерации (в случае обращения законного представителя лица, находящегося под опекой (попечительством);" w:anchor="P343" w:history="1">
        <w:r>
          <w:rPr>
            <w:color w:val="0000ff"/>
            <w:sz w:val="24"/>
          </w:rPr>
          <w:t xml:space="preserve">6) пункта 22</w:t>
        </w:r>
      </w:hyperlink>
      <w:r>
        <w:rPr>
          <w:sz w:val="24"/>
        </w:rPr>
        <w:t xml:space="preserve"> настоящего Порядка;</w:t>
      </w:r>
      <w:r/>
    </w:p>
    <w:p>
      <w:pPr>
        <w:pStyle w:val="808"/>
        <w:ind w:firstLine="540"/>
        <w:jc w:val="both"/>
        <w:spacing w:before="240"/>
      </w:pPr>
      <w:r>
        <w:rPr>
          <w:sz w:val="24"/>
        </w:rPr>
        <w:t xml:space="preserve">2) несоответствие сведений и данных, указанных в заявлении, сведениям и данным, поступившим в порядке межведомственного информационного взаимодействия;</w:t>
      </w:r>
      <w:r/>
    </w:p>
    <w:p>
      <w:pPr>
        <w:pStyle w:val="808"/>
        <w:ind w:firstLine="540"/>
        <w:jc w:val="both"/>
        <w:spacing w:before="240"/>
      </w:pPr>
      <w:r>
        <w:rPr>
          <w:sz w:val="24"/>
        </w:rPr>
        <w:t xml:space="preserve">3) установлен факт ранее назначенной компенсационной выплаты по заявлению с аналогичным основанием;</w:t>
      </w:r>
      <w:r/>
    </w:p>
    <w:p>
      <w:pPr>
        <w:pStyle w:val="808"/>
        <w:ind w:firstLine="540"/>
        <w:jc w:val="both"/>
        <w:spacing w:before="240"/>
      </w:pPr>
      <w:r>
        <w:rPr>
          <w:sz w:val="24"/>
        </w:rPr>
        <w:t xml:space="preserve">4) поступление заявления по истечении срока, предусмотренного </w:t>
      </w:r>
      <w:hyperlink w:tooltip="3) компенсационной выплаты, указанной в абзаце пятом подпункта 1) пункта 2 Порядка, - в течение 6 месяцев со дня совершения террористического акта;" w:anchor="P258" w:history="1">
        <w:r>
          <w:rPr>
            <w:color w:val="0000ff"/>
            <w:sz w:val="24"/>
          </w:rPr>
          <w:t xml:space="preserve">подпунктом 3) пункта 4</w:t>
        </w:r>
      </w:hyperlink>
      <w:r>
        <w:rPr>
          <w:sz w:val="24"/>
        </w:rPr>
        <w:t xml:space="preserve"> настоящего Порядка;</w:t>
      </w:r>
      <w:r/>
    </w:p>
    <w:p>
      <w:pPr>
        <w:pStyle w:val="808"/>
        <w:ind w:firstLine="540"/>
        <w:jc w:val="both"/>
        <w:spacing w:before="240"/>
      </w:pPr>
      <w:r>
        <w:rPr>
          <w:sz w:val="24"/>
        </w:rPr>
        <w:t xml:space="preserve">5) установлен факт отсутствия заявителя в списке нуждающихся в получении единоврем</w:t>
      </w:r>
      <w:r>
        <w:rPr>
          <w:sz w:val="24"/>
        </w:rPr>
        <w:t xml:space="preserve">енного пособия гражданам из числа заложников, не получившего в результате террористического акта вред здоровью, формируемом по итогам работы комиссий, создаваемых органами местного самоуправления муниципальных образований Томской области, в соответствии с </w:t>
      </w:r>
      <w:r>
        <w:rPr>
          <w:sz w:val="24"/>
        </w:rPr>
        <w:t xml:space="preserve">Порядком</w:t>
      </w:r>
      <w:r>
        <w:rPr>
          <w:sz w:val="24"/>
        </w:rPr>
        <w:t xml:space="preserve"> подготовки документов в МЧС России.</w:t>
      </w:r>
      <w:r/>
    </w:p>
    <w:p>
      <w:pPr>
        <w:pStyle w:val="808"/>
        <w:jc w:val="both"/>
      </w:pPr>
      <w:r>
        <w:rPr>
          <w:sz w:val="24"/>
        </w:rPr>
      </w:r>
      <w:r/>
    </w:p>
    <w:p>
      <w:pPr>
        <w:pStyle w:val="810"/>
        <w:jc w:val="center"/>
        <w:outlineLvl w:val="1"/>
      </w:pPr>
      <w:r>
        <w:rPr>
          <w:sz w:val="24"/>
        </w:rPr>
        <w:t xml:space="preserve">5. Порядок осуществления финансовой помощи в связи</w:t>
      </w:r>
      <w:r/>
    </w:p>
    <w:p>
      <w:pPr>
        <w:pStyle w:val="810"/>
        <w:jc w:val="center"/>
      </w:pPr>
      <w:r>
        <w:rPr>
          <w:sz w:val="24"/>
        </w:rPr>
        <w:t xml:space="preserve">с утратой имущества в результате террористического акта</w:t>
      </w:r>
      <w:r/>
    </w:p>
    <w:p>
      <w:pPr>
        <w:pStyle w:val="808"/>
        <w:jc w:val="both"/>
      </w:pPr>
      <w:r>
        <w:rPr>
          <w:sz w:val="24"/>
        </w:rPr>
      </w:r>
      <w:r/>
    </w:p>
    <w:p>
      <w:pPr>
        <w:pStyle w:val="808"/>
        <w:ind w:firstLine="540"/>
        <w:jc w:val="both"/>
      </w:pPr>
      <w:r>
        <w:rPr>
          <w:sz w:val="24"/>
        </w:rPr>
        <w:t xml:space="preserve">27. Выплата финансовой помощи в связи с утратой имущества в результате террористического акта назначается на ос</w:t>
      </w:r>
      <w:r>
        <w:rPr>
          <w:sz w:val="24"/>
        </w:rPr>
        <w:t xml:space="preserve">новании заявления и списков граждан, нуждающихся в получение единовременного пособия, формируемых в соответствии с Порядком по итогам работы комиссий, создаваемых органами местного самоуправления муниципальных образований Томской области, в соответствии с </w:t>
      </w:r>
      <w:r>
        <w:rPr>
          <w:sz w:val="24"/>
        </w:rPr>
        <w:t xml:space="preserve">Порядком</w:t>
      </w:r>
      <w:r>
        <w:rPr>
          <w:sz w:val="24"/>
        </w:rPr>
        <w:t xml:space="preserve"> подготовки документов в МЧС России.</w:t>
      </w:r>
      <w:r/>
    </w:p>
    <w:p>
      <w:pPr>
        <w:pStyle w:val="808"/>
        <w:ind w:firstLine="540"/>
        <w:jc w:val="both"/>
        <w:spacing w:before="240"/>
      </w:pPr>
      <w:r/>
      <w:bookmarkStart w:id="366" w:name="P366"/>
      <w:r/>
      <w:bookmarkEnd w:id="366"/>
      <w:r>
        <w:rPr>
          <w:sz w:val="24"/>
        </w:rPr>
        <w:t xml:space="preserve">28. К заявлению о назначении финансовой помощи в связи с утратой имущества в результате террористического акта прилагаются следующие документы:</w:t>
      </w:r>
      <w:r/>
    </w:p>
    <w:p>
      <w:pPr>
        <w:pStyle w:val="808"/>
        <w:ind w:firstLine="540"/>
        <w:jc w:val="both"/>
        <w:spacing w:before="240"/>
      </w:pPr>
      <w:r/>
      <w:bookmarkStart w:id="367" w:name="P367"/>
      <w:r/>
      <w:bookmarkEnd w:id="367"/>
      <w:r>
        <w:rPr>
          <w:sz w:val="24"/>
        </w:rPr>
        <w:t xml:space="preserve">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r/>
    </w:p>
    <w:p>
      <w:pPr>
        <w:pStyle w:val="808"/>
        <w:ind w:firstLine="540"/>
        <w:jc w:val="both"/>
        <w:spacing w:before="240"/>
      </w:pPr>
      <w:r/>
      <w:bookmarkStart w:id="368" w:name="P368"/>
      <w:r/>
      <w:bookmarkEnd w:id="368"/>
      <w:r>
        <w:rPr>
          <w:sz w:val="24"/>
        </w:rPr>
        <w:t xml:space="preserve">2) копия вида на жительство или копия удостоверения беженца (для иностранных граждан и лиц без гражданства);</w:t>
      </w:r>
      <w:r/>
    </w:p>
    <w:p>
      <w:pPr>
        <w:pStyle w:val="808"/>
        <w:ind w:firstLine="540"/>
        <w:jc w:val="both"/>
        <w:spacing w:before="240"/>
      </w:pPr>
      <w:r>
        <w:rPr>
          <w:sz w:val="24"/>
        </w:rPr>
        <w:t xml:space="preserve">3) копия документа, выданного при регистрации акта гражданского состояния компетентными органами иностранн</w:t>
      </w:r>
      <w:r>
        <w:rPr>
          <w:sz w:val="24"/>
        </w:rPr>
        <w:t xml:space="preserve">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(в случае регистрации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копия документа, удостоверяющего личность представителя заявителя (для представителя заявителя);</w:t>
      </w:r>
      <w:r/>
    </w:p>
    <w:p>
      <w:pPr>
        <w:pStyle w:val="808"/>
        <w:ind w:firstLine="540"/>
        <w:jc w:val="both"/>
        <w:spacing w:before="240"/>
      </w:pPr>
      <w:r>
        <w:rPr>
          <w:sz w:val="24"/>
        </w:rPr>
        <w:t xml:space="preserve">5) копия документа, подтверждающего полномочия представителя заявителя (для представителя заявителя);</w:t>
      </w:r>
      <w:r/>
    </w:p>
    <w:p>
      <w:pPr>
        <w:pStyle w:val="808"/>
        <w:ind w:firstLine="540"/>
        <w:jc w:val="both"/>
        <w:spacing w:before="240"/>
      </w:pPr>
      <w:r/>
      <w:bookmarkStart w:id="372" w:name="P372"/>
      <w:r/>
      <w:bookmarkEnd w:id="372"/>
      <w:r>
        <w:rPr>
          <w:sz w:val="24"/>
        </w:rPr>
        <w:t xml:space="preserve">6) документы, подтверждающие установление опеки (попечительства) над лицами, указанными в заявлении, выданные компетентными органами субъектов Российской Федерации (в случае обращения законного представителя лица, находящегося под опекой (попечительством);</w:t>
      </w:r>
      <w:r/>
    </w:p>
    <w:p>
      <w:pPr>
        <w:pStyle w:val="808"/>
        <w:ind w:firstLine="540"/>
        <w:jc w:val="both"/>
        <w:spacing w:before="240"/>
      </w:pPr>
      <w:r/>
      <w:bookmarkStart w:id="373" w:name="P373"/>
      <w:r/>
      <w:bookmarkEnd w:id="373"/>
      <w:r>
        <w:rPr>
          <w:sz w:val="24"/>
        </w:rPr>
        <w:t xml:space="preserve">7) копия постановления следователя (дознавателя, судьи) или определения суда о признании гражданина потерпевшим по уголовному делу о преступлении, предусмотренном </w:t>
      </w:r>
      <w:r>
        <w:rPr>
          <w:sz w:val="24"/>
        </w:rPr>
        <w:t xml:space="preserve">статьей 205</w:t>
      </w:r>
      <w:r>
        <w:rPr>
          <w:sz w:val="24"/>
        </w:rPr>
        <w:t xml:space="preserve"> Уголовного кодекса Российской Федерации, и (или) пострадавшим при пресечении террористического акта правомерными действиями.</w:t>
      </w:r>
      <w:r/>
    </w:p>
    <w:p>
      <w:pPr>
        <w:pStyle w:val="808"/>
        <w:ind w:firstLine="540"/>
        <w:jc w:val="both"/>
        <w:spacing w:before="240"/>
      </w:pPr>
      <w:r>
        <w:rPr>
          <w:sz w:val="24"/>
        </w:rPr>
        <w:t xml:space="preserve">29. В случае если копии документов, установленных </w:t>
      </w:r>
      <w:hyperlink w:tooltip="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 w:anchor="P367" w:history="1">
        <w:r>
          <w:rPr>
            <w:color w:val="0000ff"/>
            <w:sz w:val="24"/>
          </w:rPr>
          <w:t xml:space="preserve">подпунктами 1)</w:t>
        </w:r>
      </w:hyperlink>
      <w:r>
        <w:rPr>
          <w:sz w:val="24"/>
        </w:rPr>
        <w:t xml:space="preserve"> - </w:t>
      </w:r>
      <w:hyperlink w:tooltip="6) документы, подтверждающие установление опеки (попечительства) над лицами, указанными в заявлении, выданные компетентными органами субъектов Российской Федерации (в случае обращения законного представителя лица, находящегося под опекой (попечительством);" w:anchor="P372" w:history="1">
        <w:r>
          <w:rPr>
            <w:color w:val="0000ff"/>
            <w:sz w:val="24"/>
          </w:rPr>
          <w:t xml:space="preserve">6) пункта 28</w:t>
        </w:r>
      </w:hyperlink>
      <w:r>
        <w:rPr>
          <w:sz w:val="24"/>
        </w:rPr>
        <w:t xml:space="preserve"> настоящего Порядка, не заверены в установленном порядке, заявитель вместе с копиями представляет оригиналы документов для сверки.</w:t>
      </w:r>
      <w:r/>
    </w:p>
    <w:p>
      <w:pPr>
        <w:pStyle w:val="808"/>
        <w:ind w:firstLine="540"/>
        <w:jc w:val="both"/>
        <w:spacing w:before="240"/>
      </w:pPr>
      <w:r>
        <w:rPr>
          <w:sz w:val="24"/>
        </w:rPr>
        <w:t xml:space="preserve">30. Уполномоченное учреждение в течение двух рабочих дней со дня представления документов, предусмотренных </w:t>
      </w:r>
      <w:hyperlink w:tooltip="28. К заявлению о назначении финансовой помощи в связи с утратой имущества в результате террористического акта прилагаются следующие документы:" w:anchor="P366" w:history="1">
        <w:r>
          <w:rPr>
            <w:color w:val="0000ff"/>
            <w:sz w:val="24"/>
          </w:rPr>
          <w:t xml:space="preserve">пунктом 28</w:t>
        </w:r>
      </w:hyperlink>
      <w:r>
        <w:rPr>
          <w:sz w:val="24"/>
        </w:rPr>
        <w:t xml:space="preserve"> настоящего Порядка, в рамках межведомственного информационного взаимодействия запрашивает:</w:t>
      </w:r>
      <w:r/>
    </w:p>
    <w:p>
      <w:pPr>
        <w:pStyle w:val="808"/>
        <w:ind w:firstLine="540"/>
        <w:jc w:val="both"/>
        <w:spacing w:before="240"/>
      </w:pPr>
      <w:r>
        <w:rPr>
          <w:sz w:val="24"/>
        </w:rPr>
        <w:t xml:space="preserve">1) в органах внутренних дел:</w:t>
      </w:r>
      <w:r/>
    </w:p>
    <w:p>
      <w:pPr>
        <w:pStyle w:val="808"/>
        <w:ind w:firstLine="540"/>
        <w:jc w:val="both"/>
        <w:spacing w:before="240"/>
      </w:pPr>
      <w:r>
        <w:rPr>
          <w:sz w:val="24"/>
        </w:rPr>
        <w:t xml:space="preserve">сведения о действительности (недействительности) паспорта заявителя Российской Федерации - для лиц, достигших 14-летнего возраста;</w:t>
      </w:r>
      <w:r/>
    </w:p>
    <w:p>
      <w:pPr>
        <w:pStyle w:val="808"/>
        <w:ind w:firstLine="540"/>
        <w:jc w:val="both"/>
        <w:spacing w:before="240"/>
      </w:pPr>
      <w:r>
        <w:rPr>
          <w:sz w:val="24"/>
        </w:rPr>
        <w:t xml:space="preserve">сведения о регистрации по месту жительства (месту пребывания) заявителя и (или) членов семьи заявителя, указанных в заявлении;</w:t>
      </w:r>
      <w:r/>
    </w:p>
    <w:p>
      <w:pPr>
        <w:pStyle w:val="808"/>
        <w:ind w:firstLine="540"/>
        <w:jc w:val="both"/>
        <w:spacing w:before="240"/>
      </w:pPr>
      <w:r>
        <w:rPr>
          <w:sz w:val="24"/>
        </w:rPr>
        <w:t xml:space="preserve">2) в территориальном органе Фонда пенсионного и социального страхования Российской Федерации - сведения о страховом номере инд</w:t>
      </w:r>
      <w:r>
        <w:rPr>
          <w:sz w:val="24"/>
        </w:rPr>
        <w:t xml:space="preserve">ивидуального лицевого счета заявителя и (или) членов семьи заявителя - в случае отсутствия указанных в настоящем подпункте сведений в ведомственной информационной системе "Многофункциональная региональная информационная система Томской области: Соцзащита";</w:t>
      </w:r>
      <w:r/>
    </w:p>
    <w:p>
      <w:pPr>
        <w:pStyle w:val="808"/>
        <w:ind w:firstLine="540"/>
        <w:jc w:val="both"/>
        <w:spacing w:before="240"/>
      </w:pPr>
      <w:r>
        <w:rPr>
          <w:sz w:val="24"/>
        </w:rPr>
        <w:t xml:space="preserve">3) в государственной информационной системе "Единая централизованная цифровая платформа в социальной сфере" - сведения о рождении,</w:t>
      </w:r>
      <w:r>
        <w:rPr>
          <w:sz w:val="24"/>
        </w:rPr>
        <w:t xml:space="preserve"> усыновлении, смерти, заключении (расторжении) брака, перемене имени, родителях ребенка заявителя, указанного в заявлении, за исключением случаев регистрации записи соответствующего акта гражданского состояния компетентным органом иностранного государства;</w:t>
      </w:r>
      <w:r/>
    </w:p>
    <w:p>
      <w:pPr>
        <w:pStyle w:val="808"/>
        <w:ind w:firstLine="540"/>
        <w:jc w:val="both"/>
        <w:spacing w:before="240"/>
      </w:pPr>
      <w:r>
        <w:rPr>
          <w:sz w:val="24"/>
        </w:rPr>
        <w:t xml:space="preserve">4) в органе опеки и попечительства муниципальных </w:t>
      </w:r>
      <w:r>
        <w:rPr>
          <w:sz w:val="24"/>
        </w:rPr>
        <w:t xml:space="preserve">образований Томской области - сведения об установлении опеки (попечительства) над заявителем и (или) членами семьи заявителя, указанными в заявлении, о лишении или ограничении родительских прав в отношении заявителя, подавшего заявление на ребенка (детей);</w:t>
      </w:r>
      <w:r/>
    </w:p>
    <w:p>
      <w:pPr>
        <w:pStyle w:val="808"/>
        <w:ind w:firstLine="540"/>
        <w:jc w:val="both"/>
        <w:spacing w:before="240"/>
      </w:pPr>
      <w:r>
        <w:rPr>
          <w:sz w:val="24"/>
        </w:rPr>
        <w:t xml:space="preserve">5) в органах местного самоуправления муниципальных образований Томской области - заключения комиссий об установлени</w:t>
      </w:r>
      <w:r>
        <w:rPr>
          <w:sz w:val="24"/>
        </w:rPr>
        <w:t xml:space="preserve">и фактов проживания в жилом помещении, находящемся в зоне совершения террористического акта, и факта утраты заявителем имущества первой необходимости в результате террористического акта и (или) при пресечении террористического акта правомерными действиями.</w:t>
      </w:r>
      <w:r/>
    </w:p>
    <w:p>
      <w:pPr>
        <w:pStyle w:val="808"/>
        <w:ind w:firstLine="540"/>
        <w:jc w:val="both"/>
        <w:spacing w:before="240"/>
      </w:pPr>
      <w:r>
        <w:rPr>
          <w:sz w:val="24"/>
        </w:rPr>
        <w:t xml:space="preserve">31. Уполномоченное учреждение в срок не позднее двадцати двух рабочих дней со дня поступления документов, предусмотренных </w:t>
      </w:r>
      <w:hyperlink w:tooltip="28. К заявлению о назначении финансовой помощи в связи с утратой имущества в результате террористического акта прилагаются следующие документы:" w:anchor="P366" w:history="1">
        <w:r>
          <w:rPr>
            <w:color w:val="0000ff"/>
            <w:sz w:val="24"/>
          </w:rPr>
          <w:t xml:space="preserve">пунктом 28</w:t>
        </w:r>
      </w:hyperlink>
      <w:r>
        <w:rPr>
          <w:sz w:val="24"/>
        </w:rPr>
        <w:t xml:space="preserve"> настоящего Порядка, принимает решение о назначении финанс</w:t>
      </w:r>
      <w:r>
        <w:rPr>
          <w:sz w:val="24"/>
        </w:rPr>
        <w:t xml:space="preserve">овой помощи в связи с утратой имущества в результате террористического акта либо решение об отказе в назначении финансовой помощи в связи с утратой имущества в результате террористического акта, уведомляет об этом заявителя способом, указанным в заявлении.</w:t>
      </w:r>
      <w:r/>
    </w:p>
    <w:p>
      <w:pPr>
        <w:pStyle w:val="808"/>
        <w:ind w:firstLine="540"/>
        <w:jc w:val="both"/>
        <w:spacing w:before="240"/>
      </w:pPr>
      <w:r>
        <w:rPr>
          <w:sz w:val="24"/>
        </w:rPr>
        <w:t xml:space="preserve">32. Основаниями для отказа в назначении финансовой помощи в связи с утратой имущества в результате террористического акта являются:</w:t>
      </w:r>
      <w:r/>
    </w:p>
    <w:p>
      <w:pPr>
        <w:pStyle w:val="808"/>
        <w:ind w:firstLine="540"/>
        <w:jc w:val="both"/>
        <w:spacing w:before="240"/>
      </w:pPr>
      <w:r>
        <w:rPr>
          <w:sz w:val="24"/>
        </w:rPr>
        <w:t xml:space="preserve">1) непредставление документов, предусмотренных </w:t>
      </w:r>
      <w:hyperlink w:tooltip="2) копия вида на жительство или копия удостоверения беженца (для иностранных граждан и лиц без гражданства);" w:anchor="P368" w:history="1">
        <w:r>
          <w:rPr>
            <w:color w:val="0000ff"/>
            <w:sz w:val="24"/>
          </w:rPr>
          <w:t xml:space="preserve">подпунктами 2)</w:t>
        </w:r>
      </w:hyperlink>
      <w:r>
        <w:rPr>
          <w:sz w:val="24"/>
        </w:rPr>
        <w:t xml:space="preserve"> - </w:t>
      </w:r>
      <w:hyperlink w:tooltip="7) копия постановления следователя (дознавателя, судьи) или определения суда о признании гражданина потерпевшим по уголовному делу о преступлении, предусмотренном статьей 205 Уголовного кодекса Российской Федерации, и (или) пострадавшим при пресечении террористического акта правомерными действиями." w:anchor="P373" w:history="1">
        <w:r>
          <w:rPr>
            <w:color w:val="0000ff"/>
            <w:sz w:val="24"/>
          </w:rPr>
          <w:t xml:space="preserve">7) пункта 28</w:t>
        </w:r>
      </w:hyperlink>
      <w:r>
        <w:rPr>
          <w:sz w:val="24"/>
        </w:rPr>
        <w:t xml:space="preserve"> настоящего Порядка;</w:t>
      </w:r>
      <w:r/>
    </w:p>
    <w:p>
      <w:pPr>
        <w:pStyle w:val="808"/>
        <w:ind w:firstLine="540"/>
        <w:jc w:val="both"/>
        <w:spacing w:before="240"/>
      </w:pPr>
      <w:r>
        <w:rPr>
          <w:sz w:val="24"/>
        </w:rPr>
        <w:t xml:space="preserve">2) несоответствие сведений и данных, указанных в заявлении, сведениям и данным, поступившим в порядке межведомственного информационного взаимодействия;</w:t>
      </w:r>
      <w:r/>
    </w:p>
    <w:p>
      <w:pPr>
        <w:pStyle w:val="808"/>
        <w:ind w:firstLine="540"/>
        <w:jc w:val="both"/>
        <w:spacing w:before="240"/>
      </w:pPr>
      <w:r>
        <w:rPr>
          <w:sz w:val="24"/>
        </w:rPr>
        <w:t xml:space="preserve">3) установлен факт ранее назначенной компенсационной выплаты по заявлению с аналогичным основанием;</w:t>
      </w:r>
      <w:r/>
    </w:p>
    <w:p>
      <w:pPr>
        <w:pStyle w:val="808"/>
        <w:ind w:firstLine="540"/>
        <w:jc w:val="both"/>
        <w:spacing w:before="240"/>
      </w:pPr>
      <w:r>
        <w:rPr>
          <w:sz w:val="24"/>
        </w:rPr>
        <w:t xml:space="preserve">4) поступление заявления по истечении срока, предусмотренного </w:t>
      </w:r>
      <w:hyperlink w:tooltip="4) компенсационной выплаты, указанной в подпункте 2) пункта 2 Порядка, - в течение 6 месяцев со дня совершения террористического акта." w:anchor="P259" w:history="1">
        <w:r>
          <w:rPr>
            <w:color w:val="0000ff"/>
            <w:sz w:val="24"/>
          </w:rPr>
          <w:t xml:space="preserve">подпунктом 4) пункта 4</w:t>
        </w:r>
      </w:hyperlink>
      <w:r>
        <w:rPr>
          <w:sz w:val="24"/>
        </w:rPr>
        <w:t xml:space="preserve"> настоящего Порядка;</w:t>
      </w:r>
      <w:r/>
    </w:p>
    <w:p>
      <w:pPr>
        <w:pStyle w:val="808"/>
        <w:ind w:firstLine="540"/>
        <w:jc w:val="both"/>
        <w:spacing w:before="240"/>
      </w:pPr>
      <w:r>
        <w:rPr>
          <w:sz w:val="24"/>
        </w:rPr>
        <w:t xml:space="preserve">5) факт утраты имущества не установлен;</w:t>
      </w:r>
      <w:r/>
    </w:p>
    <w:p>
      <w:pPr>
        <w:pStyle w:val="808"/>
        <w:ind w:firstLine="540"/>
        <w:jc w:val="both"/>
        <w:spacing w:before="240"/>
      </w:pPr>
      <w:r>
        <w:rPr>
          <w:sz w:val="24"/>
        </w:rPr>
        <w:t xml:space="preserve">6) установлен факт отсутствия заявителя в списке граж</w:t>
      </w:r>
      <w:r>
        <w:rPr>
          <w:sz w:val="24"/>
        </w:rPr>
        <w:t xml:space="preserve">дан, нуждающихся в получении финансовой помощи в связи с утратой имущества в результате террористического акта, формируемом по итогам работы комиссий, создаваемых органами местного самоуправления муниципальных образований Томской области, в соответствии с </w:t>
      </w:r>
      <w:r>
        <w:rPr>
          <w:sz w:val="24"/>
        </w:rPr>
        <w:t xml:space="preserve">Порядком</w:t>
      </w:r>
      <w:r>
        <w:rPr>
          <w:sz w:val="24"/>
        </w:rPr>
        <w:t xml:space="preserve"> подготовки документов в МЧС России.</w:t>
      </w:r>
      <w:r/>
    </w:p>
    <w:p>
      <w:pPr>
        <w:pStyle w:val="808"/>
        <w:jc w:val="both"/>
      </w:pPr>
      <w:r>
        <w:rPr>
          <w:sz w:val="24"/>
        </w:rPr>
      </w:r>
      <w:r/>
    </w:p>
    <w:p>
      <w:pPr>
        <w:pStyle w:val="808"/>
        <w:jc w:val="both"/>
      </w:pPr>
      <w:r>
        <w:rPr>
          <w:sz w:val="24"/>
        </w:rPr>
      </w:r>
      <w:r/>
    </w:p>
    <w:p>
      <w:pPr>
        <w:pStyle w:val="808"/>
        <w:jc w:val="both"/>
        <w:spacing w:before="100" w:after="100"/>
        <w:rPr>
          <w:sz w:val="2"/>
          <w:szCs w:val="2"/>
        </w:rPr>
        <w:pBdr>
          <w:bottom w:val="single" w:color="auto" w:sz="6" w:space="0"/>
        </w:pBdr>
      </w:pPr>
      <w:r>
        <w:rPr>
          <w:sz w:val="2"/>
          <w:szCs w:val="2"/>
        </w:rPr>
      </w:r>
      <w:r/>
    </w:p>
    <w:sectPr>
      <w:headerReference w:type="default" r:id="rId8"/>
      <w:headerReference w:type="first" r:id="rId9"/>
      <w:footerReference w:type="default" r:id="rId10"/>
      <w:footerReference w:type="first" r:id="rId11"/>
      <w:footnotePr/>
      <w:endnotePr/>
      <w:type w:val="nextPage"/>
      <w:pgSz w:w="11906" w:h="16838" w:orient="portrait"/>
      <w:pgMar w:top="1440" w:right="566" w:bottom="1440" w:left="1133" w:header="0" w:footer="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ourier New">
    <w:panose1 w:val="020703090202050204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2"/>
        <w:szCs w:val="2"/>
      </w:rPr>
      <w:pBdr>
        <w:bottom w:val="single" w:color="auto" w:sz="12" w:space="0"/>
      </w:pBdr>
    </w:pPr>
    <w:r>
      <w:rPr>
        <w:sz w:val="2"/>
        <w:szCs w:val="2"/>
      </w:rPr>
    </w:r>
    <w:r/>
  </w:p>
  <w:tbl>
    <w:tblPr>
      <w:tblW w:w="5000" w:type="pct"/>
      <w:tblInd w:w="0" w:type="dxa"/>
      <w:tblCellMar>
        <w:left w:w="40" w:type="dxa"/>
        <w:right w:w="40" w:type="dxa"/>
      </w:tblCellMar>
      <w:tblLook w:val="0000" w:firstRow="0" w:lastRow="0" w:firstColumn="0" w:lastColumn="0" w:noHBand="0" w:noVBand="0"/>
    </w:tblPr>
    <w:tblGrid>
      <w:gridCol w:w="1"/>
      <w:gridCol w:w="1"/>
      <w:gridCol w:w="1"/>
    </w:tblGrid>
    <w:tr>
      <w:trPr>
        <w:trHeight w:val="1663" w:hRule="exact"/>
      </w:trPr>
      <w:tc>
        <w:tcPr>
          <w:tcW w:w="1650" w:type="pct"/>
          <w:vAlign w:val="center"/>
          <w:textDirection w:val="lrTb"/>
          <w:noWrap w:val="false"/>
        </w:tcPr>
        <w:p>
          <w:r>
            <w:rPr>
              <w:rFonts w:ascii="Tahoma" w:hAnsi="Tahoma" w:cs="Tahoma"/>
              <w:b/>
              <w:color w:val="f58220"/>
              <w:sz w:val="28"/>
              <w:szCs w:val="28"/>
            </w:rPr>
            <w:t xml:space="preserve">КонсультантПлюс</w:t>
          </w:r>
          <w:r>
            <w:rPr>
              <w:rFonts w:ascii="Tahoma" w:hAnsi="Tahoma" w:cs="Tahoma"/>
              <w:b/>
              <w:sz w:val="16"/>
              <w:szCs w:val="16"/>
            </w:rPr>
            <w:br/>
            <w:t xml:space="preserve">надежная правовая поддержка</w:t>
          </w:r>
          <w:r/>
        </w:p>
      </w:tc>
      <w:tc>
        <w:tcPr>
          <w:tcW w:w="1700" w:type="pct"/>
          <w:vAlign w:val="center"/>
          <w:textDirection w:val="lrTb"/>
          <w:noWrap w:val="false"/>
        </w:tcPr>
        <w:p>
          <w:pPr>
            <w:jc w:val="center"/>
          </w:pPr>
          <w:r/>
          <w:hyperlink r:id="rId1" w:tooltip="https://www.consultant.ru" w:history="1">
            <w:r>
              <w:rPr>
                <w:rFonts w:ascii="Tahoma" w:hAnsi="Tahoma" w:cs="Tahoma"/>
                <w:b/>
                <w:color w:val="0000ff"/>
              </w:rPr>
              <w:t xml:space="preserve">www.consultant.ru</w:t>
            </w:r>
          </w:hyperlink>
          <w:r/>
          <w:r/>
        </w:p>
      </w:tc>
      <w:tc>
        <w:tcPr>
          <w:tcW w:w="1650" w:type="pct"/>
          <w:vAlign w:val="center"/>
          <w:textDirection w:val="lrTb"/>
          <w:noWrap w:val="false"/>
        </w:tcPr>
        <w:p>
          <w:pPr>
            <w:jc w:val="right"/>
          </w:pPr>
          <w:r>
            <w:rPr>
              <w:rFonts w:ascii="Tahoma" w:hAnsi="Tahoma" w:cs="Tahoma"/>
            </w:rPr>
            <w:t xml:space="preserve">Страница </w:t>
          </w:r>
          <w:r>
            <w:fldChar w:fldCharType="begin"/>
          </w:r>
          <w:r>
            <w:rPr>
              <w:rFonts w:ascii="Tahoma" w:hAnsi="Tahoma" w:cs="Tahoma"/>
            </w:rPr>
            <w:instrText xml:space="preserve">PAGE</w:instrText>
          </w:r>
          <w:r>
            <w:fldChar w:fldCharType="separate"/>
          </w:r>
          <w:r>
            <w:rPr>
              <w:rFonts w:ascii="Tahoma" w:hAnsi="Tahoma" w:cs="Tahoma"/>
            </w:rPr>
            <w:t xml:space="preserve">5</w:t>
          </w:r>
          <w:r>
            <w:fldChar w:fldCharType="end"/>
          </w:r>
          <w:r>
            <w:rPr>
              <w:rFonts w:ascii="Tahoma" w:hAnsi="Tahoma" w:cs="Tahoma"/>
            </w:rPr>
            <w:t xml:space="preserve"> из </w:t>
          </w:r>
          <w:r>
            <w:fldChar w:fldCharType="begin"/>
          </w:r>
          <w:r>
            <w:rPr>
              <w:rFonts w:ascii="Tahoma" w:hAnsi="Tahoma" w:cs="Tahoma"/>
            </w:rPr>
            <w:instrText xml:space="preserve">NUMPAGES</w:instrText>
          </w:r>
          <w:r>
            <w:fldChar w:fldCharType="separate"/>
          </w:r>
          <w:r>
            <w:rPr>
              <w:rFonts w:ascii="Tahoma" w:hAnsi="Tahoma" w:cs="Tahoma"/>
            </w:rPr>
            <w:t xml:space="preserve">5</w:t>
          </w:r>
          <w:r>
            <w:fldChar w:fldCharType="end"/>
          </w:r>
          <w:r/>
        </w:p>
      </w:tc>
    </w:tr>
  </w:tbl>
  <w:p>
    <w:r>
      <w:rPr>
        <w:sz w:val="2"/>
        <w:szCs w:val="2"/>
      </w:rPr>
      <w:t xml:space="preserve">1</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2"/>
        <w:szCs w:val="2"/>
      </w:rPr>
      <w:pBdr>
        <w:bottom w:val="single" w:color="auto" w:sz="12" w:space="0"/>
      </w:pBdr>
    </w:pPr>
    <w:r>
      <w:rPr>
        <w:sz w:val="2"/>
        <w:szCs w:val="2"/>
      </w:rPr>
    </w:r>
    <w:r/>
  </w:p>
  <w:tbl>
    <w:tblPr>
      <w:tblW w:w="5000" w:type="pct"/>
      <w:tblInd w:w="0" w:type="dxa"/>
      <w:tblCellMar>
        <w:left w:w="40" w:type="dxa"/>
        <w:right w:w="40" w:type="dxa"/>
      </w:tblCellMar>
      <w:tblLook w:val="0000" w:firstRow="0" w:lastRow="0" w:firstColumn="0" w:lastColumn="0" w:noHBand="0" w:noVBand="0"/>
    </w:tblPr>
    <w:tblGrid>
      <w:gridCol w:w="1"/>
      <w:gridCol w:w="1"/>
      <w:gridCol w:w="1"/>
    </w:tblGrid>
    <w:tr>
      <w:trPr>
        <w:trHeight w:val="1663" w:hRule="exact"/>
      </w:trPr>
      <w:tc>
        <w:tcPr>
          <w:tcW w:w="1650" w:type="pct"/>
          <w:vAlign w:val="center"/>
          <w:textDirection w:val="lrTb"/>
          <w:noWrap w:val="false"/>
        </w:tcPr>
        <w:p>
          <w:r>
            <w:rPr>
              <w:rFonts w:ascii="Tahoma" w:hAnsi="Tahoma" w:cs="Tahoma"/>
              <w:b/>
              <w:color w:val="f58220"/>
              <w:sz w:val="28"/>
              <w:szCs w:val="28"/>
            </w:rPr>
            <w:t xml:space="preserve">КонсультантПлюс</w:t>
          </w:r>
          <w:r>
            <w:rPr>
              <w:rFonts w:ascii="Tahoma" w:hAnsi="Tahoma" w:cs="Tahoma"/>
              <w:b/>
              <w:sz w:val="16"/>
              <w:szCs w:val="16"/>
            </w:rPr>
            <w:br/>
            <w:t xml:space="preserve">надежная правовая поддержка</w:t>
          </w:r>
          <w:r/>
        </w:p>
      </w:tc>
      <w:tc>
        <w:tcPr>
          <w:tcW w:w="1700" w:type="pct"/>
          <w:vAlign w:val="center"/>
          <w:textDirection w:val="lrTb"/>
          <w:noWrap w:val="false"/>
        </w:tcPr>
        <w:p>
          <w:pPr>
            <w:jc w:val="center"/>
          </w:pPr>
          <w:r/>
          <w:hyperlink r:id="rId1" w:tooltip="https://www.consultant.ru" w:history="1">
            <w:r>
              <w:rPr>
                <w:rFonts w:ascii="Tahoma" w:hAnsi="Tahoma" w:cs="Tahoma"/>
                <w:b/>
                <w:color w:val="0000ff"/>
              </w:rPr>
              <w:t xml:space="preserve">www.consultant.ru</w:t>
            </w:r>
          </w:hyperlink>
          <w:r/>
          <w:r/>
        </w:p>
      </w:tc>
      <w:tc>
        <w:tcPr>
          <w:tcW w:w="1650" w:type="pct"/>
          <w:vAlign w:val="center"/>
          <w:textDirection w:val="lrTb"/>
          <w:noWrap w:val="false"/>
        </w:tcPr>
        <w:p>
          <w:pPr>
            <w:jc w:val="right"/>
          </w:pPr>
          <w:r>
            <w:rPr>
              <w:rFonts w:ascii="Tahoma" w:hAnsi="Tahoma" w:cs="Tahoma"/>
            </w:rPr>
            <w:t xml:space="preserve">Страница </w:t>
          </w:r>
          <w:r>
            <w:fldChar w:fldCharType="begin"/>
          </w:r>
          <w:r>
            <w:rPr>
              <w:rFonts w:ascii="Tahoma" w:hAnsi="Tahoma" w:cs="Tahoma"/>
            </w:rPr>
            <w:instrText xml:space="preserve">PAGE</w:instrText>
          </w:r>
          <w:r>
            <w:fldChar w:fldCharType="separate"/>
          </w:r>
          <w:r>
            <w:rPr>
              <w:rFonts w:ascii="Tahoma" w:hAnsi="Tahoma" w:cs="Tahoma"/>
            </w:rPr>
            <w:t xml:space="preserve">5</w:t>
          </w:r>
          <w:r>
            <w:fldChar w:fldCharType="end"/>
          </w:r>
          <w:r>
            <w:rPr>
              <w:rFonts w:ascii="Tahoma" w:hAnsi="Tahoma" w:cs="Tahoma"/>
            </w:rPr>
            <w:t xml:space="preserve"> из </w:t>
          </w:r>
          <w:r>
            <w:fldChar w:fldCharType="begin"/>
          </w:r>
          <w:r>
            <w:rPr>
              <w:rFonts w:ascii="Tahoma" w:hAnsi="Tahoma" w:cs="Tahoma"/>
            </w:rPr>
            <w:instrText xml:space="preserve">NUMPAGES</w:instrText>
          </w:r>
          <w:r>
            <w:fldChar w:fldCharType="separate"/>
          </w:r>
          <w:r>
            <w:rPr>
              <w:rFonts w:ascii="Tahoma" w:hAnsi="Tahoma" w:cs="Tahoma"/>
            </w:rPr>
            <w:t xml:space="preserve">5</w:t>
          </w:r>
          <w:r>
            <w:fldChar w:fldCharType="end"/>
          </w:r>
          <w:r/>
        </w:p>
      </w:tc>
    </w:tr>
  </w:tbl>
  <w:p>
    <w:r>
      <w:rPr>
        <w:sz w:val="2"/>
        <w:szCs w:val="2"/>
      </w:rPr>
      <w:t xml:space="preserve">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Ind w:w="0" w:type="dxa"/>
      <w:tblLayout w:type="fixed"/>
      <w:tblCellMar>
        <w:left w:w="40" w:type="dxa"/>
        <w:right w:w="40" w:type="dxa"/>
      </w:tblCellMar>
      <w:tblLook w:val="04A0" w:firstRow="1" w:lastRow="0" w:firstColumn="1" w:lastColumn="0" w:noHBand="0" w:noVBand="1"/>
    </w:tblPr>
    <w:tblGrid>
      <w:gridCol w:w="1"/>
      <w:gridCol w:w="1"/>
    </w:tblGrid>
    <w:tr>
      <w:trPr>
        <w:trHeight w:val="1683" w:hRule="exact"/>
      </w:trPr>
      <w:tc>
        <w:tcPr>
          <w:tcW w:w="2700" w:type="pct"/>
          <w:vAlign w:val="center"/>
          <w:textDirection w:val="lrTb"/>
          <w:noWrap w:val="false"/>
        </w:tcPr>
        <w:p>
          <w:pPr>
            <w:rPr>
              <w:rFonts w:ascii="Tahoma" w:hAnsi="Tahoma" w:cs="Tahoma"/>
            </w:rPr>
          </w:pPr>
          <w:r>
            <w:rPr>
              <w:rFonts w:ascii="Tahoma" w:hAnsi="Tahoma" w:cs="Tahoma"/>
              <w:sz w:val="16"/>
              <w:szCs w:val="16"/>
            </w:rPr>
            <w:t xml:space="preserve">Постановление Администрации Томской области от 30.06.2022 N 303а</w:t>
            <w:br/>
            <w:t xml:space="preserve">(ред. от 10.09.2026)</w:t>
            <w:br/>
            <w:t xml:space="preserve">"Об установлении Порядка и условий...</w:t>
          </w:r>
          <w:r/>
        </w:p>
      </w:tc>
      <w:tc>
        <w:tcPr>
          <w:tcW w:w="2300" w:type="pct"/>
          <w:vAlign w:val="center"/>
          <w:textDirection w:val="lrTb"/>
          <w:noWrap w:val="false"/>
        </w:tcPr>
        <w:p>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history="1">
            <w:r>
              <w:rPr>
                <w:rFonts w:ascii="Tahoma" w:hAnsi="Tahoma" w:cs="Tahoma"/>
                <w:color w:val="0000ff"/>
                <w:sz w:val="18"/>
                <w:szCs w:val="18"/>
              </w:rPr>
              <w:t xml:space="preserve">КонсультантПлюс</w:t>
            </w:r>
          </w:hyperlink>
          <w:r>
            <w:rPr>
              <w:rFonts w:ascii="Tahoma" w:hAnsi="Tahoma" w:cs="Tahoma"/>
              <w:sz w:val="18"/>
              <w:szCs w:val="18"/>
            </w:rPr>
            <w:br/>
          </w:r>
          <w:r>
            <w:rPr>
              <w:rFonts w:ascii="Tahoma" w:hAnsi="Tahoma" w:cs="Tahoma"/>
              <w:sz w:val="16"/>
              <w:szCs w:val="16"/>
            </w:rPr>
            <w:t xml:space="preserve">Дата сохранения: 17.09.2026</w:t>
          </w:r>
          <w:r/>
        </w:p>
      </w:tc>
    </w:tr>
  </w:tbl>
  <w:p>
    <w:pPr>
      <w:rPr>
        <w:sz w:val="2"/>
        <w:szCs w:val="2"/>
      </w:rPr>
      <w:pBdr>
        <w:bottom w:val="single" w:color="auto" w:sz="12" w:space="0"/>
      </w:pBdr>
    </w:pPr>
    <w:r>
      <w:rPr>
        <w:sz w:val="2"/>
        <w:szCs w:val="2"/>
      </w:r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Ind w:w="0" w:type="dxa"/>
      <w:tblLayout w:type="fixed"/>
      <w:tblCellMar>
        <w:left w:w="40" w:type="dxa"/>
        <w:right w:w="40" w:type="dxa"/>
      </w:tblCellMar>
      <w:tblLook w:val="04A0" w:firstRow="1" w:lastRow="0" w:firstColumn="1" w:lastColumn="0" w:noHBand="0" w:noVBand="1"/>
    </w:tblPr>
    <w:tblGrid>
      <w:gridCol w:w="1"/>
      <w:gridCol w:w="1"/>
    </w:tblGrid>
    <w:tr>
      <w:trPr>
        <w:trHeight w:val="1683" w:hRule="exact"/>
      </w:trPr>
      <w:tc>
        <w:tcPr>
          <w:tcW w:w="2700" w:type="pct"/>
          <w:vAlign w:val="center"/>
          <w:textDirection w:val="lrTb"/>
          <w:noWrap w:val="false"/>
        </w:tcPr>
        <w:p>
          <w:pPr>
            <w:rPr>
              <w:rFonts w:ascii="Tahoma" w:hAnsi="Tahoma" w:cs="Tahoma"/>
            </w:rPr>
          </w:pPr>
          <w:r>
            <w:rPr>
              <w:rFonts w:ascii="Tahoma" w:hAnsi="Tahoma" w:cs="Tahoma"/>
              <w:sz w:val="16"/>
              <w:szCs w:val="16"/>
            </w:rPr>
            <w:t xml:space="preserve">Постановление Администрации Томской области от 30.06.2022 N 303а</w:t>
            <w:br/>
            <w:t xml:space="preserve">(ред. от 10.09.2026)</w:t>
            <w:br/>
            <w:t xml:space="preserve">"Об установлении Порядка и условий...</w:t>
          </w:r>
          <w:r/>
        </w:p>
      </w:tc>
      <w:tc>
        <w:tcPr>
          <w:tcW w:w="2300" w:type="pct"/>
          <w:vAlign w:val="center"/>
          <w:textDirection w:val="lrTb"/>
          <w:noWrap w:val="false"/>
        </w:tcPr>
        <w:p>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history="1">
            <w:r>
              <w:rPr>
                <w:rFonts w:ascii="Tahoma" w:hAnsi="Tahoma" w:cs="Tahoma"/>
                <w:color w:val="0000ff"/>
                <w:sz w:val="18"/>
                <w:szCs w:val="18"/>
              </w:rPr>
              <w:t xml:space="preserve">КонсультантПлюс</w:t>
            </w:r>
          </w:hyperlink>
          <w:r>
            <w:rPr>
              <w:rFonts w:ascii="Tahoma" w:hAnsi="Tahoma" w:cs="Tahoma"/>
              <w:sz w:val="18"/>
              <w:szCs w:val="18"/>
            </w:rPr>
            <w:br/>
          </w:r>
          <w:r>
            <w:rPr>
              <w:rFonts w:ascii="Tahoma" w:hAnsi="Tahoma" w:cs="Tahoma"/>
              <w:sz w:val="16"/>
              <w:szCs w:val="16"/>
            </w:rPr>
            <w:t xml:space="preserve">Дата сохранения: 17.09.2026</w:t>
          </w:r>
          <w:r/>
        </w:p>
      </w:tc>
    </w:tr>
  </w:tbl>
  <w:p>
    <w:pPr>
      <w:rPr>
        <w:sz w:val="2"/>
        <w:szCs w:val="2"/>
      </w:rPr>
      <w:pBdr>
        <w:bottom w:val="single" w:color="auto" w:sz="12" w:space="0"/>
      </w:pBdr>
    </w:pPr>
    <w:r>
      <w:rPr>
        <w:sz w:val="2"/>
        <w:szCs w:val="2"/>
      </w:rPr>
    </w:r>
    <w:r/>
  </w:p>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
    <w:name w:val="Normal"/>
    <w:qFormat/>
  </w:style>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paragraph" w:styleId="808" w:default="1" w:customStyle="1">
    <w:name w:val="ConsPlusNormal"/>
    <w:pPr>
      <w:widowControl w:val="off"/>
    </w:pPr>
    <w:rPr>
      <w:rFonts w:ascii="Times New Roman" w:hAnsi="Times New Roman" w:cs="Times New Roman"/>
      <w:sz w:val="24"/>
    </w:rPr>
  </w:style>
  <w:style w:type="paragraph" w:styleId="809" w:customStyle="1">
    <w:name w:val="ConsPlusNonformat"/>
    <w:pPr>
      <w:widowControl w:val="off"/>
    </w:pPr>
    <w:rPr>
      <w:rFonts w:ascii="Courier New" w:hAnsi="Courier New" w:cs="Courier New"/>
      <w:sz w:val="20"/>
    </w:rPr>
  </w:style>
  <w:style w:type="paragraph" w:styleId="810" w:customStyle="1">
    <w:name w:val="ConsPlusTitle"/>
    <w:pPr>
      <w:widowControl w:val="off"/>
    </w:pPr>
    <w:rPr>
      <w:rFonts w:ascii="Arial" w:hAnsi="Arial" w:cs="Arial"/>
      <w:b/>
      <w:sz w:val="24"/>
    </w:rPr>
  </w:style>
  <w:style w:type="paragraph" w:styleId="811" w:customStyle="1">
    <w:name w:val="ConsPlusCell"/>
    <w:pPr>
      <w:widowControl w:val="off"/>
    </w:pPr>
    <w:rPr>
      <w:rFonts w:ascii="Courier New" w:hAnsi="Courier New" w:cs="Courier New"/>
      <w:sz w:val="20"/>
    </w:rPr>
  </w:style>
  <w:style w:type="paragraph" w:styleId="812" w:customStyle="1">
    <w:name w:val="ConsPlusDocList"/>
    <w:pPr>
      <w:widowControl w:val="off"/>
    </w:pPr>
    <w:rPr>
      <w:rFonts w:ascii="Tahoma" w:hAnsi="Tahoma" w:cs="Tahoma"/>
      <w:sz w:val="18"/>
    </w:rPr>
  </w:style>
  <w:style w:type="paragraph" w:styleId="813" w:customStyle="1">
    <w:name w:val="ConsPlusTitlePage"/>
    <w:pPr>
      <w:widowControl w:val="off"/>
    </w:pPr>
    <w:rPr>
      <w:rFonts w:ascii="Tahoma" w:hAnsi="Tahoma" w:cs="Tahoma"/>
      <w:sz w:val="20"/>
    </w:rPr>
  </w:style>
  <w:style w:type="paragraph" w:styleId="814" w:customStyle="1">
    <w:name w:val="ConsPlusJurTerm"/>
    <w:pPr>
      <w:widowControl w:val="off"/>
    </w:pPr>
    <w:rPr>
      <w:rFonts w:ascii="Tahoma" w:hAnsi="Tahoma" w:cs="Tahoma"/>
      <w:sz w:val="26"/>
    </w:rPr>
  </w:style>
  <w:style w:type="paragraph" w:styleId="815" w:customStyle="1">
    <w:name w:val="ConsPlusTextList"/>
    <w:pPr>
      <w:widowControl w:val="off"/>
    </w:pPr>
    <w:rPr>
      <w:rFonts w:ascii="Times New Roman" w:hAnsi="Times New Roman" w:cs="Times New Roman"/>
      <w:sz w:val="24"/>
    </w:rPr>
  </w:style>
  <w:style w:type="paragraph" w:styleId="816" w:customStyle="1">
    <w:name w:val="ConsPlusTextList"/>
    <w:pPr>
      <w:widowControl w:val="off"/>
    </w:pPr>
    <w:rPr>
      <w:rFonts w:ascii="Times New Roman" w:hAnsi="Times New Roman" w:cs="Times New Roman"/>
      <w:sz w:val="24"/>
    </w:rPr>
  </w:style>
  <w:style w:type="character" w:styleId="3174" w:default="1">
    <w:name w:val="Default Paragraph Font"/>
    <w:uiPriority w:val="1"/>
    <w:semiHidden/>
    <w:unhideWhenUsed/>
  </w:style>
  <w:style w:type="numbering" w:styleId="3175" w:default="1">
    <w:name w:val="No List"/>
    <w:uiPriority w:val="99"/>
    <w:semiHidden/>
    <w:unhideWhenUsed/>
  </w:style>
  <w:style w:type="table" w:styleId="31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www.gosuslugi.ru" TargetMode="External"/><Relationship Id="rId13" Type="http://schemas.openxmlformats.org/officeDocument/2006/relationships/hyperlink" Target="www.gosuslugi.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Томской области от 30.06.2022 N 303а
(ред. от 10.09.2026)
"Об установлении Порядка и условий оказания помощи гражданам Российской Федерации, иностранным гражданам и лицам без гражданства, пострадавшим при чрезвычайных ситуациях природного и техногенного характера, и Порядка и условий осуществления компенсационных выплат гражданам Российской Федерации, иностранным гражданам и лицам без гражданства, которым был причинен ущерб в результате террористического акта, и возмещения вреда,</dc:title>
  <cp:revision>1</cp:revision>
  <dcterms:created xsi:type="dcterms:W3CDTF">2026-09-17T01:37:36Z</dcterms:created>
  <dcterms:modified xsi:type="dcterms:W3CDTF">2026-09-17T01:38:40Z</dcterms:modified>
</cp:coreProperties>
</file>